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2" w:type="dxa"/>
        <w:tblInd w:w="-34" w:type="dxa"/>
        <w:tblLook w:val="04A0" w:firstRow="1" w:lastRow="0" w:firstColumn="1" w:lastColumn="0" w:noHBand="0" w:noVBand="1"/>
      </w:tblPr>
      <w:tblGrid>
        <w:gridCol w:w="4395"/>
        <w:gridCol w:w="5897"/>
      </w:tblGrid>
      <w:tr w:rsidR="000A660F" w:rsidRPr="00D55CCA" w:rsidTr="000A660F">
        <w:tc>
          <w:tcPr>
            <w:tcW w:w="4395" w:type="dxa"/>
            <w:hideMark/>
          </w:tcPr>
          <w:p w:rsidR="000A660F" w:rsidRPr="00D55CCA" w:rsidRDefault="007D2194" w:rsidP="00632D6E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 V</w:t>
            </w:r>
            <w:r w:rsidRPr="007D2194">
              <w:rPr>
                <w:b/>
                <w:sz w:val="26"/>
                <w:szCs w:val="26"/>
              </w:rPr>
              <w:t>Ũ</w:t>
            </w:r>
            <w:r>
              <w:rPr>
                <w:b/>
                <w:sz w:val="26"/>
                <w:szCs w:val="26"/>
              </w:rPr>
              <w:t xml:space="preserve"> XU</w:t>
            </w:r>
            <w:r w:rsidRPr="007D2194">
              <w:rPr>
                <w:b/>
                <w:sz w:val="26"/>
                <w:szCs w:val="26"/>
              </w:rPr>
              <w:t>Â</w:t>
            </w:r>
            <w:r>
              <w:rPr>
                <w:b/>
                <w:sz w:val="26"/>
                <w:szCs w:val="26"/>
              </w:rPr>
              <w:t>N THI</w:t>
            </w:r>
            <w:r w:rsidRPr="007D2194">
              <w:t>ỀU</w:t>
            </w:r>
          </w:p>
        </w:tc>
        <w:tc>
          <w:tcPr>
            <w:tcW w:w="5897" w:type="dxa"/>
            <w:hideMark/>
          </w:tcPr>
          <w:p w:rsidR="000A660F" w:rsidRPr="00D55CCA" w:rsidRDefault="007D2194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Thứ…….ngày  …. tháng… năm 2022</w:t>
            </w:r>
          </w:p>
        </w:tc>
      </w:tr>
      <w:tr w:rsidR="000A660F" w:rsidRPr="00D55CCA" w:rsidTr="000A660F">
        <w:tc>
          <w:tcPr>
            <w:tcW w:w="4395" w:type="dxa"/>
            <w:hideMark/>
          </w:tcPr>
          <w:p w:rsidR="000A660F" w:rsidRPr="00D55CCA" w:rsidRDefault="000A660F" w:rsidP="000A660F">
            <w:pPr>
              <w:pStyle w:val="Header"/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Giáo viên: </w:t>
            </w:r>
            <w:r w:rsidRPr="000A660F">
              <w:rPr>
                <w:b/>
                <w:sz w:val="26"/>
                <w:szCs w:val="26"/>
              </w:rPr>
              <w:t>Đào</w:t>
            </w:r>
            <w:r>
              <w:rPr>
                <w:b/>
                <w:sz w:val="26"/>
                <w:szCs w:val="26"/>
              </w:rPr>
              <w:t xml:space="preserve"> Th</w:t>
            </w:r>
            <w:r w:rsidRPr="000A660F">
              <w:rPr>
                <w:b/>
                <w:sz w:val="26"/>
                <w:szCs w:val="26"/>
              </w:rPr>
              <w:t>ị</w:t>
            </w:r>
            <w:r>
              <w:rPr>
                <w:b/>
                <w:sz w:val="26"/>
                <w:szCs w:val="26"/>
              </w:rPr>
              <w:t xml:space="preserve"> H</w:t>
            </w:r>
            <w:r>
              <w:t xml:space="preserve"> </w:t>
            </w:r>
            <w:r w:rsidRPr="000A660F">
              <w:rPr>
                <w:b/>
                <w:sz w:val="26"/>
                <w:szCs w:val="26"/>
              </w:rPr>
              <w:t>ải</w:t>
            </w:r>
            <w:r>
              <w:rPr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5897" w:type="dxa"/>
            <w:hideMark/>
          </w:tcPr>
          <w:p w:rsidR="000A660F" w:rsidRPr="00D55CCA" w:rsidRDefault="000A660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>KẾ HOẠCH BÀI DẠY</w:t>
            </w:r>
          </w:p>
        </w:tc>
      </w:tr>
      <w:tr w:rsidR="000A660F" w:rsidRPr="00D55CCA" w:rsidTr="000A660F">
        <w:tc>
          <w:tcPr>
            <w:tcW w:w="4395" w:type="dxa"/>
            <w:hideMark/>
          </w:tcPr>
          <w:p w:rsidR="000A660F" w:rsidRPr="00D55CCA" w:rsidRDefault="000A660F" w:rsidP="00632D6E">
            <w:pPr>
              <w:pStyle w:val="Header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Lớp: 4</w:t>
            </w:r>
          </w:p>
        </w:tc>
        <w:tc>
          <w:tcPr>
            <w:tcW w:w="5897" w:type="dxa"/>
            <w:hideMark/>
          </w:tcPr>
          <w:p w:rsidR="000A660F" w:rsidRDefault="000A660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5CCA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Tập đọc</w:t>
            </w:r>
          </w:p>
          <w:p w:rsidR="000A660F" w:rsidRDefault="000A660F" w:rsidP="00632D6E">
            <w:pPr>
              <w:pStyle w:val="Header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Tiết:……….Tuần: 29</w:t>
            </w:r>
          </w:p>
          <w:p w:rsidR="000A660F" w:rsidRPr="00D55CCA" w:rsidRDefault="000A660F" w:rsidP="00632D6E">
            <w:pPr>
              <w:pStyle w:val="Header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A660F" w:rsidRPr="00BF0189" w:rsidRDefault="000A660F" w:rsidP="000A660F">
      <w:pPr>
        <w:spacing w:before="120" w:after="0" w:line="240" w:lineRule="auto"/>
        <w:jc w:val="center"/>
        <w:rPr>
          <w:rFonts w:eastAsia="Times New Roman" w:cs="Times New Roman"/>
          <w:b/>
          <w:bCs/>
          <w:i/>
          <w:sz w:val="40"/>
          <w:szCs w:val="28"/>
          <w:lang w:val="it-IT"/>
        </w:rPr>
      </w:pPr>
      <w:bookmarkStart w:id="0" w:name="_GoBack"/>
      <w:bookmarkEnd w:id="0"/>
      <w:r w:rsidRPr="00BF0189">
        <w:rPr>
          <w:rFonts w:eastAsia="Times New Roman" w:cs="Times New Roman"/>
          <w:b/>
          <w:i/>
          <w:sz w:val="48"/>
          <w:szCs w:val="24"/>
        </w:rPr>
        <w:t xml:space="preserve">Bài: </w:t>
      </w:r>
      <w:r w:rsidRPr="00BF0189">
        <w:rPr>
          <w:rFonts w:eastAsia="Times New Roman" w:cs="Times New Roman"/>
          <w:b/>
          <w:i/>
          <w:sz w:val="48"/>
          <w:szCs w:val="32"/>
          <w:lang w:val="vi-VN"/>
        </w:rPr>
        <w:t>Đường đi Sa Pa</w:t>
      </w:r>
    </w:p>
    <w:p w:rsidR="000A660F" w:rsidRPr="0080070B" w:rsidRDefault="000A660F" w:rsidP="000A660F">
      <w:pPr>
        <w:spacing w:before="120"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sz w:val="24"/>
          <w:szCs w:val="28"/>
          <w:lang w:val="it-IT"/>
        </w:rPr>
        <w:t>I. MỤC TIÊ</w:t>
      </w: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U</w:t>
      </w:r>
    </w:p>
    <w:p w:rsidR="000A660F" w:rsidRPr="000A660F" w:rsidRDefault="000A660F" w:rsidP="000A660F">
      <w:pPr>
        <w:spacing w:before="40" w:after="40" w:line="340" w:lineRule="exact"/>
        <w:rPr>
          <w:rFonts w:eastAsia="Times New Roman" w:cs="Times New Roman"/>
          <w:szCs w:val="28"/>
          <w:lang w:val="it-IT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1. Kiến thức: </w:t>
      </w:r>
      <w:r w:rsidRPr="0080070B">
        <w:rPr>
          <w:rFonts w:eastAsia="Times New Roman" w:cs="Times New Roman"/>
          <w:szCs w:val="28"/>
          <w:lang w:val="it-IT"/>
        </w:rPr>
        <w:t>HS</w:t>
      </w:r>
      <w:r w:rsidRPr="0080070B">
        <w:rPr>
          <w:rFonts w:eastAsia="Times New Roman" w:cs="Times New Roman"/>
          <w:szCs w:val="24"/>
        </w:rPr>
        <w:t xml:space="preserve"> hiểu:</w:t>
      </w:r>
    </w:p>
    <w:p w:rsidR="000A660F" w:rsidRPr="0080070B" w:rsidRDefault="000A660F" w:rsidP="000A660F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80070B">
        <w:rPr>
          <w:rFonts w:eastAsia="Times New Roman" w:cs="Times New Roman"/>
          <w:szCs w:val="28"/>
          <w:lang w:val="vi-VN"/>
        </w:rPr>
        <w:t xml:space="preserve">       </w:t>
      </w:r>
      <w:r w:rsidRPr="0080070B">
        <w:rPr>
          <w:rFonts w:eastAsia="Times New Roman" w:cs="Times New Roman"/>
          <w:szCs w:val="28"/>
        </w:rPr>
        <w:t xml:space="preserve">- Từ ngữ: </w:t>
      </w:r>
      <w:r w:rsidRPr="0080070B">
        <w:rPr>
          <w:rFonts w:eastAsia="Times New Roman" w:cs="Times New Roman"/>
          <w:szCs w:val="28"/>
          <w:lang w:val="vi-VN"/>
        </w:rPr>
        <w:t>Sa Pa, rừng cây âm âm, Hmông, Tu Dí, Phù Lá, hoàng hôn, áp phiên.</w:t>
      </w:r>
    </w:p>
    <w:p w:rsidR="000A660F" w:rsidRPr="0080070B" w:rsidRDefault="000A660F" w:rsidP="000A660F">
      <w:pPr>
        <w:spacing w:after="0" w:line="240" w:lineRule="auto"/>
        <w:ind w:left="360"/>
        <w:rPr>
          <w:rFonts w:eastAsia="Times New Roman" w:cs="Times New Roman"/>
          <w:szCs w:val="28"/>
          <w:lang w:val="vi-VN"/>
        </w:rPr>
      </w:pPr>
      <w:r w:rsidRPr="0080070B">
        <w:rPr>
          <w:rFonts w:eastAsia="Times New Roman" w:cs="Times New Roman"/>
          <w:szCs w:val="28"/>
          <w:lang w:val="vi-VN"/>
        </w:rPr>
        <w:t xml:space="preserve"> </w:t>
      </w:r>
      <w:r w:rsidRPr="0080070B">
        <w:rPr>
          <w:rFonts w:eastAsia="Times New Roman" w:cs="Times New Roman"/>
          <w:szCs w:val="28"/>
        </w:rPr>
        <w:t>- Nội dung:  Ca ngợi vẻ đẹp đọc  độc đáo của Sa Pa, thể hiện tình cảm yêu mến thiết tha của tác giả đối với cảnh đẹp đất nước.</w:t>
      </w:r>
    </w:p>
    <w:p w:rsidR="000A660F" w:rsidRPr="0080070B" w:rsidRDefault="000A660F" w:rsidP="000A660F">
      <w:pPr>
        <w:spacing w:before="40" w:after="40" w:line="340" w:lineRule="exact"/>
        <w:rPr>
          <w:rFonts w:eastAsia="Times New Roman" w:cs="Times New Roman"/>
          <w:szCs w:val="24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2. Kĩ năng:</w:t>
      </w:r>
      <w:r w:rsidRPr="0080070B">
        <w:rPr>
          <w:rFonts w:eastAsia="Times New Roman" w:cs="Times New Roman"/>
          <w:szCs w:val="24"/>
        </w:rPr>
        <w:t xml:space="preserve"> HS </w:t>
      </w:r>
    </w:p>
    <w:p w:rsidR="000A660F" w:rsidRPr="0080070B" w:rsidRDefault="000A660F" w:rsidP="000A660F">
      <w:pPr>
        <w:spacing w:after="0" w:line="240" w:lineRule="atLeast"/>
        <w:rPr>
          <w:rFonts w:eastAsia="Times New Roman" w:cs="Times New Roman"/>
          <w:szCs w:val="28"/>
        </w:rPr>
      </w:pPr>
      <w:r w:rsidRPr="0080070B">
        <w:rPr>
          <w:rFonts w:eastAsia="Times New Roman" w:cs="Times New Roman"/>
          <w:szCs w:val="28"/>
        </w:rPr>
        <w:t xml:space="preserve">       - Đúng các từ , tiếng khó : </w:t>
      </w:r>
      <w:r w:rsidRPr="0080070B">
        <w:rPr>
          <w:rFonts w:eastAsia="Times New Roman" w:cs="Times New Roman"/>
          <w:szCs w:val="28"/>
          <w:lang w:val="vi-VN"/>
        </w:rPr>
        <w:t>Sa Pa, Hmông, Tu Dí, Phù Lá.</w:t>
      </w:r>
    </w:p>
    <w:p w:rsidR="000A660F" w:rsidRPr="0080070B" w:rsidRDefault="000A660F" w:rsidP="000A660F">
      <w:pPr>
        <w:spacing w:after="0" w:line="240" w:lineRule="atLeast"/>
        <w:rPr>
          <w:rFonts w:eastAsia="Times New Roman" w:cs="Times New Roman"/>
          <w:szCs w:val="28"/>
        </w:rPr>
      </w:pPr>
      <w:r w:rsidRPr="0080070B">
        <w:rPr>
          <w:rFonts w:eastAsia="Times New Roman" w:cs="Times New Roman"/>
          <w:szCs w:val="28"/>
        </w:rPr>
        <w:t xml:space="preserve">       - Đọc lưu loát toàn bài,ngắt nghỉ hơi đúng,nhấn giọng các từ ngữ gợi cảm,gợi tả</w:t>
      </w:r>
    </w:p>
    <w:p w:rsidR="000A660F" w:rsidRPr="0080070B" w:rsidRDefault="000A660F" w:rsidP="000A660F">
      <w:pPr>
        <w:spacing w:after="0" w:line="240" w:lineRule="atLeast"/>
        <w:rPr>
          <w:rFonts w:eastAsia="Times New Roman" w:cs="Times New Roman"/>
          <w:szCs w:val="28"/>
        </w:rPr>
      </w:pPr>
      <w:r w:rsidRPr="0080070B">
        <w:rPr>
          <w:rFonts w:eastAsia="Times New Roman" w:cs="Times New Roman"/>
          <w:szCs w:val="28"/>
        </w:rPr>
        <w:t xml:space="preserve">       - Đọc diễn cảm toàn bài,thể hiện giọng đọc phù hợp nội dung</w:t>
      </w:r>
    </w:p>
    <w:p w:rsidR="000A660F" w:rsidRPr="0080070B" w:rsidRDefault="000A660F" w:rsidP="000A660F">
      <w:pPr>
        <w:spacing w:after="0" w:line="288" w:lineRule="auto"/>
        <w:rPr>
          <w:rFonts w:eastAsia="Times New Roman" w:cs="Times New Roman"/>
          <w:b/>
          <w:sz w:val="24"/>
          <w:szCs w:val="28"/>
        </w:rPr>
      </w:pPr>
      <w:r w:rsidRPr="0080070B">
        <w:rPr>
          <w:rFonts w:eastAsia="Times New Roman" w:cs="Times New Roman"/>
          <w:b/>
          <w:szCs w:val="28"/>
          <w:lang w:val="it-IT"/>
        </w:rPr>
        <w:t xml:space="preserve">    3. Thái độ: </w:t>
      </w:r>
      <w:r>
        <w:rPr>
          <w:rFonts w:eastAsia="Times New Roman" w:cs="Times New Roman"/>
          <w:szCs w:val="24"/>
        </w:rPr>
        <w:t>Yêu thích môn học, tự tin giao tiếp, thích khám phá</w:t>
      </w:r>
      <w:r w:rsidRPr="0080070B">
        <w:rPr>
          <w:rFonts w:eastAsia="Times New Roman" w:cs="Times New Roman"/>
          <w:szCs w:val="24"/>
        </w:rPr>
        <w:t xml:space="preserve"> mọi vật xung quanh.</w:t>
      </w:r>
    </w:p>
    <w:p w:rsidR="000A660F" w:rsidRPr="0080070B" w:rsidRDefault="000A660F" w:rsidP="000A660F">
      <w:pPr>
        <w:keepNext/>
        <w:spacing w:before="120" w:after="0" w:line="240" w:lineRule="auto"/>
        <w:outlineLvl w:val="0"/>
        <w:rPr>
          <w:rFonts w:eastAsia="Times New Roman" w:cs="Times New Roman"/>
          <w:b/>
          <w:sz w:val="20"/>
          <w:szCs w:val="28"/>
          <w:lang w:val="es-ES"/>
        </w:rPr>
      </w:pP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II. ĐỒ DÙNG DẠY HỌC</w:t>
      </w:r>
    </w:p>
    <w:p w:rsidR="000A660F" w:rsidRPr="0080070B" w:rsidRDefault="000A660F" w:rsidP="000A660F">
      <w:pPr>
        <w:spacing w:before="40" w:after="40" w:line="240" w:lineRule="atLeast"/>
        <w:rPr>
          <w:rFonts w:eastAsia="Times New Roman" w:cs="Times New Roman"/>
          <w:szCs w:val="24"/>
          <w:lang w:val="pt-BR"/>
        </w:rPr>
      </w:pPr>
      <w:r>
        <w:rPr>
          <w:rFonts w:eastAsia="Times New Roman" w:cs="Times New Roman"/>
          <w:b/>
          <w:bCs/>
          <w:szCs w:val="28"/>
          <w:lang w:val="it-IT"/>
        </w:rPr>
        <w:t xml:space="preserve">    1. Giáo viê</w:t>
      </w:r>
      <w:r w:rsidRPr="0080070B">
        <w:rPr>
          <w:rFonts w:eastAsia="Times New Roman" w:cs="Times New Roman"/>
          <w:b/>
          <w:bCs/>
          <w:szCs w:val="28"/>
          <w:lang w:val="it-IT"/>
        </w:rPr>
        <w:t xml:space="preserve">n:  </w:t>
      </w:r>
      <w:r>
        <w:rPr>
          <w:rFonts w:eastAsia="Times New Roman" w:cs="Times New Roman"/>
          <w:bCs/>
          <w:szCs w:val="28"/>
          <w:lang w:val="it-IT"/>
        </w:rPr>
        <w:t>GADT</w:t>
      </w:r>
    </w:p>
    <w:p w:rsidR="000A660F" w:rsidRPr="0080070B" w:rsidRDefault="000A660F" w:rsidP="000A660F">
      <w:pPr>
        <w:spacing w:after="120" w:line="240" w:lineRule="auto"/>
        <w:rPr>
          <w:rFonts w:eastAsia="Times New Roman" w:cs="Times New Roman"/>
          <w:szCs w:val="28"/>
          <w:lang w:val="es-ES"/>
        </w:rPr>
      </w:pPr>
      <w:r w:rsidRPr="0080070B">
        <w:rPr>
          <w:rFonts w:eastAsia="Times New Roman" w:cs="Times New Roman"/>
          <w:b/>
          <w:bCs/>
          <w:szCs w:val="28"/>
          <w:lang w:val="it-IT"/>
        </w:rPr>
        <w:t xml:space="preserve">    2. Học sinh: </w:t>
      </w:r>
      <w:r w:rsidRPr="0080070B">
        <w:rPr>
          <w:rFonts w:eastAsia="Times New Roman" w:cs="Times New Roman"/>
          <w:bCs/>
          <w:szCs w:val="28"/>
          <w:lang w:val="it-IT"/>
        </w:rPr>
        <w:t>SGK, vở.</w:t>
      </w:r>
    </w:p>
    <w:p w:rsidR="000A660F" w:rsidRPr="0080070B" w:rsidRDefault="000A660F" w:rsidP="000A660F">
      <w:pPr>
        <w:spacing w:after="120" w:line="240" w:lineRule="auto"/>
        <w:rPr>
          <w:rFonts w:eastAsia="Times New Roman" w:cs="Times New Roman"/>
          <w:b/>
          <w:bCs/>
          <w:sz w:val="24"/>
          <w:szCs w:val="28"/>
          <w:lang w:val="vi-VN"/>
        </w:rPr>
      </w:pPr>
      <w:r w:rsidRPr="0080070B">
        <w:rPr>
          <w:rFonts w:eastAsia="Times New Roman" w:cs="Times New Roman"/>
          <w:b/>
          <w:bCs/>
          <w:sz w:val="24"/>
          <w:szCs w:val="28"/>
          <w:lang w:val="it-IT"/>
        </w:rPr>
        <w:t>III. HOẠT ĐỘNG DẠY HỌC CHỦ YẾU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318"/>
        <w:gridCol w:w="3373"/>
        <w:gridCol w:w="2835"/>
        <w:gridCol w:w="850"/>
      </w:tblGrid>
      <w:tr w:rsidR="000A660F" w:rsidRPr="0080070B" w:rsidTr="000A660F">
        <w:trPr>
          <w:trHeight w:val="320"/>
          <w:tblHeader/>
        </w:trPr>
        <w:tc>
          <w:tcPr>
            <w:tcW w:w="654" w:type="dxa"/>
            <w:vMerge w:val="restart"/>
          </w:tcPr>
          <w:p w:rsidR="000A660F" w:rsidRPr="0080070B" w:rsidRDefault="000A660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318" w:type="dxa"/>
            <w:vMerge w:val="restart"/>
          </w:tcPr>
          <w:p w:rsidR="000A660F" w:rsidRPr="0080070B" w:rsidRDefault="000A660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6208" w:type="dxa"/>
            <w:gridSpan w:val="2"/>
            <w:vAlign w:val="center"/>
          </w:tcPr>
          <w:p w:rsidR="000A660F" w:rsidRPr="0080070B" w:rsidRDefault="000A660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Phương pháp, hì</w:t>
            </w:r>
            <w:r w:rsidRPr="0080070B">
              <w:rPr>
                <w:rFonts w:eastAsia="Times New Roman" w:cs="Times New Roman"/>
                <w:b/>
                <w:bCs/>
                <w:szCs w:val="28"/>
              </w:rPr>
              <w:t>nh thức dạy - học tương ứng</w:t>
            </w:r>
          </w:p>
        </w:tc>
        <w:tc>
          <w:tcPr>
            <w:tcW w:w="850" w:type="dxa"/>
            <w:vMerge w:val="restart"/>
          </w:tcPr>
          <w:p w:rsidR="000A660F" w:rsidRPr="0080070B" w:rsidRDefault="000A660F" w:rsidP="00632D6E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0A660F" w:rsidRPr="0080070B" w:rsidTr="000A660F">
        <w:trPr>
          <w:trHeight w:val="253"/>
          <w:tblHeader/>
        </w:trPr>
        <w:tc>
          <w:tcPr>
            <w:tcW w:w="654" w:type="dxa"/>
            <w:vMerge/>
          </w:tcPr>
          <w:p w:rsidR="000A660F" w:rsidRPr="0080070B" w:rsidRDefault="000A660F" w:rsidP="00632D6E">
            <w:pPr>
              <w:spacing w:after="0" w:line="240" w:lineRule="atLeast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318" w:type="dxa"/>
            <w:vMerge/>
          </w:tcPr>
          <w:p w:rsidR="000A660F" w:rsidRPr="0080070B" w:rsidRDefault="000A660F" w:rsidP="00632D6E">
            <w:pPr>
              <w:spacing w:after="0" w:line="240" w:lineRule="atLeast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373" w:type="dxa"/>
          </w:tcPr>
          <w:p w:rsidR="000A660F" w:rsidRPr="0080070B" w:rsidRDefault="000A660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2835" w:type="dxa"/>
          </w:tcPr>
          <w:p w:rsidR="000A660F" w:rsidRPr="0080070B" w:rsidRDefault="000A660F" w:rsidP="00632D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  <w:tc>
          <w:tcPr>
            <w:tcW w:w="850" w:type="dxa"/>
            <w:vMerge/>
          </w:tcPr>
          <w:p w:rsidR="000A660F" w:rsidRPr="0080070B" w:rsidRDefault="000A660F" w:rsidP="00632D6E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de-DE"/>
              </w:rPr>
            </w:pPr>
          </w:p>
        </w:tc>
      </w:tr>
      <w:tr w:rsidR="000A660F" w:rsidRPr="0080070B" w:rsidTr="000A660F">
        <w:tc>
          <w:tcPr>
            <w:tcW w:w="654" w:type="dxa"/>
            <w:tcBorders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2318" w:type="dxa"/>
            <w:tcBorders>
              <w:bottom w:val="dotted" w:sz="4" w:space="0" w:color="auto"/>
            </w:tcBorders>
          </w:tcPr>
          <w:p w:rsidR="000A660F" w:rsidRPr="0080070B" w:rsidRDefault="000A660F" w:rsidP="00632D6E">
            <w:pPr>
              <w:spacing w:before="60" w:after="0" w:line="26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80070B"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 xml:space="preserve">A/ </w:t>
            </w:r>
            <w:r>
              <w:rPr>
                <w:rFonts w:eastAsia="Times New Roman" w:cs="Times New Roman"/>
                <w:b/>
                <w:bCs/>
                <w:sz w:val="20"/>
                <w:szCs w:val="28"/>
                <w:lang w:val="fr-FR"/>
              </w:rPr>
              <w:t>ÔN BÀI CŨ</w:t>
            </w:r>
          </w:p>
          <w:p w:rsidR="000A660F" w:rsidRPr="0080070B" w:rsidRDefault="000A660F" w:rsidP="00632D6E">
            <w:pPr>
              <w:spacing w:before="40" w:after="40" w:line="340" w:lineRule="exac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373" w:type="dxa"/>
            <w:tcBorders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Gọi hs đọc bài  Con sẻ và trả lời các câu hỏi về nội dung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-  Nhận xét và </w:t>
            </w:r>
            <w:r w:rsidRPr="0080070B">
              <w:rPr>
                <w:rFonts w:eastAsia="Times New Roman" w:cs="Times New Roman"/>
                <w:szCs w:val="28"/>
                <w:lang w:val="vi-VN"/>
              </w:rPr>
              <w:t xml:space="preserve">đánh giá </w:t>
            </w:r>
            <w:r w:rsidRPr="0080070B">
              <w:rPr>
                <w:rFonts w:eastAsia="Times New Roman" w:cs="Times New Roman"/>
                <w:szCs w:val="28"/>
              </w:rPr>
              <w:t>HS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- 2 HS thực hiện yêu cầu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1</w:t>
            </w:r>
          </w:p>
        </w:tc>
      </w:tr>
      <w:tr w:rsidR="000A660F" w:rsidRPr="0080070B" w:rsidTr="000A660F">
        <w:trPr>
          <w:trHeight w:val="211"/>
        </w:trPr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before="40" w:after="40" w:line="380" w:lineRule="exact"/>
              <w:rPr>
                <w:rFonts w:eastAsia="Times New Roman" w:cs="Times New Roman"/>
                <w:szCs w:val="24"/>
              </w:rPr>
            </w:pPr>
            <w:r w:rsidRPr="0080070B">
              <w:rPr>
                <w:rFonts w:eastAsia="Times New Roman" w:cs="Times New Roman"/>
                <w:b/>
                <w:bCs/>
                <w:sz w:val="20"/>
                <w:szCs w:val="28"/>
              </w:rPr>
              <w:t>B/ BÀI MỚI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1’</w:t>
            </w: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b/>
                <w:szCs w:val="28"/>
              </w:rPr>
              <w:t>1. Giới thiệu bài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u w:val="single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-Treo tranh minh hoạ</w:t>
            </w:r>
            <w:r w:rsidRPr="0080070B">
              <w:rPr>
                <w:rFonts w:eastAsia="Times New Roman" w:cs="Times New Roman"/>
                <w:szCs w:val="28"/>
                <w:u w:val="single"/>
                <w:lang w:val="pt-BR"/>
              </w:rPr>
              <w:t xml:space="preserve">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-Nêu MT bài học và ghi bảng tên bài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Lắng nghe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Slide 2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Tranh</w:t>
            </w: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b/>
                <w:szCs w:val="28"/>
                <w:lang w:val="de-DE"/>
              </w:rPr>
              <w:t>2. H</w:t>
            </w:r>
            <w:r w:rsidRPr="0080070B">
              <w:rPr>
                <w:rFonts w:eastAsia="Times New Roman" w:cs="Times New Roman"/>
                <w:b/>
                <w:caps/>
                <w:szCs w:val="28"/>
                <w:lang w:val="de-DE"/>
              </w:rPr>
              <w:t>d</w:t>
            </w:r>
            <w:r w:rsidRPr="0080070B">
              <w:rPr>
                <w:rFonts w:eastAsia="Times New Roman" w:cs="Times New Roman"/>
                <w:b/>
                <w:szCs w:val="28"/>
                <w:lang w:val="de-DE"/>
              </w:rPr>
              <w:t xml:space="preserve"> luyện đọc và tìm hiểu bài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Có thể chia bài thành mấy đoạn?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- 6 đoạn theo các chỗ ngắt xuống dòng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 w:val="20"/>
                <w:szCs w:val="20"/>
                <w:lang w:val="vi-VN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 w:val="20"/>
                <w:szCs w:val="20"/>
                <w:lang w:val="vi-VN"/>
              </w:rPr>
            </w:pPr>
            <w:r w:rsidRPr="0080070B">
              <w:rPr>
                <w:rFonts w:eastAsia="Times New Roman" w:cs="Times New Roman"/>
                <w:sz w:val="20"/>
                <w:szCs w:val="20"/>
                <w:lang w:val="vi-VN"/>
              </w:rPr>
              <w:t>Slide 3</w:t>
            </w: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9’</w:t>
            </w: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t>a, Luyện đọc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MT: </w:t>
            </w:r>
            <w:r w:rsidRPr="0080070B">
              <w:rPr>
                <w:rFonts w:eastAsia="Times New Roman" w:cs="Times New Roman"/>
                <w:i/>
                <w:szCs w:val="28"/>
              </w:rPr>
              <w:t>Giúp HS đọc lưu loát toàn bài, ngắt nghỉ hơi đúng, nhấn giọng các từ ngữ gợi cảm, gợi tả.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Đọc nối tiếp lần 1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- Sửa lỗi phát âm, ngắt nghỉ hơi, giọng đọc cho học sinh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 HS nối tiếp nhau đọc từng đoạn trước lớp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4</w:t>
            </w: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Đọc nối tiếp lần 2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 xml:space="preserve">- Kết hợp giải nghĩa từ từ với mỗi đoạn 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 HS khác tiếp tục đọc nối tiếp từng đoạn trước lớp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Đọc theo cặp: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-Y/c HS đọc từng cặp theo cặp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Luyện đọc theo cặp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rPr>
          <w:trHeight w:val="620"/>
        </w:trPr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Đọc toàn bài: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-Gọi hs đọc toàn bài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Đọc diễn cảm toàn bài 1 lần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>-1hs đọc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>- Lắng nghe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rPr>
          <w:trHeight w:val="1926"/>
        </w:trPr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10’</w:t>
            </w: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tabs>
                <w:tab w:val="left" w:pos="492"/>
              </w:tabs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t>b, Tìm hiểu bài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i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MT: </w:t>
            </w:r>
            <w:r>
              <w:rPr>
                <w:rFonts w:eastAsia="Times New Roman" w:cs="Times New Roman"/>
                <w:i/>
                <w:szCs w:val="28"/>
              </w:rPr>
              <w:t>Giú</w:t>
            </w:r>
            <w:r w:rsidRPr="0080070B">
              <w:rPr>
                <w:rFonts w:eastAsia="Times New Roman" w:cs="Times New Roman"/>
                <w:i/>
                <w:szCs w:val="28"/>
              </w:rPr>
              <w:t>p HS hiểu: Từ ngữ trong bài.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i/>
                <w:szCs w:val="28"/>
              </w:rPr>
              <w:t xml:space="preserve">ý nghĩa: Ca ngợi vẻ đẹp đọc  độc đáo của Sa Pa, thể hiện tình cảm yêu mến thiết tha của tác giả đối với cảnh đẹp </w:t>
            </w:r>
            <w:r>
              <w:rPr>
                <w:rFonts w:eastAsia="Times New Roman" w:cs="Times New Roman"/>
                <w:i/>
                <w:szCs w:val="28"/>
              </w:rPr>
              <w:t>ĐN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* Đoạn 1: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 xml:space="preserve">- Yêu cầu hs dọc thầm , trao đổi , thảo luận,  trả lời  câu hỏi 1- SGK                                             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Nhận xét và chốt câu trả lời đúng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Đoạn thứ nhất tả cảnh gì?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N</w:t>
            </w:r>
            <w:r w:rsidRPr="0080070B">
              <w:rPr>
                <w:rFonts w:eastAsia="Times New Roman" w:cs="Times New Roman"/>
                <w:szCs w:val="28"/>
                <w:lang w:val="vi-VN"/>
              </w:rPr>
              <w:t>/x</w:t>
            </w:r>
            <w:r w:rsidRPr="0080070B">
              <w:rPr>
                <w:rFonts w:eastAsia="Times New Roman" w:cs="Times New Roman"/>
                <w:szCs w:val="28"/>
                <w:lang w:val="pt-BR"/>
              </w:rPr>
              <w:t xml:space="preserve"> câu trả lời của hs và ghi bảng ý 1: Cảnh hai bên đường đi Sa Pa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tabs>
                <w:tab w:val="left" w:pos="755"/>
              </w:tabs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tabs>
                <w:tab w:val="left" w:pos="755"/>
              </w:tabs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Đọc thầm, thảo luận với bạn cùng bàn và trả lời</w:t>
            </w:r>
          </w:p>
          <w:p w:rsidR="000A660F" w:rsidRPr="0080070B" w:rsidRDefault="000A660F" w:rsidP="00632D6E">
            <w:pPr>
              <w:tabs>
                <w:tab w:val="left" w:pos="755"/>
              </w:tabs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:rsidR="000A660F" w:rsidRPr="0080070B" w:rsidRDefault="000A660F" w:rsidP="00632D6E">
            <w:pPr>
              <w:tabs>
                <w:tab w:val="left" w:pos="755"/>
              </w:tabs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Tiếp nối nhau trả lời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-2 hs nhắc lại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5</w:t>
            </w: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*Đoạn 2: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Yêu cầu hs đọc thầm và trả lời câu hỏi 2 -SGK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- Nhận xét câu trả lời và chốt câu trả lời đúng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Đoạn thứ hai tả cảnh gì?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Nhận xét câu trả lời của hs và ghi bảng ý 2 : Cảnh một thị trấn nhỏ trên đường đi Sa Pa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Đọc htầm , trao đổi , thảo luận tìm câu trả lời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Tiếp nối nhau trả lời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- 2 hs nhắc lại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tabs>
                <w:tab w:val="left" w:pos="755"/>
              </w:tabs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6</w:t>
            </w:r>
          </w:p>
        </w:tc>
      </w:tr>
      <w:tr w:rsidR="000A660F" w:rsidRPr="0080070B" w:rsidTr="000A660F"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*Đoạn 3: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Yêu cầu hs đọc thầm và trả lời câu hỏi 3 -SGK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- Nhận xét câu trả lời và chốt câu trả lời đúng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Đoạn thứ hai tả cảnh gì?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Nhận xét câu trả lời của hs và ghi bảng ý 2 : Cảnh đẹp Sa Pa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Đọc htầm , trao đổi , thảo luận tìm câu trả lời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Tiếp nối nhau trả lời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- 2 hs nhắc lại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 7</w:t>
            </w:r>
          </w:p>
        </w:tc>
      </w:tr>
      <w:tr w:rsidR="000A660F" w:rsidRPr="0080070B" w:rsidTr="000A660F">
        <w:trPr>
          <w:trHeight w:val="1084"/>
        </w:trPr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*Nội dung chính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Y/c HS đọc thầm và suy nghĩ trả lời câu hỏi 5 -SGK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-Nhận xét câu trả lời và nêu đại ý của bài.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-Đọc thầm và nêu đại ý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-2 hs nhắc lại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8</w:t>
            </w:r>
          </w:p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660F" w:rsidRPr="0080070B" w:rsidTr="000A660F">
        <w:trPr>
          <w:trHeight w:val="70"/>
        </w:trPr>
        <w:tc>
          <w:tcPr>
            <w:tcW w:w="654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10’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18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  <w:lang w:val="vi-VN"/>
              </w:rPr>
              <w:t>c</w:t>
            </w:r>
            <w:r w:rsidRPr="0080070B">
              <w:rPr>
                <w:rFonts w:eastAsia="Times New Roman" w:cs="Times New Roman"/>
                <w:szCs w:val="28"/>
              </w:rPr>
              <w:t xml:space="preserve">, Đọc diễn cảm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* Cách đọc toàn bài </w:t>
            </w:r>
          </w:p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lastRenderedPageBreak/>
              <w:t xml:space="preserve">MT: </w:t>
            </w:r>
            <w:r w:rsidRPr="0080070B">
              <w:rPr>
                <w:rFonts w:eastAsia="Times New Roman" w:cs="Times New Roman"/>
                <w:i/>
                <w:szCs w:val="28"/>
              </w:rPr>
              <w:t>Giúp HS đọc diễn cảm toàn bài, thể hiện giọng đọc phù hợp nội dung</w:t>
            </w:r>
            <w:r w:rsidRPr="0080070B">
              <w:rPr>
                <w:rFonts w:eastAsia="Times New Roman" w:cs="Times New Roman"/>
                <w:szCs w:val="28"/>
              </w:rPr>
              <w:t>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t>*Luyện đọc đoạn:</w:t>
            </w: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lastRenderedPageBreak/>
              <w:t>-Gọi hs đọc tiếp nối bài,cả lớp theo dõi tìm  cách đọc từng đoạn và cả bài.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lastRenderedPageBreak/>
              <w:t xml:space="preserve">-Treo bảng phụ chép đoạn  2,3:  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+Đọc mẫu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+Y/c hs luyện đọc.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Tổ chức thi đọc diễn cảm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  <w:lang w:val="pt-BR"/>
              </w:rPr>
              <w:t>- Nhận xét và</w:t>
            </w:r>
            <w:r w:rsidRPr="0080070B">
              <w:rPr>
                <w:rFonts w:eastAsia="Times New Roman" w:cs="Times New Roman"/>
                <w:szCs w:val="28"/>
                <w:lang w:val="vi-VN"/>
              </w:rPr>
              <w:t xml:space="preserve"> tuyên dương</w:t>
            </w:r>
            <w:r w:rsidRPr="0080070B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80070B">
              <w:rPr>
                <w:rFonts w:eastAsia="Times New Roman" w:cs="Times New Roman"/>
                <w:szCs w:val="28"/>
                <w:lang w:val="vi-VN"/>
              </w:rPr>
              <w:t xml:space="preserve">HS </w:t>
            </w:r>
            <w:r w:rsidRPr="0080070B">
              <w:rPr>
                <w:rFonts w:eastAsia="Times New Roman" w:cs="Times New Roman"/>
                <w:szCs w:val="28"/>
                <w:lang w:val="pt-BR"/>
              </w:rPr>
              <w:t>đọc tốt.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pt-BR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 xml:space="preserve">-3hs đọc thành tiếng, hs khác nhận xét cách </w:t>
            </w:r>
            <w:r w:rsidRPr="0080070B">
              <w:rPr>
                <w:rFonts w:eastAsia="Times New Roman" w:cs="Times New Roman"/>
                <w:szCs w:val="28"/>
              </w:rPr>
              <w:lastRenderedPageBreak/>
              <w:t>đọc.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>+Nghe,tìm cách đọc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 xml:space="preserve">+LĐ 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>- 6 đến 8 hs thi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de-DE"/>
              </w:rPr>
            </w:pPr>
            <w:r w:rsidRPr="0080070B">
              <w:rPr>
                <w:rFonts w:eastAsia="Times New Roman" w:cs="Times New Roman"/>
                <w:szCs w:val="28"/>
                <w:lang w:val="de-DE"/>
              </w:rPr>
              <w:t>- Nhận xét, bình chọn bạn đọc hay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rPr>
                <w:rFonts w:eastAsia="Times New Roman" w:cs="Times New Roman"/>
                <w:sz w:val="20"/>
                <w:szCs w:val="20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lastRenderedPageBreak/>
              <w:t>Slide 9</w:t>
            </w:r>
          </w:p>
        </w:tc>
      </w:tr>
      <w:tr w:rsidR="000A660F" w:rsidRPr="0080070B" w:rsidTr="000A660F">
        <w:trPr>
          <w:trHeight w:val="545"/>
        </w:trPr>
        <w:tc>
          <w:tcPr>
            <w:tcW w:w="654" w:type="dxa"/>
            <w:tcBorders>
              <w:top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lastRenderedPageBreak/>
              <w:t>5’</w:t>
            </w:r>
          </w:p>
        </w:tc>
        <w:tc>
          <w:tcPr>
            <w:tcW w:w="2318" w:type="dxa"/>
            <w:tcBorders>
              <w:top w:val="dotted" w:sz="4" w:space="0" w:color="auto"/>
            </w:tcBorders>
          </w:tcPr>
          <w:p w:rsidR="000A660F" w:rsidRPr="0080070B" w:rsidRDefault="000A660F" w:rsidP="00632D6E">
            <w:pPr>
              <w:spacing w:before="240" w:after="0" w:line="240" w:lineRule="atLeas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8"/>
              </w:rPr>
              <w:t>C/ CC- DẶN DÒ</w:t>
            </w:r>
          </w:p>
        </w:tc>
        <w:tc>
          <w:tcPr>
            <w:tcW w:w="3373" w:type="dxa"/>
            <w:tcBorders>
              <w:top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 Vì sao tác giả gọi Sa Pa là món quà kì diệu của thiên nhiên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8"/>
              </w:rPr>
              <w:t>-Tổng kết , nhận xét tiết học.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</w:rPr>
              <w:t>-Dặn hs chuẩn bị bài sau.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  <w:r w:rsidRPr="0080070B">
              <w:rPr>
                <w:rFonts w:eastAsia="Times New Roman" w:cs="Times New Roman"/>
                <w:szCs w:val="28"/>
                <w:lang w:val="vi-VN"/>
              </w:rPr>
              <w:t>- Nói theo ý hiểu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  <w:lang w:val="vi-VN"/>
              </w:rPr>
            </w:pPr>
          </w:p>
          <w:p w:rsidR="000A660F" w:rsidRPr="0080070B" w:rsidRDefault="000A660F" w:rsidP="00632D6E">
            <w:pPr>
              <w:spacing w:before="40" w:after="40" w:line="240" w:lineRule="auto"/>
              <w:jc w:val="both"/>
              <w:rPr>
                <w:rFonts w:eastAsia="Times New Roman" w:cs="Times New Roman"/>
                <w:szCs w:val="24"/>
                <w:lang w:val="vi-VN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Lắng nghe</w:t>
            </w:r>
          </w:p>
          <w:p w:rsidR="000A660F" w:rsidRPr="0080070B" w:rsidRDefault="000A660F" w:rsidP="00632D6E">
            <w:pPr>
              <w:spacing w:after="0" w:line="240" w:lineRule="atLeast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Cs w:val="24"/>
                <w:lang w:val="vi-VN"/>
              </w:rPr>
              <w:t>- Thực hiện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A660F" w:rsidRPr="0080070B" w:rsidRDefault="000A660F" w:rsidP="00632D6E">
            <w:pPr>
              <w:spacing w:after="0" w:line="288" w:lineRule="auto"/>
              <w:ind w:left="-115"/>
              <w:jc w:val="center"/>
              <w:rPr>
                <w:rFonts w:eastAsia="Times New Roman" w:cs="Times New Roman"/>
                <w:szCs w:val="28"/>
              </w:rPr>
            </w:pPr>
            <w:r w:rsidRPr="0080070B">
              <w:rPr>
                <w:rFonts w:eastAsia="Times New Roman" w:cs="Times New Roman"/>
                <w:sz w:val="20"/>
                <w:szCs w:val="20"/>
              </w:rPr>
              <w:t>Slide 10</w:t>
            </w:r>
          </w:p>
        </w:tc>
      </w:tr>
    </w:tbl>
    <w:p w:rsidR="002363D4" w:rsidRDefault="002363D4"/>
    <w:sectPr w:rsidR="002363D4" w:rsidSect="000A660F">
      <w:pgSz w:w="11907" w:h="16840" w:code="9"/>
      <w:pgMar w:top="851" w:right="850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0F"/>
    <w:rsid w:val="000A660F"/>
    <w:rsid w:val="002363D4"/>
    <w:rsid w:val="002B2421"/>
    <w:rsid w:val="007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60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660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60F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660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2022-04-15T07:01:00Z</dcterms:created>
  <dcterms:modified xsi:type="dcterms:W3CDTF">2022-04-15T07:11:00Z</dcterms:modified>
</cp:coreProperties>
</file>