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588" w:rsidRPr="00C72588" w:rsidRDefault="00C72588" w:rsidP="00C72588">
      <w:pPr>
        <w:shd w:val="clear" w:color="auto" w:fill="FFFFFF"/>
        <w:spacing w:after="0" w:line="570" w:lineRule="atLeast"/>
        <w:jc w:val="center"/>
        <w:outlineLvl w:val="0"/>
        <w:rPr>
          <w:rFonts w:ascii="Arial" w:eastAsia="Times New Roman" w:hAnsi="Arial" w:cs="Arial"/>
          <w:b/>
          <w:bCs/>
          <w:kern w:val="36"/>
          <w:sz w:val="36"/>
          <w:szCs w:val="36"/>
        </w:rPr>
      </w:pPr>
      <w:r w:rsidRPr="00C72588">
        <w:rPr>
          <w:rFonts w:ascii="Arial" w:eastAsia="Times New Roman" w:hAnsi="Arial" w:cs="Arial"/>
          <w:b/>
          <w:bCs/>
          <w:kern w:val="36"/>
          <w:sz w:val="36"/>
          <w:szCs w:val="36"/>
        </w:rPr>
        <w:t>Điểm mới về đánh giá học sinh tiểu học theo thông tư 27</w:t>
      </w:r>
    </w:p>
    <w:p w:rsidR="00C72588" w:rsidRDefault="00C72588" w:rsidP="00C72588">
      <w:pPr>
        <w:shd w:val="clear" w:color="auto" w:fill="FFFFFF"/>
        <w:spacing w:after="0" w:line="240" w:lineRule="auto"/>
        <w:jc w:val="both"/>
        <w:rPr>
          <w:rFonts w:ascii="inherit" w:eastAsia="Times New Roman" w:hAnsi="inherit" w:cs="Arial"/>
          <w:sz w:val="24"/>
          <w:szCs w:val="24"/>
          <w:bdr w:val="none" w:sz="0" w:space="0" w:color="auto" w:frame="1"/>
        </w:rPr>
      </w:pPr>
    </w:p>
    <w:p w:rsidR="00C72588" w:rsidRPr="00C72588" w:rsidRDefault="00C72588" w:rsidP="00C72588">
      <w:pPr>
        <w:shd w:val="clear" w:color="auto" w:fill="FFFFFF"/>
        <w:spacing w:after="0" w:line="240" w:lineRule="auto"/>
        <w:jc w:val="both"/>
        <w:rPr>
          <w:rFonts w:ascii="Arial" w:eastAsia="Times New Roman" w:hAnsi="Arial" w:cs="Arial"/>
          <w:sz w:val="24"/>
          <w:szCs w:val="24"/>
        </w:rPr>
      </w:pPr>
      <w:bookmarkStart w:id="0" w:name="_GoBack"/>
      <w:bookmarkEnd w:id="0"/>
      <w:r w:rsidRPr="00C72588">
        <w:rPr>
          <w:rFonts w:ascii="inherit" w:eastAsia="Times New Roman" w:hAnsi="inherit" w:cs="Arial"/>
          <w:b/>
          <w:bCs/>
          <w:sz w:val="24"/>
          <w:szCs w:val="24"/>
          <w:bdr w:val="none" w:sz="0" w:space="0" w:color="auto" w:frame="1"/>
        </w:rPr>
        <w:t>Từ ngày 20/10/2020, </w:t>
      </w:r>
      <w:hyperlink r:id="rId5" w:history="1">
        <w:r w:rsidRPr="00C72588">
          <w:rPr>
            <w:rFonts w:ascii="inherit" w:eastAsia="Times New Roman" w:hAnsi="inherit" w:cs="Arial"/>
            <w:b/>
            <w:bCs/>
            <w:color w:val="003399"/>
            <w:sz w:val="24"/>
            <w:szCs w:val="24"/>
            <w:u w:val="single"/>
            <w:bdr w:val="none" w:sz="0" w:space="0" w:color="auto" w:frame="1"/>
          </w:rPr>
          <w:t>Thông tư 27/2020/TT-BGDĐT</w:t>
        </w:r>
      </w:hyperlink>
      <w:r w:rsidRPr="00C72588">
        <w:rPr>
          <w:rFonts w:ascii="inherit" w:eastAsia="Times New Roman" w:hAnsi="inherit" w:cs="Arial"/>
          <w:b/>
          <w:bCs/>
          <w:sz w:val="24"/>
          <w:szCs w:val="24"/>
          <w:bdr w:val="none" w:sz="0" w:space="0" w:color="auto" w:frame="1"/>
        </w:rPr>
        <w:t> về </w:t>
      </w:r>
      <w:hyperlink r:id="rId6" w:history="1">
        <w:r w:rsidRPr="00C72588">
          <w:rPr>
            <w:rFonts w:ascii="inherit" w:eastAsia="Times New Roman" w:hAnsi="inherit" w:cs="Arial"/>
            <w:b/>
            <w:bCs/>
            <w:color w:val="003399"/>
            <w:sz w:val="24"/>
            <w:szCs w:val="24"/>
            <w:u w:val="single"/>
            <w:bdr w:val="none" w:sz="0" w:space="0" w:color="auto" w:frame="1"/>
          </w:rPr>
          <w:t>đánh giá học sinh tiểu học</w:t>
        </w:r>
      </w:hyperlink>
      <w:r w:rsidRPr="00C72588">
        <w:rPr>
          <w:rFonts w:ascii="inherit" w:eastAsia="Times New Roman" w:hAnsi="inherit" w:cs="Arial"/>
          <w:b/>
          <w:bCs/>
          <w:sz w:val="24"/>
          <w:szCs w:val="24"/>
          <w:bdr w:val="none" w:sz="0" w:space="0" w:color="auto" w:frame="1"/>
        </w:rPr>
        <w:t> sẽ chính thức có hiệu lực với nhiều điểm mới về đánh giá xếp loại học sinh tiểu học. </w:t>
      </w:r>
    </w:p>
    <w:p w:rsidR="00C72588" w:rsidRPr="00C72588" w:rsidRDefault="00C72588" w:rsidP="00C72588">
      <w:pPr>
        <w:numPr>
          <w:ilvl w:val="0"/>
          <w:numId w:val="2"/>
        </w:numPr>
        <w:shd w:val="clear" w:color="auto" w:fill="FFFFFF"/>
        <w:spacing w:after="0" w:line="240" w:lineRule="auto"/>
        <w:ind w:left="390"/>
        <w:jc w:val="both"/>
        <w:rPr>
          <w:rFonts w:ascii="Arial" w:eastAsia="Times New Roman" w:hAnsi="Arial" w:cs="Arial"/>
          <w:sz w:val="24"/>
          <w:szCs w:val="24"/>
        </w:rPr>
      </w:pPr>
      <w:hyperlink r:id="rId7" w:history="1">
        <w:r w:rsidRPr="00C72588">
          <w:rPr>
            <w:rFonts w:ascii="Arial" w:eastAsia="Times New Roman" w:hAnsi="Arial" w:cs="Arial"/>
            <w:color w:val="003399"/>
            <w:sz w:val="24"/>
            <w:szCs w:val="24"/>
            <w:u w:val="single"/>
            <w:bdr w:val="none" w:sz="0" w:space="0" w:color="auto" w:frame="1"/>
          </w:rPr>
          <w:t>Quy định mới về đánh giá, xếp loại học sinh THCS, THPT</w:t>
        </w:r>
      </w:hyperlink>
    </w:p>
    <w:p w:rsidR="00C72588" w:rsidRPr="00C72588" w:rsidRDefault="00C72588" w:rsidP="00C72588">
      <w:pPr>
        <w:numPr>
          <w:ilvl w:val="0"/>
          <w:numId w:val="2"/>
        </w:numPr>
        <w:shd w:val="clear" w:color="auto" w:fill="FFFFFF"/>
        <w:spacing w:after="0" w:line="240" w:lineRule="auto"/>
        <w:ind w:left="390"/>
        <w:jc w:val="both"/>
        <w:rPr>
          <w:rFonts w:ascii="Arial" w:eastAsia="Times New Roman" w:hAnsi="Arial" w:cs="Arial"/>
          <w:sz w:val="24"/>
          <w:szCs w:val="24"/>
        </w:rPr>
      </w:pPr>
      <w:hyperlink r:id="rId8" w:history="1">
        <w:r w:rsidRPr="00C72588">
          <w:rPr>
            <w:rFonts w:ascii="Arial" w:eastAsia="Times New Roman" w:hAnsi="Arial" w:cs="Arial"/>
            <w:color w:val="003399"/>
            <w:sz w:val="24"/>
            <w:szCs w:val="24"/>
            <w:u w:val="single"/>
            <w:bdr w:val="none" w:sz="0" w:space="0" w:color="auto" w:frame="1"/>
          </w:rPr>
          <w:t>Từ 01/11 thêm nhiều trẻ mầm non được hỗ trợ tiền ăn trưa</w:t>
        </w:r>
      </w:hyperlink>
    </w:p>
    <w:p w:rsidR="00C72588" w:rsidRPr="00C72588" w:rsidRDefault="00C72588" w:rsidP="00C72588">
      <w:pPr>
        <w:shd w:val="clear" w:color="auto" w:fill="FFFFFF"/>
        <w:spacing w:after="0" w:line="240" w:lineRule="auto"/>
        <w:rPr>
          <w:rFonts w:ascii="Arial" w:eastAsia="Times New Roman" w:hAnsi="Arial" w:cs="Arial"/>
          <w:sz w:val="24"/>
          <w:szCs w:val="24"/>
        </w:rPr>
      </w:pPr>
      <w:r w:rsidRPr="00C72588">
        <w:rPr>
          <w:rFonts w:ascii="Arial" w:eastAsia="Times New Roman" w:hAnsi="Arial" w:cs="Arial"/>
          <w:sz w:val="24"/>
          <w:szCs w:val="24"/>
        </w:rPr>
        <w:t>Việc đánh giá học sinh tiểu học bao gồm đánh giá thường xuyên và định kỳ.</w:t>
      </w:r>
    </w:p>
    <w:p w:rsidR="00C72588" w:rsidRPr="00C72588" w:rsidRDefault="00C72588" w:rsidP="00C72588">
      <w:pPr>
        <w:shd w:val="clear" w:color="auto" w:fill="FFFFFF"/>
        <w:spacing w:after="0" w:line="240" w:lineRule="auto"/>
        <w:jc w:val="both"/>
        <w:outlineLvl w:val="2"/>
        <w:rPr>
          <w:rFonts w:ascii="Arial" w:eastAsia="Times New Roman" w:hAnsi="Arial" w:cs="Arial"/>
          <w:b/>
          <w:bCs/>
          <w:sz w:val="26"/>
          <w:szCs w:val="26"/>
        </w:rPr>
      </w:pPr>
      <w:r w:rsidRPr="00C72588">
        <w:rPr>
          <w:rFonts w:ascii="inherit" w:eastAsia="Times New Roman" w:hAnsi="inherit" w:cs="Arial"/>
          <w:b/>
          <w:bCs/>
          <w:sz w:val="26"/>
          <w:szCs w:val="26"/>
          <w:bdr w:val="none" w:sz="0" w:space="0" w:color="auto" w:frame="1"/>
        </w:rPr>
        <w:t>1. Đánh giá học sinh tiểu học</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inherit" w:eastAsia="Times New Roman" w:hAnsi="inherit" w:cs="Arial"/>
          <w:b/>
          <w:bCs/>
          <w:sz w:val="24"/>
          <w:szCs w:val="24"/>
          <w:bdr w:val="none" w:sz="0" w:space="0" w:color="auto" w:frame="1"/>
        </w:rPr>
        <w:t>Đánh giá thường xuyên</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Đánh giá thường xuyên về nội dung học tập các môn học, hoạt động giáo dục</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Giáo viên sử dụng linh hoạt, phù hợp các phương pháp đánh giá, nhưng chủ yếu thông qua lời nói chỉ ra cho học sinh biết được chỗ đúng, chưa đúng và cách sửa chữa; viết nhận xét vào vở hoặc sản phẩm học tập của học sinh khi cần thiết, có biện pháp cụ thể giúp đỡ kịp thời.</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Học sinh tự nhận xét và tham gia nhận xét sản phẩm học tập của bạn, nhóm bạn trong quá trình thực hiện các nhiệm vụ học tập để học và làm tốt hơn.</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Cha mẹ học sinh trao đổi với giáo viên về các nhận xét, đánh giá học sinh bằng các hình thức phù hợp và phối hợp với giáo viên động viên, giúp đỡ học sinh học tập, rèn luyện.</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Đánh giá thường xuyên về sự hình thành và phát triển phẩm chất, năng lực</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Giáo viên sử dụng linh hoạt, phù hợp các phương pháp đánh giá; căn cứ vào những biểu hiện về nhận thức, hành vi, thái độ của học sinh; đối chiếu với yêu cầu cần đạt của từng phẩm chất chủ yếu, năng lực cốt lõi theo Chương trình giáo dục phổ thông cấp tiểu học để nhận xét và có biện pháp giúp đỡ kịp thời.</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Học sinh được tự nhận xét và được tham gia nhận xét bạn, nhóm bạn về những biểu hiện của từng phẩm chất chủ yếu, năng lực cốt lõi để hoàn thiện bản thân.</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Cha mẹ học sinh trao đổi, phối hợp với giáo viên động viên, giúp đỡ học sinh rèn luyện và phát triển từng phẩm chất chủ yếu, năng lực cốt lõi.</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inherit" w:eastAsia="Times New Roman" w:hAnsi="inherit" w:cs="Arial"/>
          <w:b/>
          <w:bCs/>
          <w:sz w:val="24"/>
          <w:szCs w:val="24"/>
          <w:bdr w:val="none" w:sz="0" w:space="0" w:color="auto" w:frame="1"/>
        </w:rPr>
        <w:t>Đánh giá định kỳ</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**Đánh giá định kỳ về nội dung học tập các môn học, hoạt động giáo dục</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Vào giữa học kỳ I, cuối học kỳ I, giữa học kỳ II và cuối năm học, giáo viên dạy môn học căn cứ vào quá trình đánh giá thường xuyên và yêu cầu cần đạt, biểu hiện cụ thể về các thành phần năng lực của từng môn học, hoạt động giáo dục để đánh giá học sinh đối với từng môn học, hoạt động giáo dục theo các mức sau:</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Hoàn thành tốt: thực hiện tốt các yêu cầu học tập và thường xuyên có biểu hiện cụ thể về các thành phần năng lực của môn học hoặc hoạt động giáo dục;</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Hoàn thành: thực hiện được các yêu cầu học tập và có biểu hiện cụ thể về các thành phần năng lực của môn học hoặc hoạt động giáo dục;</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Chưa hoàn thành: chưa thực hiện được một số yêu cầu học tập hoặc chưa có biểu hiện cụ thể về các thành phần năng lực của môn học hoặc hoạt động giáo dục.</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Vào cuối học kỳ I và cuối năm học, đối với các môn học bắt buộc: Tiếng Việt, Toán, Ngoại ngữ 1, Lịch sử và Địa lí, Khoa học, Tin học và Công nghệ có bài kiểm tra định kỳ;</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Đối với lớp 4, lớp 5, có thêm bài kiểm tra định kỳ môn Tiếng Việt, môn Toán vào giữa học kỳ I và giữa học kỳ II.</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Đề kiểm tra định kỳ phù hợp với yêu cầu cần đạt và các biểu hiện cụ thể về các thành phần năng lực của môn học, gồm các câu hỏi, bài tập được thiết kế theo các mức như sau:</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Mức 1: Nhận biết, nhắc lại hoặc mô tả được nội dung đã học và áp dụng trực tiếp để giải quyết một số tình huống, vấn đề quen thuộc trong học tập;</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lastRenderedPageBreak/>
        <w:t>+ Mức 2: Kết nối, sắp xếp được một số nội dung đã học để giải quyết vấn đề có nội dung tương tự;</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Mức 3: Vận dụng các nội dung đã học để giải quyết một số vấn đề mới hoặc đưa ra những phản hồi hợp lý trong học tập và cuộc sống.</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 Bài kiểm tra được giáo viên sửa lỗi, nhận xét, cho điểm theo thang điểm 10, không cho điểm thập phân và được trả lại cho học sinh .</w:t>
      </w:r>
    </w:p>
    <w:p w:rsidR="00C72588" w:rsidRPr="00C72588" w:rsidRDefault="00C72588" w:rsidP="00C72588">
      <w:pPr>
        <w:shd w:val="clear" w:color="auto" w:fill="FFFFFF"/>
        <w:spacing w:after="0" w:line="240" w:lineRule="auto"/>
        <w:jc w:val="both"/>
        <w:rPr>
          <w:rFonts w:ascii="Arial" w:eastAsia="Times New Roman" w:hAnsi="Arial" w:cs="Arial"/>
          <w:sz w:val="24"/>
          <w:szCs w:val="24"/>
        </w:rPr>
      </w:pPr>
      <w:r w:rsidRPr="00C72588">
        <w:rPr>
          <w:rFonts w:ascii="Arial" w:eastAsia="Times New Roman" w:hAnsi="Arial" w:cs="Arial"/>
          <w:sz w:val="24"/>
          <w:szCs w:val="24"/>
        </w:rPr>
        <w:t>Điểm của bài kiểm tra định kỳ không dùng để so sánh học sinh này với học sinh khác. Nếu kết quả bài kiểm tra cuối học kỳ I và cuối năm học bất thường so với đánh giá thường xuyên, giáo viên đề xuất với nhà trường có thể cho học sinh làm bài kiểm tra khác để đánh giá đúng kết quả học tập của học sinh.</w:t>
      </w:r>
    </w:p>
    <w:p w:rsidR="00442699" w:rsidRDefault="00442699"/>
    <w:sectPr w:rsidR="00442699" w:rsidSect="00C72588">
      <w:pgSz w:w="11907" w:h="16840" w:code="9"/>
      <w:pgMar w:top="1440" w:right="8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22A"/>
    <w:multiLevelType w:val="multilevel"/>
    <w:tmpl w:val="D3C0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D6D0E"/>
    <w:multiLevelType w:val="multilevel"/>
    <w:tmpl w:val="159A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588"/>
    <w:rsid w:val="00442699"/>
    <w:rsid w:val="00C72588"/>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9ACB"/>
  <w15:chartTrackingRefBased/>
  <w15:docId w15:val="{A8243A13-7406-4611-B8B3-9C0CA4C2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2588"/>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72588"/>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7258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588"/>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72588"/>
    <w:rPr>
      <w:rFonts w:eastAsia="Times New Roman" w:cs="Times New Roman"/>
      <w:b/>
      <w:bCs/>
      <w:sz w:val="36"/>
      <w:szCs w:val="36"/>
    </w:rPr>
  </w:style>
  <w:style w:type="character" w:customStyle="1" w:styleId="Heading3Char">
    <w:name w:val="Heading 3 Char"/>
    <w:basedOn w:val="DefaultParagraphFont"/>
    <w:link w:val="Heading3"/>
    <w:uiPriority w:val="9"/>
    <w:rsid w:val="00C72588"/>
    <w:rPr>
      <w:rFonts w:eastAsia="Times New Roman" w:cs="Times New Roman"/>
      <w:b/>
      <w:bCs/>
      <w:sz w:val="27"/>
      <w:szCs w:val="27"/>
    </w:rPr>
  </w:style>
  <w:style w:type="character" w:styleId="Hyperlink">
    <w:name w:val="Hyperlink"/>
    <w:basedOn w:val="DefaultParagraphFont"/>
    <w:uiPriority w:val="99"/>
    <w:semiHidden/>
    <w:unhideWhenUsed/>
    <w:rsid w:val="00C72588"/>
    <w:rPr>
      <w:color w:val="0000FF"/>
      <w:u w:val="single"/>
    </w:rPr>
  </w:style>
  <w:style w:type="paragraph" w:styleId="NormalWeb">
    <w:name w:val="Normal (Web)"/>
    <w:basedOn w:val="Normal"/>
    <w:uiPriority w:val="99"/>
    <w:semiHidden/>
    <w:unhideWhenUsed/>
    <w:rsid w:val="00C7258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72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7950">
      <w:bodyDiv w:val="1"/>
      <w:marLeft w:val="0"/>
      <w:marRight w:val="0"/>
      <w:marTop w:val="0"/>
      <w:marBottom w:val="0"/>
      <w:divBdr>
        <w:top w:val="none" w:sz="0" w:space="0" w:color="auto"/>
        <w:left w:val="none" w:sz="0" w:space="0" w:color="auto"/>
        <w:bottom w:val="none" w:sz="0" w:space="0" w:color="auto"/>
        <w:right w:val="none" w:sz="0" w:space="0" w:color="auto"/>
      </w:divBdr>
      <w:divsChild>
        <w:div w:id="724642723">
          <w:marLeft w:val="0"/>
          <w:marRight w:val="0"/>
          <w:marTop w:val="0"/>
          <w:marBottom w:val="120"/>
          <w:divBdr>
            <w:top w:val="none" w:sz="0" w:space="0" w:color="auto"/>
            <w:left w:val="none" w:sz="0" w:space="0" w:color="auto"/>
            <w:bottom w:val="none" w:sz="0" w:space="0" w:color="auto"/>
            <w:right w:val="none" w:sz="0" w:space="0" w:color="auto"/>
          </w:divBdr>
        </w:div>
        <w:div w:id="1966813404">
          <w:marLeft w:val="0"/>
          <w:marRight w:val="0"/>
          <w:marTop w:val="120"/>
          <w:marBottom w:val="120"/>
          <w:divBdr>
            <w:top w:val="single" w:sz="6" w:space="6" w:color="EEEEEE"/>
            <w:left w:val="single" w:sz="6" w:space="6" w:color="EEEEEE"/>
            <w:bottom w:val="single" w:sz="6" w:space="6" w:color="EEEEEE"/>
            <w:right w:val="single" w:sz="6" w:space="6" w:color="EEEEEE"/>
          </w:divBdr>
        </w:div>
      </w:divsChild>
    </w:div>
    <w:div w:id="1916159081">
      <w:bodyDiv w:val="1"/>
      <w:marLeft w:val="0"/>
      <w:marRight w:val="0"/>
      <w:marTop w:val="0"/>
      <w:marBottom w:val="0"/>
      <w:divBdr>
        <w:top w:val="none" w:sz="0" w:space="0" w:color="auto"/>
        <w:left w:val="none" w:sz="0" w:space="0" w:color="auto"/>
        <w:bottom w:val="none" w:sz="0" w:space="0" w:color="auto"/>
        <w:right w:val="none" w:sz="0" w:space="0" w:color="auto"/>
      </w:divBdr>
      <w:divsChild>
        <w:div w:id="1126923203">
          <w:marLeft w:val="0"/>
          <w:marRight w:val="0"/>
          <w:marTop w:val="0"/>
          <w:marBottom w:val="120"/>
          <w:divBdr>
            <w:top w:val="none" w:sz="0" w:space="0" w:color="auto"/>
            <w:left w:val="none" w:sz="0" w:space="0" w:color="auto"/>
            <w:bottom w:val="none" w:sz="0" w:space="0" w:color="auto"/>
            <w:right w:val="none" w:sz="0" w:space="0" w:color="auto"/>
          </w:divBdr>
        </w:div>
        <w:div w:id="2146198277">
          <w:marLeft w:val="0"/>
          <w:marRight w:val="0"/>
          <w:marTop w:val="120"/>
          <w:marBottom w:val="120"/>
          <w:divBdr>
            <w:top w:val="single" w:sz="6" w:space="6" w:color="EEEEEE"/>
            <w:left w:val="single" w:sz="6" w:space="6" w:color="EEEEEE"/>
            <w:bottom w:val="single" w:sz="6" w:space="6" w:color="EEEEEE"/>
            <w:right w:val="single" w:sz="6" w:space="6" w:color="EEEEE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tu-01-11-them-nhieu-tre-mam-non-duoc-ho-tro-tien-an-trua-203447" TargetMode="External"/><Relationship Id="rId3" Type="http://schemas.openxmlformats.org/officeDocument/2006/relationships/settings" Target="settings.xml"/><Relationship Id="rId7" Type="http://schemas.openxmlformats.org/officeDocument/2006/relationships/hyperlink" Target="https://hoatieu.vn/quy-dinh-moi-ve-danh-gia-xep-loai-hoc-sinh-thcs-thpt-2034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atieu.vn/diem-moi-ve-danh-gia-hoc-sinh-tieu-hoc-theo-thong-tu-27-203456" TargetMode="External"/><Relationship Id="rId5" Type="http://schemas.openxmlformats.org/officeDocument/2006/relationships/hyperlink" Target="https://hoatieu.vn/thong-tu-so-27-2020-tt-bgddt-quy-dinh-danh-gia-hoc-sinh-tieu-hoc-2034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2021-10-27T02:52:00Z</dcterms:created>
  <dcterms:modified xsi:type="dcterms:W3CDTF">2021-10-27T02:54:00Z</dcterms:modified>
</cp:coreProperties>
</file>