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68" w:type="dxa"/>
        <w:tblInd w:w="472" w:type="dxa"/>
        <w:tblLook w:val="01E0" w:firstRow="1" w:lastRow="1" w:firstColumn="1" w:lastColumn="1" w:noHBand="0" w:noVBand="0"/>
      </w:tblPr>
      <w:tblGrid>
        <w:gridCol w:w="716"/>
        <w:gridCol w:w="710"/>
        <w:gridCol w:w="790"/>
        <w:gridCol w:w="4058"/>
        <w:gridCol w:w="3880"/>
        <w:gridCol w:w="2550"/>
        <w:gridCol w:w="1633"/>
        <w:gridCol w:w="2333"/>
        <w:gridCol w:w="398"/>
      </w:tblGrid>
      <w:tr w:rsidR="002B0128" w:rsidRPr="00726782" w:rsidTr="00913BBE">
        <w:trPr>
          <w:trHeight w:val="900"/>
        </w:trPr>
        <w:tc>
          <w:tcPr>
            <w:tcW w:w="6274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94297C" w:rsidRDefault="0094297C" w:rsidP="006A614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752" behindDoc="0" locked="0" layoutInCell="1" allowOverlap="1" wp14:anchorId="5FC27D17" wp14:editId="4345D36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52589FF" id="Line 7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94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94297C" w:rsidRDefault="0094297C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bookmarkStart w:id="0" w:name="_GoBack"/>
            <w:bookmarkEnd w:id="0"/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310074" w:rsidRDefault="008C43C5" w:rsidP="002F7A5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0074">
              <w:rPr>
                <w:rFonts w:ascii="Times New Roman" w:hAnsi="Times New Roman"/>
                <w:b/>
                <w:lang w:val="pt-BR"/>
              </w:rPr>
              <w:t>0</w:t>
            </w:r>
            <w:r w:rsidR="00F74712">
              <w:rPr>
                <w:rFonts w:ascii="Times New Roman" w:hAnsi="Times New Roman"/>
                <w:b/>
                <w:lang w:val="pt-BR"/>
              </w:rPr>
              <w:t>3</w:t>
            </w:r>
            <w:r w:rsidR="00B26A27" w:rsidRPr="003100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B3C64">
              <w:rPr>
                <w:rFonts w:ascii="Times New Roman" w:hAnsi="Times New Roman"/>
                <w:b/>
                <w:lang w:val="pt-BR"/>
              </w:rPr>
              <w:t>20</w:t>
            </w:r>
            <w:r w:rsidR="00310074">
              <w:rPr>
                <w:rFonts w:ascii="Times New Roman" w:hAnsi="Times New Roman"/>
                <w:b/>
                <w:lang w:val="pt-BR"/>
              </w:rPr>
              <w:t>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B3C64">
              <w:rPr>
                <w:rFonts w:ascii="Times New Roman" w:hAnsi="Times New Roman"/>
                <w:b/>
                <w:lang w:val="pt-BR"/>
              </w:rPr>
              <w:t>26</w:t>
            </w:r>
            <w:r w:rsidR="003B0C31">
              <w:rPr>
                <w:rFonts w:ascii="Times New Roman" w:hAnsi="Times New Roman"/>
                <w:b/>
                <w:lang w:val="pt-BR"/>
              </w:rPr>
              <w:t>/9</w:t>
            </w:r>
            <w:r w:rsidR="00C41150" w:rsidRPr="0031007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FF6F5C" w:rsidRDefault="001D122A" w:rsidP="00A80120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  <w:p w:rsidR="0094297C" w:rsidRPr="0094297C" w:rsidRDefault="0094297C" w:rsidP="00A80120">
            <w:pPr>
              <w:rPr>
                <w:rFonts w:ascii="Times New Roman" w:hAnsi="Times New Roman"/>
                <w:lang w:val="vi-VN"/>
              </w:rPr>
            </w:pPr>
          </w:p>
        </w:tc>
      </w:tr>
      <w:tr w:rsidR="002B0128" w:rsidRPr="00310074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Nội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việc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thời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gian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địa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85"/>
          <w:jc w:val="center"/>
        </w:trPr>
        <w:tc>
          <w:tcPr>
            <w:tcW w:w="710" w:type="dxa"/>
            <w:vMerge w:val="restart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9EC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3E3AA6" w:rsidRPr="003C29EC" w:rsidRDefault="00F74712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12DA6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F74712">
              <w:rPr>
                <w:shd w:val="clear" w:color="auto" w:fill="FFFFFF"/>
              </w:rPr>
              <w:t>Dự</w:t>
            </w:r>
            <w:proofErr w:type="spellEnd"/>
            <w:r w:rsidR="00F74712">
              <w:rPr>
                <w:shd w:val="clear" w:color="auto" w:fill="FFFFFF"/>
              </w:rPr>
              <w:t xml:space="preserve"> </w:t>
            </w:r>
            <w:proofErr w:type="spellStart"/>
            <w:r w:rsidR="00F74712">
              <w:rPr>
                <w:shd w:val="clear" w:color="auto" w:fill="FFFFFF"/>
              </w:rPr>
              <w:t>chào</w:t>
            </w:r>
            <w:proofErr w:type="spellEnd"/>
            <w:r w:rsidR="00F74712">
              <w:rPr>
                <w:shd w:val="clear" w:color="auto" w:fill="FFFFFF"/>
              </w:rPr>
              <w:t xml:space="preserve"> </w:t>
            </w:r>
            <w:proofErr w:type="spellStart"/>
            <w:r w:rsidR="00F74712">
              <w:rPr>
                <w:shd w:val="clear" w:color="auto" w:fill="FFFFFF"/>
              </w:rPr>
              <w:t>cờ</w:t>
            </w:r>
            <w:proofErr w:type="spellEnd"/>
            <w:r w:rsidR="00F74712">
              <w:rPr>
                <w:shd w:val="clear" w:color="auto" w:fill="FFFFFF"/>
              </w:rPr>
              <w:t xml:space="preserve"> </w:t>
            </w:r>
            <w:proofErr w:type="spellStart"/>
            <w:r w:rsidR="00F74712">
              <w:rPr>
                <w:shd w:val="clear" w:color="auto" w:fill="FFFFFF"/>
              </w:rPr>
              <w:t>đầu</w:t>
            </w:r>
            <w:proofErr w:type="spellEnd"/>
            <w:r w:rsidR="00F74712">
              <w:rPr>
                <w:shd w:val="clear" w:color="auto" w:fill="FFFFFF"/>
              </w:rPr>
              <w:t xml:space="preserve"> </w:t>
            </w:r>
            <w:proofErr w:type="spellStart"/>
            <w:r w:rsidR="00F74712">
              <w:rPr>
                <w:shd w:val="clear" w:color="auto" w:fill="FFFFFF"/>
              </w:rPr>
              <w:t>tuấn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913BBE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Giải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quyết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thủ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tục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chuyển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</w:p>
          <w:p w:rsidR="00A52F52" w:rsidRDefault="00A52F52" w:rsidP="00F7471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F74712">
              <w:rPr>
                <w:rFonts w:ascii="Times New Roman" w:hAnsi="Times New Roman"/>
                <w:lang w:val="pt-BR"/>
              </w:rPr>
              <w:t>Duyệt Báo cáo tháng 9/2021</w:t>
            </w:r>
          </w:p>
          <w:p w:rsidR="00F74712" w:rsidRPr="007C3389" w:rsidRDefault="00F74712" w:rsidP="00F7471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Duyệt DS Quỹ ủng hộ CTMTCE</w:t>
            </w:r>
          </w:p>
          <w:p w:rsidR="00FC3F29" w:rsidRPr="007C3389" w:rsidRDefault="00FC3F29" w:rsidP="00F7471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-Dạy học online lớp 5A6</w:t>
            </w:r>
          </w:p>
          <w:p w:rsidR="001159A1" w:rsidRDefault="001159A1" w:rsidP="00F7471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-Phát sách HĐTN cho HS khối 1</w:t>
            </w:r>
          </w:p>
          <w:p w:rsidR="00892F44" w:rsidRDefault="00892F44" w:rsidP="00F7471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 đến đi trình lãnh đạo và gửi tới các bộ phận; Chỉnh lý tài liệu lưu trữ tại kho lưu trữ</w:t>
            </w:r>
          </w:p>
          <w:p w:rsidR="00892F44" w:rsidRDefault="00892F44" w:rsidP="00892F4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-Sắp xếp tủ đồ dùng mỹ thuật</w:t>
            </w:r>
          </w:p>
          <w:p w:rsidR="00FC3F29" w:rsidRDefault="00FC3F29" w:rsidP="00892F4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-Tuyên truyền trọng tâm công tác Đội của đợt thi đua thứ 1</w:t>
            </w:r>
          </w:p>
          <w:p w:rsidR="007C3389" w:rsidRPr="007C3389" w:rsidRDefault="007C3389" w:rsidP="00892F4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-Hoàn thiện hồ sơ kế toán</w:t>
            </w:r>
          </w:p>
        </w:tc>
        <w:tc>
          <w:tcPr>
            <w:tcW w:w="2550" w:type="dxa"/>
          </w:tcPr>
          <w:p w:rsidR="00B12DA6" w:rsidRDefault="00913BBE" w:rsidP="00F74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+ PHT</w:t>
            </w:r>
          </w:p>
          <w:p w:rsidR="001159A1" w:rsidRDefault="001159A1" w:rsidP="00F74712">
            <w:pPr>
              <w:jc w:val="center"/>
              <w:rPr>
                <w:rFonts w:ascii="Times New Roman" w:hAnsi="Times New Roman"/>
              </w:rPr>
            </w:pPr>
          </w:p>
          <w:p w:rsidR="001159A1" w:rsidRDefault="001159A1" w:rsidP="00F74712">
            <w:pPr>
              <w:jc w:val="center"/>
              <w:rPr>
                <w:rFonts w:ascii="Times New Roman" w:hAnsi="Times New Roman"/>
              </w:rPr>
            </w:pPr>
          </w:p>
          <w:p w:rsidR="001159A1" w:rsidRDefault="001159A1" w:rsidP="00F74712">
            <w:pPr>
              <w:jc w:val="center"/>
              <w:rPr>
                <w:rFonts w:ascii="Times New Roman" w:hAnsi="Times New Roman"/>
              </w:rPr>
            </w:pPr>
          </w:p>
          <w:p w:rsidR="00625684" w:rsidRDefault="00625684" w:rsidP="00F74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1159A1" w:rsidRDefault="001159A1" w:rsidP="00F74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892F44" w:rsidRDefault="00892F44" w:rsidP="00F74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625684" w:rsidRDefault="00625684" w:rsidP="00F74712">
            <w:pPr>
              <w:jc w:val="center"/>
              <w:rPr>
                <w:rFonts w:ascii="Times New Roman" w:hAnsi="Times New Roman"/>
              </w:rPr>
            </w:pPr>
          </w:p>
          <w:p w:rsidR="00892F44" w:rsidRDefault="00892F44" w:rsidP="00F74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FC3F29" w:rsidRDefault="00FC3F29" w:rsidP="00F7471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7C3389" w:rsidRPr="007C3389" w:rsidRDefault="007C3389" w:rsidP="00F7471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Tú</w:t>
            </w:r>
          </w:p>
        </w:tc>
        <w:tc>
          <w:tcPr>
            <w:tcW w:w="1633" w:type="dxa"/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33" w:type="dxa"/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99"/>
          <w:jc w:val="center"/>
        </w:trPr>
        <w:tc>
          <w:tcPr>
            <w:tcW w:w="710" w:type="dxa"/>
            <w:vMerge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F74712" w:rsidRDefault="00913BBE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- 14h30: </w:t>
            </w:r>
            <w:r w:rsidR="00F74712">
              <w:rPr>
                <w:rFonts w:ascii="Times New Roman" w:hAnsi="Times New Roman"/>
                <w:lang w:val="pt-BR"/>
              </w:rPr>
              <w:t>Họp BGH, BCHCĐ thống nhất DS HS tặng quà Chương trình Máy tính cho em</w:t>
            </w:r>
            <w:r w:rsidR="00F74712" w:rsidRPr="00A52F52">
              <w:rPr>
                <w:rFonts w:ascii="Times New Roman" w:hAnsi="Times New Roman"/>
                <w:lang w:val="pt-BR"/>
              </w:rPr>
              <w:t xml:space="preserve"> </w:t>
            </w:r>
          </w:p>
          <w:p w:rsidR="001159A1" w:rsidRDefault="001159A1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-Làm công tác chuyên môn tại phòng </w:t>
            </w:r>
          </w:p>
          <w:p w:rsidR="001159A1" w:rsidRDefault="001159A1" w:rsidP="00F74712">
            <w:pPr>
              <w:rPr>
                <w:rFonts w:ascii="Times New Roman" w:hAnsi="Times New Roman"/>
              </w:rPr>
            </w:pPr>
          </w:p>
          <w:p w:rsidR="00913BBE" w:rsidRPr="00310074" w:rsidRDefault="00913BBE" w:rsidP="00F74712">
            <w:pPr>
              <w:rPr>
                <w:rFonts w:ascii="Times New Roman" w:hAnsi="Times New Roman"/>
                <w:lang w:val="pt-BR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</w:tcPr>
          <w:p w:rsidR="00A8678D" w:rsidRDefault="00913BBE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913BBE" w:rsidRDefault="00913BBE" w:rsidP="00CE048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159A1" w:rsidRDefault="001159A1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VP(Tú, Hường, My, Ly, Thành, Lan Anh)</w:t>
            </w:r>
          </w:p>
          <w:p w:rsidR="00913BBE" w:rsidRPr="00913BBE" w:rsidRDefault="00913BBE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NV toàn trường</w:t>
            </w:r>
          </w:p>
        </w:tc>
        <w:tc>
          <w:tcPr>
            <w:tcW w:w="1633" w:type="dxa"/>
          </w:tcPr>
          <w:p w:rsidR="00A52F52" w:rsidRDefault="00A52F5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52F52" w:rsidRDefault="00A52F52" w:rsidP="00913BBE">
            <w:pPr>
              <w:jc w:val="center"/>
              <w:rPr>
                <w:rFonts w:ascii="Times New Roman" w:hAnsi="Times New Roman"/>
              </w:rPr>
            </w:pPr>
          </w:p>
          <w:p w:rsidR="00A52F52" w:rsidRPr="00405C9A" w:rsidRDefault="00A52F5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310074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49"/>
          <w:jc w:val="center"/>
        </w:trPr>
        <w:tc>
          <w:tcPr>
            <w:tcW w:w="710" w:type="dxa"/>
            <w:vMerge w:val="restart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F74712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405C9A" w:rsidRDefault="00913BBE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F74712">
              <w:rPr>
                <w:rFonts w:ascii="Times New Roman" w:hAnsi="Times New Roman"/>
                <w:lang w:val="pt-BR"/>
              </w:rPr>
              <w:t>Họp giao ban trực tuyến HT</w:t>
            </w:r>
          </w:p>
          <w:p w:rsidR="00F74712" w:rsidRDefault="00F74712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hồ sơ kiểm tra, giám sát đảng viên</w:t>
            </w:r>
          </w:p>
          <w:p w:rsidR="00FC3F29" w:rsidRDefault="00FC3F29" w:rsidP="00FC3F2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-Dạy học online lớp 5A6</w:t>
            </w:r>
          </w:p>
          <w:p w:rsidR="007C3389" w:rsidRPr="007C3389" w:rsidRDefault="007C3389" w:rsidP="00FC3F2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-Dự giờ online</w:t>
            </w:r>
          </w:p>
          <w:p w:rsidR="001159A1" w:rsidRDefault="001159A1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tiền BHYT khối 1</w:t>
            </w:r>
          </w:p>
          <w:p w:rsidR="00892F44" w:rsidRDefault="00892F44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 đến đi trình lãnh đạo và gửi tới các bộ phận; Chỉnh lý tài liệu lưu trữ tại kho lưu trữ</w:t>
            </w:r>
          </w:p>
          <w:p w:rsidR="00892F44" w:rsidRDefault="00892F44" w:rsidP="00E609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-Sắp xếp đồ dùng môn âm nhạc</w:t>
            </w:r>
          </w:p>
          <w:p w:rsidR="00FC3F29" w:rsidRDefault="00FC3F29" w:rsidP="00E609E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-Xây dựng chương trình công tác Đội và PTTN</w:t>
            </w:r>
          </w:p>
          <w:p w:rsidR="007C3389" w:rsidRPr="007C3389" w:rsidRDefault="007C3389" w:rsidP="00E609E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-Cập nhật lên phần mềm danh sách học sinh tham gia BHYT</w:t>
            </w:r>
          </w:p>
        </w:tc>
        <w:tc>
          <w:tcPr>
            <w:tcW w:w="2550" w:type="dxa"/>
          </w:tcPr>
          <w:p w:rsidR="00F74712" w:rsidRDefault="00F74712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HT</w:t>
            </w:r>
          </w:p>
          <w:p w:rsidR="00D67FBE" w:rsidRDefault="00F74712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Cấp ủy</w:t>
            </w:r>
          </w:p>
          <w:p w:rsidR="00625684" w:rsidRDefault="00625684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7C3389" w:rsidRPr="007C3389" w:rsidRDefault="007C3389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</w:t>
            </w:r>
          </w:p>
          <w:p w:rsidR="001159A1" w:rsidRDefault="00892F4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892F44" w:rsidRDefault="00892F4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 VT</w:t>
            </w:r>
          </w:p>
          <w:p w:rsidR="00625684" w:rsidRDefault="00625684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2F44" w:rsidRDefault="00892F4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FC3F29" w:rsidRDefault="00FC3F29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7C3389" w:rsidRPr="007C3389" w:rsidRDefault="007C3389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Tú</w:t>
            </w:r>
          </w:p>
        </w:tc>
        <w:tc>
          <w:tcPr>
            <w:tcW w:w="1633" w:type="dxa"/>
          </w:tcPr>
          <w:p w:rsidR="008F0034" w:rsidRPr="00310074" w:rsidRDefault="008F003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B26A27" w:rsidRPr="00310074">
              <w:rPr>
                <w:rFonts w:ascii="Times New Roman" w:hAnsi="Times New Roman"/>
                <w:lang w:val="pt-BR"/>
              </w:rPr>
              <w:t>Phương</w:t>
            </w:r>
          </w:p>
          <w:p w:rsidR="00991EC6" w:rsidRPr="00310074" w:rsidRDefault="00991EC6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80"/>
          <w:jc w:val="center"/>
        </w:trPr>
        <w:tc>
          <w:tcPr>
            <w:tcW w:w="710" w:type="dxa"/>
            <w:vMerge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913BBE" w:rsidRDefault="00655FAD" w:rsidP="00E609E0">
            <w:pPr>
              <w:rPr>
                <w:rFonts w:ascii="Times New Roman" w:hAnsi="Times New Roman"/>
                <w:lang w:val="pt-BR"/>
              </w:rPr>
            </w:pPr>
            <w:r w:rsidRPr="00655FAD">
              <w:rPr>
                <w:rFonts w:ascii="Times New Roman" w:hAnsi="Times New Roman"/>
                <w:lang w:val="pt-BR"/>
              </w:rPr>
              <w:t xml:space="preserve">- </w:t>
            </w:r>
            <w:r w:rsidR="00FF22FE">
              <w:rPr>
                <w:rFonts w:ascii="Times New Roman" w:hAnsi="Times New Roman"/>
                <w:lang w:val="pt-BR"/>
              </w:rPr>
              <w:t>Duyệt DS công khai ủng hộ máy tính cho em.</w:t>
            </w:r>
          </w:p>
          <w:p w:rsidR="001159A1" w:rsidRDefault="001159A1" w:rsidP="001159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-Làm công tác chuyên môn tại phòng </w:t>
            </w:r>
          </w:p>
          <w:p w:rsidR="001159A1" w:rsidRPr="00655FAD" w:rsidRDefault="001159A1" w:rsidP="00E609E0">
            <w:pPr>
              <w:rPr>
                <w:rFonts w:ascii="Times New Roman" w:hAnsi="Times New Roman"/>
                <w:lang w:val="pt-BR"/>
              </w:rPr>
            </w:pPr>
          </w:p>
          <w:p w:rsidR="00405C9A" w:rsidRPr="00913BBE" w:rsidRDefault="00913BBE" w:rsidP="00E609E0">
            <w:pPr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</w:tcPr>
          <w:p w:rsidR="00405C9A" w:rsidRDefault="00FF22FE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VP(Tú, Hường, My, Ly, Thành, Lan Anh)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GV, NV toàn trường</w:t>
            </w:r>
          </w:p>
          <w:p w:rsidR="00913BBE" w:rsidRPr="006B5818" w:rsidRDefault="00913BBE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913BBE">
              <w:rPr>
                <w:rFonts w:ascii="Times New Roman" w:hAnsi="Times New Roman"/>
              </w:rPr>
              <w:t>H</w:t>
            </w:r>
            <w:r w:rsidR="00B26A27">
              <w:rPr>
                <w:rFonts w:ascii="Times New Roman" w:hAnsi="Times New Roman"/>
              </w:rPr>
              <w:t>ương</w:t>
            </w:r>
            <w:proofErr w:type="spellEnd"/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39"/>
          <w:jc w:val="center"/>
        </w:trPr>
        <w:tc>
          <w:tcPr>
            <w:tcW w:w="710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818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913BBE" w:rsidRPr="006B5818" w:rsidRDefault="00F74712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FC3F29" w:rsidRDefault="00FC3F29" w:rsidP="00FC3F2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-Dạy học online lớp 5A6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Phát sách HĐTN cho HS khối 1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-Cập nhật công văn đến đi trình lãnh đạo và gửi tới các bộ phận; Chỉnh lý tài liệu lưu trữ tại kho lưu trữ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-Thu thập bài giảng điện tử về kho tư liệu</w:t>
            </w:r>
          </w:p>
          <w:p w:rsidR="00FC3F29" w:rsidRDefault="00FC3F2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-Xây dựng chương trình công tác Đội và PTTN</w:t>
            </w:r>
          </w:p>
          <w:p w:rsidR="007C3389" w:rsidRPr="007C3389" w:rsidRDefault="007C338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-Kiểm kê TSCĐ đầu năm học</w:t>
            </w:r>
          </w:p>
        </w:tc>
        <w:tc>
          <w:tcPr>
            <w:tcW w:w="255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BGH</w:t>
            </w:r>
          </w:p>
          <w:p w:rsidR="00625684" w:rsidRDefault="0062568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Hường VT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FC3F29" w:rsidRDefault="00FC3F2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7C3389" w:rsidRPr="007C3389" w:rsidRDefault="007C338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Tú</w:t>
            </w:r>
          </w:p>
        </w:tc>
        <w:tc>
          <w:tcPr>
            <w:tcW w:w="1633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lastRenderedPageBreak/>
              <w:t xml:space="preserve">Đ/c </w:t>
            </w:r>
            <w:r w:rsidR="008B113D">
              <w:rPr>
                <w:rFonts w:ascii="Times New Roman" w:hAnsi="Times New Roman"/>
                <w:lang w:val="pt-BR"/>
              </w:rPr>
              <w:t>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12"/>
          <w:jc w:val="center"/>
        </w:trPr>
        <w:tc>
          <w:tcPr>
            <w:tcW w:w="710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913BBE" w:rsidRDefault="00BF71F5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hồ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sơ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sự</w:t>
            </w:r>
            <w:proofErr w:type="spellEnd"/>
          </w:p>
          <w:p w:rsidR="007C3389" w:rsidRDefault="00625684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Duyệt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clip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từ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xa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GV</w:t>
            </w:r>
          </w:p>
          <w:p w:rsidR="007C3389" w:rsidRPr="007C3389" w:rsidRDefault="007C3389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-Xây dựng kế hoạch chuyên môn</w:t>
            </w:r>
            <w:r w:rsidR="0094297C">
              <w:rPr>
                <w:rFonts w:ascii="Times New Roman" w:hAnsi="Times New Roman"/>
                <w:shd w:val="clear" w:color="auto" w:fill="FFFFFF"/>
                <w:lang w:val="vi-VN"/>
              </w:rPr>
              <w:t xml:space="preserve"> năm học</w:t>
            </w:r>
          </w:p>
          <w:p w:rsidR="001159A1" w:rsidRDefault="001159A1" w:rsidP="001159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-Làm công tác chuyên môn tại phòng </w:t>
            </w:r>
          </w:p>
          <w:p w:rsidR="001159A1" w:rsidRDefault="001159A1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913BBE" w:rsidRPr="00405C9A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2550" w:type="dxa"/>
          </w:tcPr>
          <w:p w:rsidR="00913BBE" w:rsidRDefault="00BF71F5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GVHĐ+BV</w:t>
            </w:r>
          </w:p>
          <w:p w:rsidR="00625684" w:rsidRDefault="00625684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7C3389" w:rsidRPr="007C3389" w:rsidRDefault="007C338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VP(Tú, Hường, My, Ly, Thành, Lan Anh)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GV, NV toàn trường</w:t>
            </w:r>
          </w:p>
          <w:p w:rsidR="00913BBE" w:rsidRPr="00D67F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BF71F5">
              <w:rPr>
                <w:rFonts w:ascii="Times New Roman" w:hAnsi="Times New Roman"/>
              </w:rPr>
              <w:t>Phương</w:t>
            </w:r>
            <w:proofErr w:type="spellEnd"/>
          </w:p>
          <w:p w:rsidR="00913BBE" w:rsidRPr="00D67F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271"/>
          <w:jc w:val="center"/>
        </w:trPr>
        <w:tc>
          <w:tcPr>
            <w:tcW w:w="710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13BBE" w:rsidRPr="006B5818" w:rsidRDefault="00F74712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655FAD" w:rsidRDefault="00655FAD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Rà soát ủng hộ Chương trình “Máy tính cho em”.</w:t>
            </w:r>
          </w:p>
          <w:p w:rsidR="00625684" w:rsidRDefault="00625684" w:rsidP="0062568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-Dạy học online lớp 5A6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Thu tiền BHYT khối 1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-Cập nhật công văn đến đi trình lãnh đạo và gửi tới các bộ phận; Chỉnh lý tài liệu lưu trữ tại kho lưu trữ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tra, bảo quản thiết bị đài cassete</w:t>
            </w:r>
          </w:p>
          <w:p w:rsidR="00FC3F29" w:rsidRDefault="00FC3F2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-Xây dựng chương trình công tác Đội và PTTN</w:t>
            </w:r>
          </w:p>
          <w:p w:rsidR="007C3389" w:rsidRPr="007C3389" w:rsidRDefault="007C338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-Báo tăng BHXH cho GV</w:t>
            </w:r>
          </w:p>
        </w:tc>
        <w:tc>
          <w:tcPr>
            <w:tcW w:w="2550" w:type="dxa"/>
            <w:shd w:val="clear" w:color="auto" w:fill="auto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655FAD" w:rsidRDefault="00655FAD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625684" w:rsidRDefault="0062568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 VT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FC3F29" w:rsidRDefault="00FC3F2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7C3389" w:rsidRPr="007C3389" w:rsidRDefault="007C338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Tú</w:t>
            </w:r>
          </w:p>
        </w:tc>
        <w:tc>
          <w:tcPr>
            <w:tcW w:w="1633" w:type="dxa"/>
            <w:shd w:val="clear" w:color="auto" w:fill="auto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82118D">
              <w:rPr>
                <w:rFonts w:ascii="Times New Roman" w:hAnsi="Times New Roman"/>
                <w:lang w:val="pt-BR"/>
              </w:rPr>
              <w:t>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05"/>
          <w:jc w:val="center"/>
        </w:trPr>
        <w:tc>
          <w:tcPr>
            <w:tcW w:w="710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625684" w:rsidRDefault="00625684" w:rsidP="001159A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-Duyệt bài trên cổng thông tin điện tử</w:t>
            </w:r>
          </w:p>
          <w:p w:rsidR="0094297C" w:rsidRPr="0094297C" w:rsidRDefault="0094297C" w:rsidP="001159A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-Làm việc với BTC thi toán ASMO và VANDA</w:t>
            </w:r>
          </w:p>
          <w:p w:rsidR="001159A1" w:rsidRDefault="001159A1" w:rsidP="001159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-Làm công tác chuyên môn tại phòng </w:t>
            </w:r>
          </w:p>
          <w:p w:rsidR="001159A1" w:rsidRDefault="001159A1" w:rsidP="00913BBE">
            <w:pPr>
              <w:jc w:val="both"/>
              <w:rPr>
                <w:rFonts w:ascii="Times New Roman" w:hAnsi="Times New Roman"/>
              </w:rPr>
            </w:pPr>
          </w:p>
          <w:p w:rsidR="00913BBE" w:rsidRDefault="00913BBE" w:rsidP="00913BBE">
            <w:pPr>
              <w:jc w:val="both"/>
              <w:rPr>
                <w:rFonts w:ascii="Times New Roman" w:hAnsi="Times New Roman"/>
              </w:rPr>
            </w:pPr>
            <w:r w:rsidRPr="00913BBE">
              <w:rPr>
                <w:rFonts w:ascii="Times New Roman" w:hAnsi="Times New Roman"/>
              </w:rPr>
              <w:t xml:space="preserve">- 20h00: </w:t>
            </w:r>
            <w:proofErr w:type="spellStart"/>
            <w:r w:rsidRPr="00913BBE">
              <w:rPr>
                <w:rFonts w:ascii="Times New Roman" w:hAnsi="Times New Roman"/>
              </w:rPr>
              <w:t>Tập</w:t>
            </w:r>
            <w:proofErr w:type="spellEnd"/>
            <w:r w:rsidRPr="00913BBE">
              <w:rPr>
                <w:rFonts w:ascii="Times New Roman" w:hAnsi="Times New Roman"/>
              </w:rPr>
              <w:t xml:space="preserve"> </w:t>
            </w:r>
            <w:proofErr w:type="spellStart"/>
            <w:r w:rsidRPr="00913BBE">
              <w:rPr>
                <w:rFonts w:ascii="Times New Roman" w:hAnsi="Times New Roman"/>
              </w:rPr>
              <w:t>huấn</w:t>
            </w:r>
            <w:proofErr w:type="spellEnd"/>
            <w:r w:rsidRPr="00913BBE">
              <w:rPr>
                <w:rFonts w:ascii="Times New Roman" w:hAnsi="Times New Roman"/>
              </w:rPr>
              <w:t xml:space="preserve"> CNTT</w:t>
            </w:r>
          </w:p>
          <w:p w:rsidR="001159A1" w:rsidRPr="006B5818" w:rsidRDefault="001159A1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auto"/>
          </w:tcPr>
          <w:p w:rsidR="00625684" w:rsidRDefault="00625684" w:rsidP="001159A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94297C" w:rsidRPr="0094297C" w:rsidRDefault="0094297C" w:rsidP="001159A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VP(Tú, Hường, My, Ly, Thành, Lan Anh)</w:t>
            </w:r>
          </w:p>
          <w:p w:rsidR="00913BBE" w:rsidRPr="006B5818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913BBE" w:rsidRPr="006B5818" w:rsidRDefault="001E681A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3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310074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312"/>
          <w:jc w:val="center"/>
        </w:trPr>
        <w:tc>
          <w:tcPr>
            <w:tcW w:w="710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13BBE" w:rsidRPr="006B5818" w:rsidRDefault="00F74712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trực tuyến</w:t>
            </w:r>
          </w:p>
          <w:p w:rsidR="00625684" w:rsidRDefault="00625684" w:rsidP="0062568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-Dạy học online lớp 5A6</w:t>
            </w:r>
          </w:p>
          <w:p w:rsidR="00892F44" w:rsidRDefault="0062568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892F44">
              <w:rPr>
                <w:rFonts w:ascii="Times New Roman" w:hAnsi="Times New Roman"/>
                <w:lang w:val="pt-BR"/>
              </w:rPr>
              <w:t>Phát sách HĐTN cho HS khối 1</w:t>
            </w:r>
          </w:p>
          <w:p w:rsidR="00892F4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>Cập nhật công văn đến đi trình lãnh đạo và gửi tới các bộ phận; Chỉnh lý tài liệu lưu trữ tại kho lưu trữ</w:t>
            </w:r>
          </w:p>
          <w:p w:rsidR="00FC3F29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-Phân loại đồ dùng tranh ảnh, bảng mầu</w:t>
            </w:r>
          </w:p>
          <w:p w:rsidR="00FC3F29" w:rsidRDefault="00FC3F2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-Xây dựng chương trình công tác Đội và PTTN</w:t>
            </w:r>
          </w:p>
          <w:p w:rsidR="007C3389" w:rsidRPr="007C3389" w:rsidRDefault="007C3389" w:rsidP="00913BB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-Thanh toán thai sản cho GV</w:t>
            </w:r>
          </w:p>
          <w:p w:rsidR="00892F44" w:rsidRPr="00310074" w:rsidRDefault="00892F44" w:rsidP="00913BBE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5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625684" w:rsidRDefault="0062568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-Đ/c Thành</w:t>
            </w: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 VT</w:t>
            </w:r>
          </w:p>
          <w:p w:rsidR="00625684" w:rsidRDefault="00625684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2F44" w:rsidRDefault="00892F4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Ly</w:t>
            </w:r>
          </w:p>
          <w:p w:rsidR="00FC3F29" w:rsidRDefault="00FC3F2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7C3389" w:rsidRPr="007C3389" w:rsidRDefault="007C3389" w:rsidP="00913BB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Tú</w:t>
            </w:r>
          </w:p>
        </w:tc>
        <w:tc>
          <w:tcPr>
            <w:tcW w:w="1633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1E681A">
              <w:rPr>
                <w:rFonts w:ascii="Times New Roman" w:hAnsi="Times New Roman"/>
                <w:lang w:val="pt-BR"/>
              </w:rPr>
              <w:t>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3BBE" w:rsidRDefault="0082118D" w:rsidP="00913B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BGH,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</w:p>
          <w:p w:rsidR="001159A1" w:rsidRDefault="001159A1" w:rsidP="001159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-Làm công tác chuyên môn tại phòng</w:t>
            </w:r>
            <w:r>
              <w:rPr>
                <w:rFonts w:ascii="Times New Roman" w:hAnsi="Times New Roman"/>
                <w:lang w:val="pt-BR"/>
              </w:rPr>
              <w:t>, lên kế hoạch làm việc tuần tiếp theo.</w:t>
            </w:r>
          </w:p>
          <w:p w:rsidR="001159A1" w:rsidRDefault="001159A1" w:rsidP="00913BBE">
            <w:pPr>
              <w:jc w:val="both"/>
              <w:rPr>
                <w:rFonts w:ascii="Times New Roman" w:hAnsi="Times New Roman"/>
              </w:rPr>
            </w:pPr>
          </w:p>
          <w:p w:rsidR="00913BBE" w:rsidRPr="00CE0487" w:rsidRDefault="00913BBE" w:rsidP="00913B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913BBE" w:rsidRDefault="0082118D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159A1" w:rsidRDefault="001159A1" w:rsidP="001159A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VP(Tú, Hường, My, Ly, Thành, Lan Anh)</w:t>
            </w:r>
          </w:p>
          <w:p w:rsidR="001159A1" w:rsidRPr="006B5818" w:rsidRDefault="001159A1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</w:tcPr>
          <w:p w:rsidR="00913BBE" w:rsidRPr="006B5818" w:rsidRDefault="0082118D" w:rsidP="001E6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13B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13BBE" w:rsidRPr="006B5818" w:rsidRDefault="00F74712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  <w:vAlign w:val="center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E681A" w:rsidRPr="006B5818" w:rsidRDefault="001E681A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913BBE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913BBE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1E6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6" w:type="dxa"/>
          <w:wAfter w:w="398" w:type="dxa"/>
          <w:trHeight w:val="444"/>
          <w:jc w:val="center"/>
        </w:trPr>
        <w:tc>
          <w:tcPr>
            <w:tcW w:w="71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Chủ nhật</w:t>
            </w:r>
          </w:p>
          <w:p w:rsidR="00913BBE" w:rsidRPr="006B5818" w:rsidRDefault="00F74712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13BBE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0" w:type="dxa"/>
          </w:tcPr>
          <w:p w:rsidR="00913BBE" w:rsidRPr="006B5818" w:rsidRDefault="00913BBE" w:rsidP="001E681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913BBE" w:rsidRPr="00310074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5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842DB9" w:rsidRDefault="006B5818" w:rsidP="00AD5549">
      <w:pPr>
        <w:jc w:val="both"/>
        <w:rPr>
          <w:rFonts w:ascii="Times New Roman" w:hAnsi="Times New Roman"/>
          <w:bCs/>
        </w:rPr>
      </w:pPr>
      <w:proofErr w:type="spellStart"/>
      <w:r w:rsidRPr="00A31CDD">
        <w:rPr>
          <w:rFonts w:ascii="Times New Roman" w:hAnsi="Times New Roman"/>
          <w:b/>
          <w:bCs/>
        </w:rPr>
        <w:t>Ghi</w:t>
      </w:r>
      <w:proofErr w:type="spellEnd"/>
      <w:r w:rsidRPr="00A31CDD">
        <w:rPr>
          <w:rFonts w:ascii="Times New Roman" w:hAnsi="Times New Roman"/>
          <w:b/>
          <w:bCs/>
        </w:rPr>
        <w:t xml:space="preserve"> </w:t>
      </w:r>
      <w:proofErr w:type="spellStart"/>
      <w:r w:rsidRPr="00A31CDD">
        <w:rPr>
          <w:rFonts w:ascii="Times New Roman" w:hAnsi="Times New Roman"/>
          <w:b/>
          <w:bCs/>
        </w:rPr>
        <w:t>chú</w:t>
      </w:r>
      <w:proofErr w:type="spellEnd"/>
      <w:proofErr w:type="gramStart"/>
      <w:r>
        <w:rPr>
          <w:rFonts w:ascii="Times New Roman" w:hAnsi="Times New Roman"/>
          <w:bCs/>
        </w:rPr>
        <w:t>:</w:t>
      </w:r>
      <w:r w:rsidR="001159A1">
        <w:rPr>
          <w:rFonts w:ascii="Times New Roman" w:hAnsi="Times New Roman"/>
          <w:bCs/>
        </w:rPr>
        <w:t>-</w:t>
      </w:r>
      <w:proofErr w:type="gramEnd"/>
      <w:r>
        <w:rPr>
          <w:rFonts w:ascii="Times New Roman" w:hAnsi="Times New Roman"/>
          <w:bCs/>
        </w:rPr>
        <w:t xml:space="preserve"> </w:t>
      </w:r>
      <w:r w:rsidR="00E609E0">
        <w:rPr>
          <w:rFonts w:ascii="Times New Roman" w:hAnsi="Times New Roman"/>
          <w:bCs/>
        </w:rPr>
        <w:t xml:space="preserve">Đ/c </w:t>
      </w:r>
      <w:proofErr w:type="spellStart"/>
      <w:r w:rsidR="00E609E0">
        <w:rPr>
          <w:rFonts w:ascii="Times New Roman" w:hAnsi="Times New Roman"/>
          <w:bCs/>
        </w:rPr>
        <w:t>Hường</w:t>
      </w:r>
      <w:proofErr w:type="spellEnd"/>
      <w:r w:rsidR="00E609E0">
        <w:rPr>
          <w:rFonts w:ascii="Times New Roman" w:hAnsi="Times New Roman"/>
          <w:bCs/>
        </w:rPr>
        <w:t xml:space="preserve"> VT </w:t>
      </w:r>
      <w:proofErr w:type="spellStart"/>
      <w:r w:rsidR="00E609E0">
        <w:rPr>
          <w:rFonts w:ascii="Times New Roman" w:hAnsi="Times New Roman"/>
          <w:bCs/>
        </w:rPr>
        <w:t>tiếp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nhận</w:t>
      </w:r>
      <w:proofErr w:type="spellEnd"/>
      <w:r w:rsidR="00E609E0">
        <w:rPr>
          <w:rFonts w:ascii="Times New Roman" w:hAnsi="Times New Roman"/>
          <w:bCs/>
        </w:rPr>
        <w:t xml:space="preserve"> CV </w:t>
      </w:r>
      <w:proofErr w:type="spellStart"/>
      <w:r w:rsidR="00E609E0">
        <w:rPr>
          <w:rFonts w:ascii="Times New Roman" w:hAnsi="Times New Roman"/>
          <w:bCs/>
        </w:rPr>
        <w:t>đi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đến</w:t>
      </w:r>
      <w:proofErr w:type="spellEnd"/>
      <w:r w:rsidR="00E609E0">
        <w:rPr>
          <w:rFonts w:ascii="Times New Roman" w:hAnsi="Times New Roman"/>
          <w:bCs/>
        </w:rPr>
        <w:t xml:space="preserve">, </w:t>
      </w:r>
      <w:proofErr w:type="spellStart"/>
      <w:r w:rsidR="00E609E0">
        <w:rPr>
          <w:rFonts w:ascii="Times New Roman" w:hAnsi="Times New Roman"/>
          <w:bCs/>
        </w:rPr>
        <w:t>nộp</w:t>
      </w:r>
      <w:proofErr w:type="spellEnd"/>
      <w:r w:rsidR="00E609E0">
        <w:rPr>
          <w:rFonts w:ascii="Times New Roman" w:hAnsi="Times New Roman"/>
          <w:bCs/>
        </w:rPr>
        <w:t xml:space="preserve"> BC PGD </w:t>
      </w:r>
      <w:proofErr w:type="spellStart"/>
      <w:r w:rsidR="00E609E0">
        <w:rPr>
          <w:rFonts w:ascii="Times New Roman" w:hAnsi="Times New Roman"/>
          <w:bCs/>
        </w:rPr>
        <w:t>vào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thứ</w:t>
      </w:r>
      <w:proofErr w:type="spellEnd"/>
      <w:r w:rsidR="00E609E0">
        <w:rPr>
          <w:rFonts w:ascii="Times New Roman" w:hAnsi="Times New Roman"/>
          <w:bCs/>
        </w:rPr>
        <w:t xml:space="preserve"> 5, </w:t>
      </w:r>
      <w:proofErr w:type="spellStart"/>
      <w:r w:rsidR="00E609E0">
        <w:rPr>
          <w:rFonts w:ascii="Times New Roman" w:hAnsi="Times New Roman"/>
          <w:bCs/>
        </w:rPr>
        <w:t>mở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hòm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thư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hằng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ngày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để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hoàn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thiện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giao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hồ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sơ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các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lớp</w:t>
      </w:r>
      <w:proofErr w:type="spellEnd"/>
      <w:r w:rsidR="00913BBE">
        <w:rPr>
          <w:rFonts w:ascii="Times New Roman" w:hAnsi="Times New Roman"/>
          <w:bCs/>
        </w:rPr>
        <w:t xml:space="preserve">, </w:t>
      </w:r>
      <w:proofErr w:type="spellStart"/>
      <w:r w:rsidR="00913BBE">
        <w:rPr>
          <w:rFonts w:ascii="Times New Roman" w:hAnsi="Times New Roman"/>
          <w:bCs/>
        </w:rPr>
        <w:t>sắp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xếp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hoàn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thiện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hồ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sơ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công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chức</w:t>
      </w:r>
      <w:proofErr w:type="spellEnd"/>
      <w:r w:rsidR="00913BBE">
        <w:rPr>
          <w:rFonts w:ascii="Times New Roman" w:hAnsi="Times New Roman"/>
          <w:bCs/>
        </w:rPr>
        <w:t xml:space="preserve">, </w:t>
      </w:r>
      <w:proofErr w:type="spellStart"/>
      <w:r w:rsidR="00913BBE">
        <w:rPr>
          <w:rFonts w:ascii="Times New Roman" w:hAnsi="Times New Roman"/>
          <w:bCs/>
        </w:rPr>
        <w:t>viên</w:t>
      </w:r>
      <w:proofErr w:type="spellEnd"/>
      <w:r w:rsidR="00913BBE">
        <w:rPr>
          <w:rFonts w:ascii="Times New Roman" w:hAnsi="Times New Roman"/>
          <w:bCs/>
        </w:rPr>
        <w:t xml:space="preserve"> </w:t>
      </w:r>
      <w:proofErr w:type="spellStart"/>
      <w:r w:rsidR="00913BBE">
        <w:rPr>
          <w:rFonts w:ascii="Times New Roman" w:hAnsi="Times New Roman"/>
          <w:bCs/>
        </w:rPr>
        <w:t>chức</w:t>
      </w:r>
      <w:proofErr w:type="spellEnd"/>
      <w:r w:rsidR="00FF785F">
        <w:rPr>
          <w:rFonts w:ascii="Times New Roman" w:hAnsi="Times New Roman"/>
          <w:bCs/>
        </w:rPr>
        <w:t>.</w:t>
      </w:r>
      <w:r w:rsidR="00CE0487">
        <w:rPr>
          <w:rFonts w:ascii="Times New Roman" w:hAnsi="Times New Roman"/>
          <w:bCs/>
        </w:rPr>
        <w:t xml:space="preserve"> </w:t>
      </w:r>
    </w:p>
    <w:p w:rsidR="001159A1" w:rsidRPr="0094297C" w:rsidRDefault="001159A1" w:rsidP="001159A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Đ/c </w:t>
      </w:r>
      <w:proofErr w:type="spellStart"/>
      <w:r>
        <w:rPr>
          <w:rFonts w:ascii="Times New Roman" w:hAnsi="Times New Roman"/>
          <w:bCs/>
        </w:rPr>
        <w:t>Hòa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trữ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làm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việc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các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buổi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sáng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theo</w:t>
      </w:r>
      <w:proofErr w:type="spellEnd"/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phân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công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BGH</w:t>
      </w:r>
      <w:r w:rsidR="0094297C">
        <w:rPr>
          <w:rFonts w:ascii="Times New Roman" w:hAnsi="Times New Roman"/>
          <w:bCs/>
          <w:lang w:val="vi-VN"/>
        </w:rPr>
        <w:t>.</w:t>
      </w:r>
    </w:p>
    <w:p w:rsidR="0094297C" w:rsidRPr="001159A1" w:rsidRDefault="0094297C" w:rsidP="001159A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vi-VN"/>
        </w:rPr>
        <w:t>Đ/c Lan Anh y tế tự cách ly y tế tại nhà sau khi làm nhiệm vụ phòng chống dịch tại quận Hai Bà Trưng.</w:t>
      </w:r>
    </w:p>
    <w:sectPr w:rsidR="0094297C" w:rsidRPr="001159A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60B26"/>
    <w:multiLevelType w:val="hybridMultilevel"/>
    <w:tmpl w:val="76D6609A"/>
    <w:lvl w:ilvl="0" w:tplc="9E34B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C64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9A1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1A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074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4DE6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11A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1458"/>
    <w:rsid w:val="0062251C"/>
    <w:rsid w:val="0062274E"/>
    <w:rsid w:val="006239BB"/>
    <w:rsid w:val="00623BEC"/>
    <w:rsid w:val="0062442B"/>
    <w:rsid w:val="00625684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5FAD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5EB2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389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18D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2F44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13D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3BBE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97C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5F7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F5B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F52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F5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D1D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1FD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D25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1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3F2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2FE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1158-D200-4142-A293-29D5B7D3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87</cp:revision>
  <cp:lastPrinted>2021-02-28T09:00:00Z</cp:lastPrinted>
  <dcterms:created xsi:type="dcterms:W3CDTF">2021-08-22T09:10:00Z</dcterms:created>
  <dcterms:modified xsi:type="dcterms:W3CDTF">2021-09-19T04:33:00Z</dcterms:modified>
</cp:coreProperties>
</file>