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B32" w:rsidRDefault="000E4B32">
      <w:pP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f"/>
        <w:tblW w:w="157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6"/>
        <w:gridCol w:w="7897"/>
      </w:tblGrid>
      <w:tr w:rsidR="000E4B32">
        <w:tc>
          <w:tcPr>
            <w:tcW w:w="7896" w:type="dxa"/>
          </w:tcPr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UBND QUẬN LONG BIÊN</w:t>
            </w:r>
          </w:p>
          <w:p w:rsidR="000E4B32" w:rsidRDefault="001128A4">
            <w:pPr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TRƯỜNG TIỂU HỌC PHÚC ĐỒNG</w:t>
            </w:r>
          </w:p>
          <w:p w:rsidR="000E4B32" w:rsidRDefault="001128A4">
            <w:pPr>
              <w:spacing w:line="276" w:lineRule="auto"/>
              <w:ind w:left="0" w:hanging="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bookmarkStart w:id="0" w:name="_GoBack"/>
            <w: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1791970</wp:posOffset>
                      </wp:positionH>
                      <wp:positionV relativeFrom="paragraph">
                        <wp:posOffset>3810</wp:posOffset>
                      </wp:positionV>
                      <wp:extent cx="13144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F1A33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1pt,.3pt" to="244.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" strokecolor="black [3213]"/>
                  </w:pict>
                </mc:Fallback>
              </mc:AlternateContent>
            </w:r>
            <w:bookmarkEnd w:id="0"/>
          </w:p>
        </w:tc>
        <w:tc>
          <w:tcPr>
            <w:tcW w:w="7897" w:type="dxa"/>
          </w:tcPr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LỊCH CÔNG TÁC CHUNG CỦA TRƯỜNG</w:t>
            </w:r>
          </w:p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bookmarkStart w:id="1" w:name="_heading=h.3dy6vkm" w:colFirst="0" w:colLast="0"/>
            <w:bookmarkEnd w:id="1"/>
            <w:r>
              <w:rPr>
                <w:rFonts w:ascii="Times New Roman" w:hAnsi="Times New Roman"/>
                <w:b/>
              </w:rPr>
              <w:t xml:space="preserve">(TUẦN </w:t>
            </w:r>
            <w:r>
              <w:rPr>
                <w:rFonts w:ascii="Times New Roman" w:hAnsi="Times New Roman"/>
                <w:b/>
                <w:color w:val="000000"/>
              </w:rPr>
              <w:t xml:space="preserve">30 </w:t>
            </w:r>
            <w:r>
              <w:rPr>
                <w:rFonts w:ascii="Times New Roman" w:hAnsi="Times New Roman"/>
                <w:b/>
              </w:rPr>
              <w:t>NĂM HỌC 2020-2021)</w:t>
            </w:r>
          </w:p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  <w:b/>
              </w:rPr>
            </w:pPr>
            <w:bookmarkStart w:id="2" w:name="_heading=h.1t3h5sf" w:colFirst="0" w:colLast="0"/>
            <w:bookmarkEnd w:id="2"/>
            <w:r>
              <w:rPr>
                <w:rFonts w:ascii="Times New Roman" w:hAnsi="Times New Roman"/>
                <w:b/>
              </w:rPr>
              <w:t>TUẦN 1</w:t>
            </w:r>
            <w:r>
              <w:rPr>
                <w:b/>
              </w:rPr>
              <w:t>3</w:t>
            </w:r>
            <w:r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 xml:space="preserve">2021 TỪ NGÀY </w:t>
            </w:r>
            <w:r>
              <w:rPr>
                <w:b/>
              </w:rPr>
              <w:t>5</w:t>
            </w:r>
            <w:r>
              <w:rPr>
                <w:rFonts w:ascii="Times New Roman" w:hAnsi="Times New Roman"/>
                <w:b/>
              </w:rPr>
              <w:t>/4 ĐẾN NGÀY 9/4/2021</w:t>
            </w:r>
          </w:p>
        </w:tc>
      </w:tr>
    </w:tbl>
    <w:p w:rsidR="000E4B32" w:rsidRDefault="000E4B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hAnsi="Times New Roman"/>
          <w:b/>
        </w:rPr>
      </w:pPr>
    </w:p>
    <w:tbl>
      <w:tblPr>
        <w:tblStyle w:val="aff0"/>
        <w:tblW w:w="16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1"/>
        <w:gridCol w:w="709"/>
        <w:gridCol w:w="7659"/>
        <w:gridCol w:w="2410"/>
        <w:gridCol w:w="1843"/>
        <w:gridCol w:w="2659"/>
      </w:tblGrid>
      <w:tr w:rsidR="000E4B32">
        <w:tc>
          <w:tcPr>
            <w:tcW w:w="841" w:type="dxa"/>
            <w:tcBorders>
              <w:top w:val="single" w:sz="4" w:space="0" w:color="000000"/>
            </w:tcBorders>
            <w:vAlign w:val="center"/>
          </w:tcPr>
          <w:p w:rsidR="000E4B32" w:rsidRDefault="001128A4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59" w:type="dxa"/>
            <w:tcBorders>
              <w:top w:val="single" w:sz="4" w:space="0" w:color="000000"/>
            </w:tcBorders>
            <w:vAlign w:val="center"/>
          </w:tcPr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vAlign w:val="center"/>
          </w:tcPr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Bộ phận </w:t>
            </w:r>
          </w:p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Lãnh đạo </w:t>
            </w:r>
          </w:p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2659" w:type="dxa"/>
            <w:tcBorders>
              <w:top w:val="single" w:sz="4" w:space="0" w:color="000000"/>
            </w:tcBorders>
            <w:vAlign w:val="center"/>
          </w:tcPr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Các nội dung công việc bổ sung, phát sinh</w:t>
            </w:r>
          </w:p>
        </w:tc>
      </w:tr>
      <w:tr w:rsidR="000E4B32">
        <w:trPr>
          <w:trHeight w:val="385"/>
        </w:trPr>
        <w:tc>
          <w:tcPr>
            <w:tcW w:w="841" w:type="dxa"/>
            <w:vMerge w:val="restart"/>
            <w:vAlign w:val="center"/>
          </w:tcPr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b/>
              </w:rPr>
              <w:t>5</w:t>
            </w:r>
            <w:r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09" w:type="dxa"/>
            <w:vAlign w:val="center"/>
          </w:tcPr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0E4B32" w:rsidRPr="00BA7FA7" w:rsidRDefault="001128A4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 w:rsidRPr="00BA7FA7">
              <w:rPr>
                <w:rFonts w:ascii="Times New Roman" w:hAnsi="Times New Roman"/>
              </w:rPr>
              <w:t>- 7h30: HS khối 3, 4, 5 học bơi tại TTVHTT</w:t>
            </w:r>
          </w:p>
          <w:p w:rsidR="000E4B32" w:rsidRPr="00BA7FA7" w:rsidRDefault="001128A4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 w:rsidRPr="00BA7FA7">
              <w:rPr>
                <w:rFonts w:ascii="Times New Roman" w:hAnsi="Times New Roman"/>
              </w:rPr>
              <w:t>- 8h: Chào cờ -</w:t>
            </w:r>
            <w:r w:rsidR="00BA7FA7">
              <w:rPr>
                <w:rFonts w:ascii="Times New Roman" w:hAnsi="Times New Roman"/>
                <w:lang w:val="vi-VN"/>
              </w:rPr>
              <w:t xml:space="preserve"> Sơ kết thi đua tuần 29 - phát động thi đua tuần 30</w:t>
            </w:r>
            <w:r w:rsidR="003B5BF9">
              <w:rPr>
                <w:rFonts w:ascii="Times New Roman" w:hAnsi="Times New Roman"/>
                <w:lang w:val="vi-VN"/>
              </w:rPr>
              <w:t xml:space="preserve"> (cuộc thi trực tuyến tìm hiểu 80 năm ngày thành lập Đội, </w:t>
            </w:r>
            <w:r w:rsidR="003B5BF9" w:rsidRPr="003B5BF9">
              <w:rPr>
                <w:rFonts w:ascii="Times New Roman" w:hAnsi="Times New Roman"/>
              </w:rPr>
              <w:t>sáng tạo thanh thiếu niên và nhi đồng toàn quốc thành phố Hà Nội lần thứ XVII, năm 2021.</w:t>
            </w:r>
            <w:r w:rsidR="003B5BF9">
              <w:rPr>
                <w:rFonts w:ascii="Times New Roman" w:hAnsi="Times New Roman"/>
                <w:lang w:val="vi-VN"/>
              </w:rPr>
              <w:t>)</w:t>
            </w:r>
            <w:r w:rsidR="00BA7FA7">
              <w:rPr>
                <w:rFonts w:ascii="Times New Roman" w:hAnsi="Times New Roman"/>
                <w:lang w:val="vi-VN"/>
              </w:rPr>
              <w:t xml:space="preserve"> - GTS </w:t>
            </w:r>
            <w:r w:rsidR="00BA7FA7" w:rsidRPr="00BA7FA7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“Bách khoa thư về cuộc sống dành cho thiếu nhi - Tinh </w:t>
            </w:r>
            <w:r w:rsidR="00BA7FA7">
              <w:rPr>
                <w:rFonts w:ascii="Times New Roman" w:hAnsi="Times New Roman"/>
                <w:position w:val="0"/>
                <w:sz w:val="26"/>
                <w:szCs w:val="26"/>
              </w:rPr>
              <w:t>thần và thể chất đều khỏe mạnh” tại sân trường</w:t>
            </w:r>
          </w:p>
          <w:p w:rsidR="000E4B32" w:rsidRDefault="00BA7FA7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1128A4" w:rsidRPr="00BA7FA7">
              <w:rPr>
                <w:rFonts w:ascii="Times New Roman" w:hAnsi="Times New Roman"/>
              </w:rPr>
              <w:t>Phát phiếu thu tiền và DS thu tiền cho GVCN tháng 4/2021.</w:t>
            </w:r>
          </w:p>
          <w:p w:rsidR="00BA7FA7" w:rsidRPr="00BA7FA7" w:rsidRDefault="00BA7FA7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- 9h: Nộp kê khai tài sản của HT, PHT về PNV</w:t>
            </w:r>
          </w:p>
        </w:tc>
        <w:tc>
          <w:tcPr>
            <w:tcW w:w="2410" w:type="dxa"/>
          </w:tcPr>
          <w:p w:rsidR="000E4B32" w:rsidRDefault="001128A4">
            <w:pPr>
              <w:ind w:left="0" w:hanging="2"/>
              <w:rPr>
                <w:rFonts w:ascii="Times New Roman" w:hAnsi="Times New Roman"/>
              </w:rPr>
            </w:pPr>
            <w:r w:rsidRPr="00BA7FA7">
              <w:rPr>
                <w:rFonts w:ascii="Times New Roman" w:hAnsi="Times New Roman"/>
              </w:rPr>
              <w:t>Đ/c Hương, Thúy, Chi</w:t>
            </w:r>
          </w:p>
          <w:p w:rsidR="00BA7FA7" w:rsidRDefault="00BA7FA7" w:rsidP="00BA7FA7">
            <w:pPr>
              <w:ind w:leftChars="0" w:left="0"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Phương</w:t>
            </w:r>
          </w:p>
          <w:p w:rsidR="00BA7FA7" w:rsidRDefault="00BA7FA7" w:rsidP="00BA7FA7">
            <w:pPr>
              <w:ind w:leftChars="0" w:left="0" w:firstLineChars="0" w:firstLine="0"/>
              <w:rPr>
                <w:rFonts w:ascii="Times New Roman" w:hAnsi="Times New Roman"/>
              </w:rPr>
            </w:pPr>
          </w:p>
          <w:p w:rsidR="00BA7FA7" w:rsidRDefault="00BA7FA7" w:rsidP="00BA7FA7">
            <w:pPr>
              <w:ind w:leftChars="0" w:left="0" w:firstLineChars="0" w:firstLine="0"/>
              <w:rPr>
                <w:rFonts w:ascii="Times New Roman" w:hAnsi="Times New Roman"/>
              </w:rPr>
            </w:pPr>
          </w:p>
          <w:p w:rsidR="003B5BF9" w:rsidRDefault="003B5BF9" w:rsidP="00BA7FA7">
            <w:pPr>
              <w:ind w:leftChars="0" w:left="0" w:firstLineChars="0" w:firstLine="0"/>
              <w:rPr>
                <w:rFonts w:ascii="Times New Roman" w:hAnsi="Times New Roman"/>
              </w:rPr>
            </w:pPr>
          </w:p>
          <w:p w:rsidR="003B5BF9" w:rsidRPr="00BA7FA7" w:rsidRDefault="003B5BF9" w:rsidP="00BA7FA7">
            <w:pPr>
              <w:ind w:leftChars="0" w:left="0" w:firstLineChars="0" w:firstLine="0"/>
              <w:rPr>
                <w:rFonts w:ascii="Times New Roman" w:hAnsi="Times New Roman"/>
              </w:rPr>
            </w:pPr>
          </w:p>
          <w:p w:rsidR="000E4B32" w:rsidRDefault="001128A4">
            <w:pPr>
              <w:ind w:left="0" w:hanging="2"/>
              <w:rPr>
                <w:rFonts w:ascii="Times New Roman" w:hAnsi="Times New Roman"/>
              </w:rPr>
            </w:pPr>
            <w:bookmarkStart w:id="3" w:name="_heading=h.grnmze19ahk6" w:colFirst="0" w:colLast="0"/>
            <w:bookmarkEnd w:id="3"/>
            <w:r w:rsidRPr="00BA7FA7">
              <w:rPr>
                <w:rFonts w:ascii="Times New Roman" w:hAnsi="Times New Roman"/>
              </w:rPr>
              <w:t>Đ/c Yến + GVCN</w:t>
            </w:r>
          </w:p>
          <w:p w:rsidR="00BA7FA7" w:rsidRPr="00BA7FA7" w:rsidRDefault="00BA7FA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Chi</w:t>
            </w:r>
          </w:p>
        </w:tc>
        <w:tc>
          <w:tcPr>
            <w:tcW w:w="1843" w:type="dxa"/>
          </w:tcPr>
          <w:p w:rsidR="000E4B32" w:rsidRDefault="001128A4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BA7FA7" w:rsidRDefault="00BA7FA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  <w:p w:rsidR="00BA7FA7" w:rsidRDefault="00BA7FA7">
            <w:pPr>
              <w:ind w:left="0" w:hanging="2"/>
              <w:rPr>
                <w:rFonts w:ascii="Times New Roman" w:hAnsi="Times New Roman"/>
                <w:lang w:val="vi-VN"/>
              </w:rPr>
            </w:pPr>
          </w:p>
          <w:p w:rsidR="00BA7FA7" w:rsidRDefault="00BA7FA7">
            <w:pPr>
              <w:ind w:left="0" w:hanging="2"/>
              <w:rPr>
                <w:rFonts w:ascii="Times New Roman" w:hAnsi="Times New Roman"/>
                <w:lang w:val="vi-VN"/>
              </w:rPr>
            </w:pPr>
          </w:p>
          <w:p w:rsidR="003B5BF9" w:rsidRDefault="003B5BF9">
            <w:pPr>
              <w:ind w:left="0" w:hanging="2"/>
              <w:rPr>
                <w:rFonts w:ascii="Times New Roman" w:hAnsi="Times New Roman"/>
                <w:lang w:val="vi-VN"/>
              </w:rPr>
            </w:pPr>
          </w:p>
          <w:p w:rsidR="003B5BF9" w:rsidRDefault="003B5BF9">
            <w:pPr>
              <w:ind w:left="0" w:hanging="2"/>
              <w:rPr>
                <w:rFonts w:ascii="Times New Roman" w:hAnsi="Times New Roman"/>
                <w:lang w:val="vi-VN"/>
              </w:rPr>
            </w:pPr>
          </w:p>
          <w:p w:rsidR="00BA7FA7" w:rsidRDefault="00BA7FA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  <w:p w:rsidR="00BA7FA7" w:rsidRPr="00BA7FA7" w:rsidRDefault="00BA7FA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2659" w:type="dxa"/>
          </w:tcPr>
          <w:p w:rsidR="000E4B32" w:rsidRDefault="000E4B32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0E4B32">
        <w:trPr>
          <w:trHeight w:val="299"/>
        </w:trPr>
        <w:tc>
          <w:tcPr>
            <w:tcW w:w="841" w:type="dxa"/>
            <w:vMerge/>
            <w:vAlign w:val="center"/>
          </w:tcPr>
          <w:p w:rsidR="000E4B32" w:rsidRDefault="000E4B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0E4B32" w:rsidRPr="00BA7FA7" w:rsidRDefault="00BA7FA7">
            <w:pPr>
              <w:spacing w:line="240" w:lineRule="auto"/>
              <w:ind w:left="0" w:hanging="2"/>
              <w:rPr>
                <w:rFonts w:ascii="Times New Roman" w:hAnsi="Times New Roman"/>
                <w:color w:val="202124"/>
              </w:rPr>
            </w:pPr>
            <w:r>
              <w:rPr>
                <w:rFonts w:ascii="Times New Roman" w:hAnsi="Times New Roman"/>
                <w:color w:val="202124"/>
                <w:lang w:val="vi-VN"/>
              </w:rPr>
              <w:t xml:space="preserve">- Hoàn thiện HĐLĐ </w:t>
            </w:r>
            <w:r>
              <w:rPr>
                <w:rFonts w:ascii="Times New Roman" w:hAnsi="Times New Roman"/>
                <w:color w:val="202124"/>
              </w:rPr>
              <w:t>với bảo vệ mới (</w:t>
            </w:r>
            <w:r w:rsidR="001128A4" w:rsidRPr="00BA7FA7">
              <w:rPr>
                <w:rFonts w:ascii="Times New Roman" w:hAnsi="Times New Roman"/>
                <w:color w:val="202124"/>
              </w:rPr>
              <w:t>Đ/c Đức )</w:t>
            </w:r>
          </w:p>
          <w:p w:rsidR="000E4B32" w:rsidRPr="00BA7FA7" w:rsidRDefault="001128A4">
            <w:pPr>
              <w:spacing w:line="240" w:lineRule="auto"/>
              <w:ind w:left="0" w:hanging="2"/>
              <w:rPr>
                <w:rFonts w:ascii="Times New Roman" w:hAnsi="Times New Roman"/>
                <w:color w:val="202124"/>
              </w:rPr>
            </w:pPr>
            <w:r w:rsidRPr="00BA7FA7">
              <w:rPr>
                <w:rFonts w:ascii="Times New Roman" w:hAnsi="Times New Roman"/>
                <w:color w:val="202124"/>
              </w:rPr>
              <w:t>- 14h: Chuyên đề Đạo đức lớp 1E</w:t>
            </w:r>
          </w:p>
          <w:p w:rsidR="000E4B32" w:rsidRPr="00BA7FA7" w:rsidRDefault="001128A4">
            <w:pPr>
              <w:spacing w:line="240" w:lineRule="auto"/>
              <w:ind w:left="0" w:hanging="2"/>
              <w:rPr>
                <w:rFonts w:ascii="Times New Roman" w:hAnsi="Times New Roman"/>
                <w:color w:val="202124"/>
              </w:rPr>
            </w:pPr>
            <w:r w:rsidRPr="00BA7FA7">
              <w:rPr>
                <w:rFonts w:ascii="Times New Roman" w:hAnsi="Times New Roman"/>
                <w:color w:val="202124"/>
              </w:rPr>
              <w:t>- 14h40: Báo cáo chuyên đề Toán lớp 5B</w:t>
            </w:r>
          </w:p>
        </w:tc>
        <w:tc>
          <w:tcPr>
            <w:tcW w:w="2410" w:type="dxa"/>
          </w:tcPr>
          <w:p w:rsidR="000E4B32" w:rsidRPr="00BA7FA7" w:rsidRDefault="001128A4">
            <w:pPr>
              <w:ind w:left="0" w:hanging="2"/>
              <w:rPr>
                <w:rFonts w:ascii="Times New Roman" w:hAnsi="Times New Roman"/>
              </w:rPr>
            </w:pPr>
            <w:r w:rsidRPr="00BA7FA7">
              <w:rPr>
                <w:rFonts w:ascii="Times New Roman" w:hAnsi="Times New Roman"/>
              </w:rPr>
              <w:t>Đ/c Yến</w:t>
            </w:r>
          </w:p>
          <w:p w:rsidR="000E4B32" w:rsidRPr="00BA7FA7" w:rsidRDefault="00BA7FA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Trang</w:t>
            </w:r>
          </w:p>
          <w:p w:rsidR="000E4B32" w:rsidRPr="00BA7FA7" w:rsidRDefault="00BA7FA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</w:t>
            </w:r>
            <w:r w:rsidR="001128A4" w:rsidRPr="00BA7FA7">
              <w:rPr>
                <w:rFonts w:ascii="Times New Roman" w:hAnsi="Times New Roman"/>
              </w:rPr>
              <w:t>/c Yến</w:t>
            </w:r>
          </w:p>
        </w:tc>
        <w:tc>
          <w:tcPr>
            <w:tcW w:w="1843" w:type="dxa"/>
          </w:tcPr>
          <w:p w:rsidR="000E4B32" w:rsidRDefault="001128A4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  <w:p w:rsidR="00BA7FA7" w:rsidRDefault="00BA7FA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  <w:p w:rsidR="00BA7FA7" w:rsidRPr="00BA7FA7" w:rsidRDefault="00BA7FA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2659" w:type="dxa"/>
          </w:tcPr>
          <w:p w:rsidR="000E4B32" w:rsidRDefault="000E4B32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0E4B32">
        <w:trPr>
          <w:trHeight w:val="300"/>
        </w:trPr>
        <w:tc>
          <w:tcPr>
            <w:tcW w:w="841" w:type="dxa"/>
            <w:vMerge w:val="restart"/>
            <w:vAlign w:val="center"/>
          </w:tcPr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Ba</w:t>
            </w:r>
          </w:p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b/>
              </w:rPr>
              <w:t>6</w:t>
            </w:r>
            <w:r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09" w:type="dxa"/>
            <w:vAlign w:val="center"/>
          </w:tcPr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0E4B32" w:rsidRDefault="00BA7FA7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color w:val="333333"/>
                <w:highlight w:val="white"/>
              </w:rPr>
            </w:pPr>
            <w:r>
              <w:rPr>
                <w:rFonts w:ascii="Times New Roman" w:hAnsi="Times New Roman"/>
                <w:color w:val="333333"/>
                <w:highlight w:val="white"/>
                <w:lang w:val="vi-VN"/>
              </w:rPr>
              <w:t xml:space="preserve">- </w:t>
            </w:r>
            <w:r w:rsidR="006A6CDE">
              <w:rPr>
                <w:rFonts w:ascii="Times New Roman" w:hAnsi="Times New Roman"/>
                <w:color w:val="333333"/>
                <w:highlight w:val="white"/>
                <w:lang w:val="vi-VN"/>
              </w:rPr>
              <w:t xml:space="preserve">8h: </w:t>
            </w:r>
            <w:r>
              <w:rPr>
                <w:rFonts w:ascii="Times New Roman" w:hAnsi="Times New Roman"/>
                <w:color w:val="333333"/>
                <w:highlight w:val="white"/>
                <w:lang w:val="vi-VN"/>
              </w:rPr>
              <w:t>Hoàn thiện b</w:t>
            </w:r>
            <w:r w:rsidR="001128A4" w:rsidRPr="00BA7FA7">
              <w:rPr>
                <w:rFonts w:ascii="Times New Roman" w:hAnsi="Times New Roman"/>
                <w:color w:val="333333"/>
                <w:highlight w:val="white"/>
              </w:rPr>
              <w:t>áo tăng mức đóng cho GV</w:t>
            </w:r>
            <w:r>
              <w:rPr>
                <w:rFonts w:ascii="Times New Roman" w:hAnsi="Times New Roman"/>
                <w:color w:val="333333"/>
                <w:highlight w:val="white"/>
              </w:rPr>
              <w:t xml:space="preserve"> do  tăng lương, tăng PC của GV</w:t>
            </w:r>
            <w:r w:rsidR="001128A4" w:rsidRPr="00BA7FA7">
              <w:rPr>
                <w:rFonts w:ascii="Times New Roman" w:hAnsi="Times New Roman"/>
                <w:color w:val="333333"/>
                <w:highlight w:val="white"/>
              </w:rPr>
              <w:t>, báo giảm hẳn LĐ ( đ/c Sơn)</w:t>
            </w:r>
            <w:r>
              <w:rPr>
                <w:rFonts w:ascii="Times New Roman" w:hAnsi="Times New Roman"/>
                <w:color w:val="333333"/>
                <w:highlight w:val="white"/>
                <w:lang w:val="vi-VN"/>
              </w:rPr>
              <w:t xml:space="preserve"> </w:t>
            </w:r>
            <w:r w:rsidR="001128A4" w:rsidRPr="00BA7FA7">
              <w:rPr>
                <w:rFonts w:ascii="Times New Roman" w:hAnsi="Times New Roman"/>
                <w:color w:val="333333"/>
                <w:highlight w:val="white"/>
              </w:rPr>
              <w:t xml:space="preserve">với cơ quan BHXH quận. </w:t>
            </w:r>
          </w:p>
          <w:p w:rsidR="000E4B32" w:rsidRPr="006A6CDE" w:rsidRDefault="006A6CDE" w:rsidP="006A6CD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iCs/>
                <w:position w:val="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Cs/>
                <w:position w:val="0"/>
                <w:sz w:val="26"/>
                <w:szCs w:val="26"/>
                <w:lang w:val="vi-VN"/>
              </w:rPr>
              <w:t xml:space="preserve">- </w:t>
            </w:r>
            <w:r w:rsidRPr="006A6CDE">
              <w:rPr>
                <w:rFonts w:ascii="Times New Roman" w:hAnsi="Times New Roman"/>
                <w:iCs/>
                <w:position w:val="0"/>
                <w:sz w:val="26"/>
                <w:szCs w:val="26"/>
                <w:lang w:val="vi-VN"/>
              </w:rPr>
              <w:t>KT công tác thư viện, quản lý và sử dụng thiết bị, đồ dùng</w:t>
            </w:r>
          </w:p>
        </w:tc>
        <w:tc>
          <w:tcPr>
            <w:tcW w:w="2410" w:type="dxa"/>
          </w:tcPr>
          <w:p w:rsidR="000E4B32" w:rsidRDefault="001128A4">
            <w:pPr>
              <w:ind w:left="0" w:hanging="2"/>
              <w:rPr>
                <w:rFonts w:ascii="Times New Roman" w:hAnsi="Times New Roman"/>
              </w:rPr>
            </w:pPr>
            <w:r w:rsidRPr="00BA7FA7">
              <w:rPr>
                <w:rFonts w:ascii="Times New Roman" w:hAnsi="Times New Roman"/>
              </w:rPr>
              <w:t>Đ/c Yến</w:t>
            </w:r>
          </w:p>
          <w:p w:rsidR="006A6CDE" w:rsidRDefault="006A6CDE">
            <w:pPr>
              <w:ind w:left="0" w:hanging="2"/>
              <w:rPr>
                <w:rFonts w:ascii="Times New Roman" w:hAnsi="Times New Roman"/>
              </w:rPr>
            </w:pPr>
          </w:p>
          <w:p w:rsidR="006A6CDE" w:rsidRPr="006A6CDE" w:rsidRDefault="006A6CDE" w:rsidP="006A6CD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>
              <w:rPr>
                <w:rFonts w:ascii="Times New Roman" w:hAnsi="Times New Roman"/>
                <w:position w:val="0"/>
                <w:sz w:val="26"/>
                <w:szCs w:val="26"/>
              </w:rPr>
              <w:t>Đ/c N Thu</w:t>
            </w:r>
            <w:r w:rsidRPr="006A6CDE">
              <w:rPr>
                <w:rFonts w:ascii="Times New Roman" w:hAnsi="Times New Roman"/>
                <w:position w:val="0"/>
                <w:sz w:val="26"/>
                <w:szCs w:val="26"/>
              </w:rPr>
              <w:t>, Loan</w:t>
            </w:r>
          </w:p>
        </w:tc>
        <w:tc>
          <w:tcPr>
            <w:tcW w:w="1843" w:type="dxa"/>
          </w:tcPr>
          <w:p w:rsidR="000E4B32" w:rsidRDefault="001128A4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6A6CDE" w:rsidRDefault="006A6CDE">
            <w:pPr>
              <w:ind w:left="0" w:hanging="2"/>
              <w:rPr>
                <w:rFonts w:ascii="Times New Roman" w:hAnsi="Times New Roman"/>
              </w:rPr>
            </w:pPr>
          </w:p>
          <w:p w:rsidR="006A6CDE" w:rsidRPr="006A6CDE" w:rsidRDefault="006A6CDE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</w:tc>
        <w:tc>
          <w:tcPr>
            <w:tcW w:w="2659" w:type="dxa"/>
          </w:tcPr>
          <w:p w:rsidR="000E4B32" w:rsidRDefault="000E4B32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0E4B32">
        <w:trPr>
          <w:trHeight w:val="408"/>
        </w:trPr>
        <w:tc>
          <w:tcPr>
            <w:tcW w:w="841" w:type="dxa"/>
            <w:vMerge/>
            <w:vAlign w:val="center"/>
          </w:tcPr>
          <w:p w:rsidR="000E4B32" w:rsidRDefault="000E4B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0E4B32" w:rsidRPr="00BA7FA7" w:rsidRDefault="00BA7FA7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color w:val="333333"/>
                <w:highlight w:val="white"/>
              </w:rPr>
            </w:pPr>
            <w:r>
              <w:rPr>
                <w:rFonts w:ascii="Times New Roman" w:hAnsi="Times New Roman"/>
                <w:color w:val="333333"/>
                <w:highlight w:val="white"/>
                <w:lang w:val="vi-VN"/>
              </w:rPr>
              <w:t xml:space="preserve">- </w:t>
            </w:r>
            <w:r w:rsidR="001128A4" w:rsidRPr="00BA7FA7">
              <w:rPr>
                <w:rFonts w:ascii="Times New Roman" w:hAnsi="Times New Roman"/>
                <w:color w:val="333333"/>
                <w:highlight w:val="white"/>
              </w:rPr>
              <w:t>Chốt sổ BHXH cho Đ/c Sơn tại BHXH quận</w:t>
            </w:r>
          </w:p>
          <w:p w:rsidR="000E4B32" w:rsidRPr="00BA7FA7" w:rsidRDefault="001128A4" w:rsidP="006A6CDE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color w:val="333333"/>
                <w:highlight w:val="white"/>
              </w:rPr>
            </w:pPr>
            <w:r w:rsidRPr="00BA7FA7">
              <w:rPr>
                <w:rFonts w:ascii="Times New Roman" w:hAnsi="Times New Roman"/>
                <w:color w:val="333333"/>
                <w:highlight w:val="white"/>
              </w:rPr>
              <w:t>- Báo cáo chuyên đề LT&amp;C lớp 5C</w:t>
            </w:r>
          </w:p>
        </w:tc>
        <w:tc>
          <w:tcPr>
            <w:tcW w:w="2410" w:type="dxa"/>
          </w:tcPr>
          <w:p w:rsidR="000E4B32" w:rsidRPr="00BA7FA7" w:rsidRDefault="001128A4">
            <w:pPr>
              <w:ind w:left="0" w:hanging="2"/>
              <w:rPr>
                <w:rFonts w:ascii="Times New Roman" w:hAnsi="Times New Roman"/>
              </w:rPr>
            </w:pPr>
            <w:r w:rsidRPr="00BA7FA7">
              <w:rPr>
                <w:rFonts w:ascii="Times New Roman" w:hAnsi="Times New Roman"/>
              </w:rPr>
              <w:t>Đ/c Yến</w:t>
            </w:r>
          </w:p>
          <w:p w:rsidR="000E4B32" w:rsidRPr="00BA7FA7" w:rsidRDefault="00BA7FA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</w:t>
            </w:r>
            <w:r w:rsidR="001128A4" w:rsidRPr="00BA7FA7">
              <w:rPr>
                <w:rFonts w:ascii="Times New Roman" w:hAnsi="Times New Roman"/>
              </w:rPr>
              <w:t>/c Loan</w:t>
            </w:r>
          </w:p>
        </w:tc>
        <w:tc>
          <w:tcPr>
            <w:tcW w:w="1843" w:type="dxa"/>
          </w:tcPr>
          <w:p w:rsidR="000E4B32" w:rsidRDefault="001128A4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  <w:p w:rsidR="00BA7FA7" w:rsidRPr="00BA7FA7" w:rsidRDefault="00BA7FA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2659" w:type="dxa"/>
          </w:tcPr>
          <w:p w:rsidR="000E4B32" w:rsidRDefault="000E4B32">
            <w:pPr>
              <w:ind w:left="0" w:hanging="2"/>
              <w:jc w:val="both"/>
              <w:rPr>
                <w:rFonts w:ascii="Times New Roman" w:hAnsi="Times New Roman"/>
              </w:rPr>
            </w:pPr>
            <w:bookmarkStart w:id="4" w:name="_heading=h.3znysh7" w:colFirst="0" w:colLast="0"/>
            <w:bookmarkEnd w:id="4"/>
          </w:p>
        </w:tc>
      </w:tr>
      <w:tr w:rsidR="000E4B32">
        <w:trPr>
          <w:trHeight w:val="239"/>
        </w:trPr>
        <w:tc>
          <w:tcPr>
            <w:tcW w:w="841" w:type="dxa"/>
            <w:vMerge w:val="restart"/>
            <w:vAlign w:val="center"/>
          </w:tcPr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7/4</w:t>
            </w:r>
          </w:p>
        </w:tc>
        <w:tc>
          <w:tcPr>
            <w:tcW w:w="709" w:type="dxa"/>
            <w:vAlign w:val="center"/>
          </w:tcPr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0E4B32" w:rsidRDefault="001128A4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 w:rsidRPr="00BA7FA7">
              <w:rPr>
                <w:rFonts w:ascii="Times New Roman" w:hAnsi="Times New Roman"/>
              </w:rPr>
              <w:t>- 7h30: HS khối 3, 4, 5 học bơi TTVHTT</w:t>
            </w:r>
          </w:p>
          <w:p w:rsidR="006A6CDE" w:rsidRPr="006A6CDE" w:rsidRDefault="006A6CDE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- 8h: KT việc nhập điểm, nhận xét giữa kỳ II của GV trên phần mềm CSDL</w:t>
            </w:r>
          </w:p>
        </w:tc>
        <w:tc>
          <w:tcPr>
            <w:tcW w:w="2410" w:type="dxa"/>
          </w:tcPr>
          <w:p w:rsidR="000E4B32" w:rsidRDefault="001128A4">
            <w:pPr>
              <w:ind w:left="0" w:hanging="2"/>
              <w:rPr>
                <w:rFonts w:ascii="Times New Roman" w:hAnsi="Times New Roman"/>
              </w:rPr>
            </w:pPr>
            <w:r w:rsidRPr="00BA7FA7">
              <w:rPr>
                <w:rFonts w:ascii="Times New Roman" w:hAnsi="Times New Roman"/>
              </w:rPr>
              <w:t>Đ/c Hương, Thúy, Chi</w:t>
            </w:r>
          </w:p>
          <w:p w:rsidR="000E4B32" w:rsidRPr="001128A4" w:rsidRDefault="006A6CDE" w:rsidP="001128A4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Đ/c </w:t>
            </w:r>
            <w:r w:rsidR="001128A4">
              <w:rPr>
                <w:rFonts w:ascii="Times New Roman" w:hAnsi="Times New Roman"/>
                <w:lang w:val="vi-VN"/>
              </w:rPr>
              <w:t>Thu, TTCM</w:t>
            </w:r>
          </w:p>
        </w:tc>
        <w:tc>
          <w:tcPr>
            <w:tcW w:w="1843" w:type="dxa"/>
          </w:tcPr>
          <w:p w:rsidR="000E4B32" w:rsidRDefault="001128A4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1128A4" w:rsidRPr="001128A4" w:rsidRDefault="001128A4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2659" w:type="dxa"/>
          </w:tcPr>
          <w:p w:rsidR="000E4B32" w:rsidRDefault="000E4B32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0E4B32">
        <w:trPr>
          <w:trHeight w:val="405"/>
        </w:trPr>
        <w:tc>
          <w:tcPr>
            <w:tcW w:w="841" w:type="dxa"/>
            <w:vMerge/>
            <w:vAlign w:val="center"/>
          </w:tcPr>
          <w:p w:rsidR="000E4B32" w:rsidRDefault="000E4B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0E4B32" w:rsidRPr="00BA7FA7" w:rsidRDefault="001128A4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bookmarkStart w:id="5" w:name="_heading=h.2et92p0" w:colFirst="0" w:colLast="0"/>
            <w:bookmarkEnd w:id="5"/>
            <w:r w:rsidRPr="00BA7FA7">
              <w:rPr>
                <w:rFonts w:ascii="Times New Roman" w:hAnsi="Times New Roman"/>
              </w:rPr>
              <w:t>- 14h15: Dự chuyên đề Khoa học tại TH Thanh Am</w:t>
            </w:r>
          </w:p>
        </w:tc>
        <w:tc>
          <w:tcPr>
            <w:tcW w:w="2410" w:type="dxa"/>
          </w:tcPr>
          <w:p w:rsidR="000E4B32" w:rsidRPr="00BA7FA7" w:rsidRDefault="006A6CDE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bookmarkStart w:id="6" w:name="_heading=h.1fob9te" w:colFirst="0" w:colLast="0"/>
            <w:bookmarkEnd w:id="6"/>
            <w:r>
              <w:rPr>
                <w:rFonts w:ascii="Times New Roman" w:hAnsi="Times New Roman"/>
              </w:rPr>
              <w:t>Đ</w:t>
            </w:r>
            <w:r w:rsidR="001128A4" w:rsidRPr="00BA7FA7">
              <w:rPr>
                <w:rFonts w:ascii="Times New Roman" w:hAnsi="Times New Roman"/>
              </w:rPr>
              <w:t>/c T Hạnh</w:t>
            </w:r>
          </w:p>
        </w:tc>
        <w:tc>
          <w:tcPr>
            <w:tcW w:w="1843" w:type="dxa"/>
          </w:tcPr>
          <w:p w:rsidR="000E4B32" w:rsidRDefault="001128A4" w:rsidP="001128A4">
            <w:pPr>
              <w:ind w:left="0" w:hanging="2"/>
              <w:rPr>
                <w:rFonts w:ascii="Times New Roman" w:hAnsi="Times New Roman"/>
              </w:rPr>
            </w:pPr>
            <w:r w:rsidRPr="006A6CDE">
              <w:rPr>
                <w:rFonts w:ascii="Times New Roman" w:hAnsi="Times New Roman"/>
              </w:rPr>
              <w:t>Đ/c Thu</w:t>
            </w:r>
          </w:p>
        </w:tc>
        <w:tc>
          <w:tcPr>
            <w:tcW w:w="2659" w:type="dxa"/>
          </w:tcPr>
          <w:p w:rsidR="000E4B32" w:rsidRDefault="000E4B32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0E4B32">
        <w:trPr>
          <w:trHeight w:val="467"/>
        </w:trPr>
        <w:tc>
          <w:tcPr>
            <w:tcW w:w="841" w:type="dxa"/>
            <w:vMerge w:val="restart"/>
            <w:vAlign w:val="center"/>
          </w:tcPr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Năm</w:t>
            </w:r>
          </w:p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8/</w:t>
            </w:r>
            <w:r>
              <w:rPr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0E4B32" w:rsidRPr="00BA7FA7" w:rsidRDefault="001128A4" w:rsidP="001128A4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BA7FA7">
              <w:rPr>
                <w:rFonts w:ascii="Times New Roman" w:hAnsi="Times New Roman"/>
                <w:color w:val="000000"/>
              </w:rPr>
              <w:t>- 8h: Giao nhận công văn tại các phòng ban của UBND Quận</w:t>
            </w:r>
          </w:p>
        </w:tc>
        <w:tc>
          <w:tcPr>
            <w:tcW w:w="2410" w:type="dxa"/>
          </w:tcPr>
          <w:p w:rsidR="000E4B32" w:rsidRPr="006A6CDE" w:rsidRDefault="006A6CDE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Chi</w:t>
            </w:r>
          </w:p>
        </w:tc>
        <w:tc>
          <w:tcPr>
            <w:tcW w:w="1843" w:type="dxa"/>
          </w:tcPr>
          <w:p w:rsidR="000E4B32" w:rsidRDefault="001128A4" w:rsidP="006A6CDE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2659" w:type="dxa"/>
          </w:tcPr>
          <w:p w:rsidR="000E4B32" w:rsidRDefault="000E4B32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0E4B32">
        <w:trPr>
          <w:trHeight w:val="390"/>
        </w:trPr>
        <w:tc>
          <w:tcPr>
            <w:tcW w:w="841" w:type="dxa"/>
            <w:vMerge/>
            <w:vAlign w:val="center"/>
          </w:tcPr>
          <w:p w:rsidR="000E4B32" w:rsidRDefault="000E4B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0E4B32" w:rsidRPr="00BA7FA7" w:rsidRDefault="001128A4">
            <w:pPr>
              <w:tabs>
                <w:tab w:val="left" w:pos="2475"/>
              </w:tabs>
              <w:ind w:left="0" w:hanging="2"/>
              <w:rPr>
                <w:rFonts w:ascii="Times New Roman" w:hAnsi="Times New Roman"/>
              </w:rPr>
            </w:pPr>
            <w:r w:rsidRPr="00BA7FA7">
              <w:rPr>
                <w:rFonts w:ascii="Times New Roman" w:hAnsi="Times New Roman"/>
              </w:rPr>
              <w:t>- 14h: Nộp SKKN về VP trường</w:t>
            </w:r>
          </w:p>
        </w:tc>
        <w:tc>
          <w:tcPr>
            <w:tcW w:w="2410" w:type="dxa"/>
          </w:tcPr>
          <w:p w:rsidR="000E4B32" w:rsidRPr="00BA7FA7" w:rsidRDefault="001128A4" w:rsidP="006A6CDE">
            <w:pPr>
              <w:ind w:leftChars="0" w:left="0" w:firstLineChars="0" w:firstLine="0"/>
              <w:rPr>
                <w:rFonts w:ascii="Times New Roman" w:hAnsi="Times New Roman"/>
              </w:rPr>
            </w:pPr>
            <w:bookmarkStart w:id="7" w:name="_heading=h.ehc7706h83fw" w:colFirst="0" w:colLast="0"/>
            <w:bookmarkEnd w:id="7"/>
            <w:r w:rsidRPr="00BA7FA7">
              <w:rPr>
                <w:rFonts w:ascii="Times New Roman" w:hAnsi="Times New Roman"/>
              </w:rPr>
              <w:t>CB, GV</w:t>
            </w:r>
          </w:p>
        </w:tc>
        <w:tc>
          <w:tcPr>
            <w:tcW w:w="1843" w:type="dxa"/>
          </w:tcPr>
          <w:p w:rsidR="000E4B32" w:rsidRDefault="001128A4" w:rsidP="006A6CDE">
            <w:pPr>
              <w:ind w:left="0" w:hanging="2"/>
              <w:rPr>
                <w:rFonts w:ascii="Times New Roman" w:hAnsi="Times New Roman"/>
              </w:rPr>
            </w:pPr>
            <w:bookmarkStart w:id="8" w:name="_heading=h.tyjcwt" w:colFirst="0" w:colLast="0"/>
            <w:bookmarkEnd w:id="8"/>
            <w:r>
              <w:rPr>
                <w:rFonts w:ascii="Times New Roman" w:hAnsi="Times New Roman"/>
              </w:rPr>
              <w:t>Đ/c Thu</w:t>
            </w:r>
          </w:p>
        </w:tc>
        <w:tc>
          <w:tcPr>
            <w:tcW w:w="2659" w:type="dxa"/>
          </w:tcPr>
          <w:p w:rsidR="000E4B32" w:rsidRDefault="000E4B32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0E4B32">
        <w:trPr>
          <w:trHeight w:val="312"/>
        </w:trPr>
        <w:tc>
          <w:tcPr>
            <w:tcW w:w="841" w:type="dxa"/>
            <w:vMerge w:val="restart"/>
            <w:vAlign w:val="center"/>
          </w:tcPr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Sáu</w:t>
            </w:r>
          </w:p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9/</w:t>
            </w:r>
            <w:r>
              <w:rPr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0E4B32" w:rsidRPr="00BA7FA7" w:rsidRDefault="001128A4" w:rsidP="006A6CDE">
            <w:pPr>
              <w:ind w:left="0" w:hanging="2"/>
              <w:jc w:val="both"/>
              <w:rPr>
                <w:rFonts w:ascii="Times New Roman" w:hAnsi="Times New Roman"/>
              </w:rPr>
            </w:pPr>
            <w:r w:rsidRPr="00BA7FA7">
              <w:rPr>
                <w:rFonts w:ascii="Times New Roman" w:hAnsi="Times New Roman"/>
              </w:rPr>
              <w:t>- 7h30: HS khối 3, 4, 5 học bơi TTVHTT</w:t>
            </w:r>
          </w:p>
        </w:tc>
        <w:tc>
          <w:tcPr>
            <w:tcW w:w="2410" w:type="dxa"/>
          </w:tcPr>
          <w:p w:rsidR="000E4B32" w:rsidRPr="00BA7FA7" w:rsidRDefault="001128A4" w:rsidP="006A6CDE">
            <w:pPr>
              <w:ind w:left="0" w:hanging="2"/>
              <w:rPr>
                <w:rFonts w:ascii="Times New Roman" w:hAnsi="Times New Roman"/>
              </w:rPr>
            </w:pPr>
            <w:bookmarkStart w:id="9" w:name="_heading=h.30j0zll" w:colFirst="0" w:colLast="0"/>
            <w:bookmarkStart w:id="10" w:name="_heading=h.aqk1ik9n09mc" w:colFirst="0" w:colLast="0"/>
            <w:bookmarkEnd w:id="9"/>
            <w:bookmarkEnd w:id="10"/>
            <w:r w:rsidRPr="00BA7FA7">
              <w:rPr>
                <w:rFonts w:ascii="Times New Roman" w:hAnsi="Times New Roman"/>
              </w:rPr>
              <w:t>Đ</w:t>
            </w:r>
            <w:r w:rsidRPr="00BA7FA7">
              <w:rPr>
                <w:rFonts w:ascii="Times New Roman" w:hAnsi="Times New Roman"/>
              </w:rPr>
              <w:t>/c Hương, Thúy, Chi</w:t>
            </w:r>
          </w:p>
        </w:tc>
        <w:tc>
          <w:tcPr>
            <w:tcW w:w="1843" w:type="dxa"/>
          </w:tcPr>
          <w:p w:rsidR="000E4B32" w:rsidRPr="006A6CDE" w:rsidRDefault="001128A4">
            <w:pPr>
              <w:ind w:left="0" w:hanging="2"/>
              <w:rPr>
                <w:rFonts w:ascii="Times New Roman" w:eastAsia="Cambria" w:hAnsi="Times New Roman"/>
              </w:rPr>
            </w:pPr>
            <w:r w:rsidRPr="006A6CDE">
              <w:rPr>
                <w:rFonts w:ascii="Times New Roman" w:eastAsia="Cambria" w:hAnsi="Times New Roman"/>
              </w:rPr>
              <w:t>Đ</w:t>
            </w:r>
            <w:r w:rsidRPr="006A6CDE">
              <w:rPr>
                <w:rFonts w:ascii="Times New Roman" w:eastAsia="Cambria" w:hAnsi="Times New Roman"/>
              </w:rPr>
              <w:t>/c Thoa</w:t>
            </w:r>
          </w:p>
        </w:tc>
        <w:tc>
          <w:tcPr>
            <w:tcW w:w="2659" w:type="dxa"/>
          </w:tcPr>
          <w:p w:rsidR="000E4B32" w:rsidRDefault="000E4B32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0E4B32">
        <w:trPr>
          <w:trHeight w:val="853"/>
        </w:trPr>
        <w:tc>
          <w:tcPr>
            <w:tcW w:w="841" w:type="dxa"/>
            <w:vMerge/>
            <w:vAlign w:val="center"/>
          </w:tcPr>
          <w:p w:rsidR="000E4B32" w:rsidRDefault="000E4B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0E4B32" w:rsidRPr="00BA7FA7" w:rsidRDefault="001128A4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BA7FA7">
              <w:rPr>
                <w:rFonts w:ascii="Times New Roman" w:hAnsi="Times New Roman"/>
              </w:rPr>
              <w:t xml:space="preserve">- 14h: Họp giao ban các bộ phận </w:t>
            </w:r>
          </w:p>
          <w:p w:rsidR="000E4B32" w:rsidRPr="00BA7FA7" w:rsidRDefault="001128A4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BA7FA7">
              <w:rPr>
                <w:rFonts w:ascii="Times New Roman" w:hAnsi="Times New Roman"/>
              </w:rPr>
              <w:t xml:space="preserve">- </w:t>
            </w:r>
            <w:r w:rsidR="006A6CDE">
              <w:rPr>
                <w:rFonts w:ascii="Times New Roman" w:hAnsi="Times New Roman"/>
              </w:rPr>
              <w:t>16h: Duyệt lịch công tác tuần 30</w:t>
            </w:r>
            <w:r w:rsidRPr="00BA7FA7">
              <w:rPr>
                <w:rFonts w:ascii="Times New Roman" w:hAnsi="Times New Roman"/>
              </w:rPr>
              <w:t>, Đ/c HT duyệt lịch của KT, PHT; HT duyệt lịch của TV, TPT, Y tế</w:t>
            </w:r>
          </w:p>
        </w:tc>
        <w:tc>
          <w:tcPr>
            <w:tcW w:w="2410" w:type="dxa"/>
          </w:tcPr>
          <w:p w:rsidR="000E4B32" w:rsidRPr="00BA7FA7" w:rsidRDefault="001128A4">
            <w:pPr>
              <w:ind w:left="0" w:hanging="2"/>
              <w:rPr>
                <w:rFonts w:ascii="Times New Roman" w:hAnsi="Times New Roman"/>
              </w:rPr>
            </w:pPr>
            <w:r w:rsidRPr="00BA7FA7">
              <w:rPr>
                <w:rFonts w:ascii="Times New Roman" w:hAnsi="Times New Roman"/>
              </w:rPr>
              <w:t>Trưởng các bộ phận</w:t>
            </w:r>
          </w:p>
          <w:p w:rsidR="000E4B32" w:rsidRPr="00BA7FA7" w:rsidRDefault="001128A4">
            <w:pPr>
              <w:ind w:left="0" w:hanging="2"/>
              <w:rPr>
                <w:rFonts w:ascii="Times New Roman" w:hAnsi="Times New Roman"/>
              </w:rPr>
            </w:pPr>
            <w:r w:rsidRPr="00BA7FA7">
              <w:rPr>
                <w:rFonts w:ascii="Times New Roman" w:hAnsi="Times New Roman"/>
              </w:rPr>
              <w:t>BGH</w:t>
            </w:r>
          </w:p>
        </w:tc>
        <w:tc>
          <w:tcPr>
            <w:tcW w:w="1843" w:type="dxa"/>
          </w:tcPr>
          <w:p w:rsidR="000E4B32" w:rsidRDefault="001128A4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0E4B32" w:rsidRDefault="001128A4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2659" w:type="dxa"/>
          </w:tcPr>
          <w:p w:rsidR="000E4B32" w:rsidRDefault="000E4B32">
            <w:pPr>
              <w:ind w:left="0" w:hanging="2"/>
              <w:rPr>
                <w:rFonts w:ascii="Times New Roman" w:hAnsi="Times New Roman"/>
              </w:rPr>
            </w:pPr>
          </w:p>
        </w:tc>
      </w:tr>
    </w:tbl>
    <w:p w:rsidR="000E4B32" w:rsidRPr="006A6CDE" w:rsidRDefault="001128A4">
      <w:pPr>
        <w:ind w:left="0" w:hanging="2"/>
        <w:jc w:val="both"/>
        <w:rPr>
          <w:rFonts w:ascii="Times New Roman" w:hAnsi="Times New Roman"/>
          <w:lang w:val="vi-VN"/>
        </w:rPr>
      </w:pPr>
      <w:bookmarkStart w:id="11" w:name="_heading=h.gjdgxs" w:colFirst="0" w:colLast="0"/>
      <w:bookmarkEnd w:id="11"/>
      <w:r>
        <w:rPr>
          <w:rFonts w:ascii="Times New Roman" w:hAnsi="Times New Roman"/>
        </w:rPr>
        <w:t>Đ/c Giang tham gia lớp học TCCT ngày thứ sáu</w:t>
      </w:r>
      <w:r w:rsidR="006A6CDE">
        <w:rPr>
          <w:rFonts w:ascii="Times New Roman" w:hAnsi="Times New Roman"/>
          <w:lang w:val="vi-VN"/>
        </w:rPr>
        <w:t>, đ/c T Hạnh tham gia học lớp đảng viên mới 9</w:t>
      </w:r>
      <w:proofErr w:type="gramStart"/>
      <w:r w:rsidR="006A6CDE">
        <w:rPr>
          <w:rFonts w:ascii="Times New Roman" w:hAnsi="Times New Roman"/>
          <w:lang w:val="vi-VN"/>
        </w:rPr>
        <w:t>,5</w:t>
      </w:r>
      <w:proofErr w:type="gramEnd"/>
      <w:r w:rsidR="006A6CDE">
        <w:rPr>
          <w:rFonts w:ascii="Times New Roman" w:hAnsi="Times New Roman"/>
          <w:lang w:val="vi-VN"/>
        </w:rPr>
        <w:t xml:space="preserve"> ngày bắt đầu từ ngày 6</w:t>
      </w:r>
      <w:r>
        <w:rPr>
          <w:rFonts w:ascii="Times New Roman" w:hAnsi="Times New Roman"/>
          <w:lang w:val="vi-VN"/>
        </w:rPr>
        <w:t>/4/2021; dạy thay lớp 5A</w:t>
      </w:r>
      <w:r w:rsidR="006A6CDE">
        <w:rPr>
          <w:rFonts w:ascii="Times New Roman" w:hAnsi="Times New Roman"/>
          <w:lang w:val="vi-VN"/>
        </w:rPr>
        <w:t xml:space="preserve"> đ/c Đ Yến</w:t>
      </w:r>
      <w:r>
        <w:rPr>
          <w:rFonts w:ascii="Times New Roman" w:hAnsi="Times New Roman"/>
          <w:lang w:val="vi-VN"/>
        </w:rPr>
        <w:t>, bàn giao lớp 2A: đ/c N Hằng nghỉ chế độ thai sản và đ/c Thủy hết chế độ thai sản.</w:t>
      </w:r>
    </w:p>
    <w:p w:rsidR="000E4B32" w:rsidRDefault="001128A4">
      <w:pPr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Hàng ngày đ/c Phương thực hiện TT phò</w:t>
      </w:r>
      <w:r w:rsidR="00BA7FA7">
        <w:rPr>
          <w:rFonts w:ascii="Times New Roman" w:hAnsi="Times New Roman"/>
        </w:rPr>
        <w:t xml:space="preserve">ng chống dịch Covid - 19, vệ sinh ATTP </w:t>
      </w:r>
      <w:r>
        <w:rPr>
          <w:rFonts w:ascii="Times New Roman" w:hAnsi="Times New Roman"/>
        </w:rPr>
        <w:t>qua phát thanh MN</w:t>
      </w:r>
    </w:p>
    <w:sectPr w:rsidR="000E4B32">
      <w:pgSz w:w="16840" w:h="11907" w:orient="landscape"/>
      <w:pgMar w:top="187" w:right="562" w:bottom="43" w:left="4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32"/>
    <w:rsid w:val="000E4B32"/>
    <w:rsid w:val="001128A4"/>
    <w:rsid w:val="003B5BF9"/>
    <w:rsid w:val="006A6CDE"/>
    <w:rsid w:val="00BA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B5200F-BD40-4FC9-BCCB-8245AF8F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1">
    <w:name w:val="Char1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pPr>
      <w:spacing w:after="160" w:line="240" w:lineRule="atLeas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rFonts w:ascii=".VnTime" w:hAnsi=".VnTime"/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.VnTime" w:hAnsi=".VnTime"/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Pr>
      <w:rFonts w:ascii="Times New Roman" w:hAnsi="Times New Roman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0074"/>
    <w:pPr>
      <w:ind w:left="720"/>
      <w:contextualSpacing/>
    </w:p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o0QlHNs2Qm5YG5W2VaOWZW+pyA==">AMUW2mVUIQuKarsjxiPrxmJ6Ef/kCzNq/4PH7WvkfkAjeeZ1fz+VJRB6/u6agbpa/MIgFyejNs+uGg2ZoPivRTKBfIak/1EzUxObeoRAl7rERfATmz2y7YcKkCje0JWyn/MQki2hQm76n4YcnMEEQNn1se8W6M8BvykIRnbqPGlLuahAtYCVW9MnDmCkrc9/NYoo69gz1C7EYQSWYyQHEM3+OgPW3ogbmU9UNn3iKLkQkkvZAdD+ayPCXCpC06gwF96rcObNKsxgeYle9OD4N6FqgmiTStU2Fp2T7HPHq3871Y6f5vCtF3LX+/YC3yYaMCV9kVTRpGu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Admin</cp:lastModifiedBy>
  <cp:revision>3</cp:revision>
  <dcterms:created xsi:type="dcterms:W3CDTF">2018-08-26T02:42:00Z</dcterms:created>
  <dcterms:modified xsi:type="dcterms:W3CDTF">2021-04-04T14:05:00Z</dcterms:modified>
</cp:coreProperties>
</file>