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B6" w:rsidRPr="001504B6" w:rsidRDefault="001504B6" w:rsidP="001504B6">
      <w:pPr>
        <w:ind w:firstLine="720"/>
        <w:jc w:val="center"/>
        <w:rPr>
          <w:b/>
        </w:rPr>
      </w:pPr>
      <w:r w:rsidRPr="001504B6">
        <w:rPr>
          <w:b/>
        </w:rPr>
        <w:t>TUYÊN TRUYỀN PHÒNG CHỐN</w:t>
      </w:r>
      <w:r>
        <w:rPr>
          <w:b/>
        </w:rPr>
        <w:t>G</w:t>
      </w:r>
      <w:r w:rsidRPr="001504B6">
        <w:rPr>
          <w:b/>
        </w:rPr>
        <w:t xml:space="preserve"> BỆNH VIÊM ĐƯỜNG HÔ HẤP CẤP DO CHỦNG MỚI CỦA VIRUS CORONA </w:t>
      </w:r>
      <w:proofErr w:type="gramStart"/>
      <w:r w:rsidRPr="001504B6">
        <w:rPr>
          <w:b/>
        </w:rPr>
        <w:t xml:space="preserve">( </w:t>
      </w:r>
      <w:proofErr w:type="spellStart"/>
      <w:r w:rsidRPr="001504B6">
        <w:rPr>
          <w:b/>
        </w:rPr>
        <w:t>nCoV</w:t>
      </w:r>
      <w:proofErr w:type="spellEnd"/>
      <w:proofErr w:type="gramEnd"/>
      <w:r w:rsidRPr="001504B6">
        <w:rPr>
          <w:b/>
        </w:rPr>
        <w:t>)</w:t>
      </w:r>
    </w:p>
    <w:p w:rsidR="0021071E" w:rsidRDefault="00733954" w:rsidP="00733954">
      <w:pPr>
        <w:ind w:firstLine="720"/>
        <w:jc w:val="both"/>
      </w:pPr>
      <w:proofErr w:type="spellStart"/>
      <w:r>
        <w:t>Dịch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do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virus Corona </w:t>
      </w:r>
      <w:proofErr w:type="gramStart"/>
      <w:r>
        <w:t xml:space="preserve">( </w:t>
      </w:r>
      <w:proofErr w:type="spellStart"/>
      <w:r>
        <w:t>nCoV</w:t>
      </w:r>
      <w:proofErr w:type="spellEnd"/>
      <w:proofErr w:type="gram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Hán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12/2019. </w:t>
      </w:r>
      <w:proofErr w:type="spellStart"/>
      <w:r>
        <w:t>Đến</w:t>
      </w:r>
      <w:proofErr w:type="spellEnd"/>
      <w:r>
        <w:t xml:space="preserve"> 6h00 </w:t>
      </w:r>
      <w:proofErr w:type="spellStart"/>
      <w:r>
        <w:t>ngày</w:t>
      </w:r>
      <w:proofErr w:type="spellEnd"/>
      <w:r>
        <w:t xml:space="preserve"> 30/1/2020,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20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7.806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(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5.974 </w:t>
      </w:r>
      <w:proofErr w:type="spellStart"/>
      <w:r>
        <w:t>người</w:t>
      </w:r>
      <w:proofErr w:type="spellEnd"/>
      <w:r>
        <w:t xml:space="preserve"> );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vong</w:t>
      </w:r>
      <w:proofErr w:type="spellEnd"/>
      <w:r>
        <w:t xml:space="preserve"> do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170 </w:t>
      </w:r>
      <w:proofErr w:type="spellStart"/>
      <w:r>
        <w:t>người</w:t>
      </w:r>
      <w:proofErr w:type="spellEnd"/>
      <w:r>
        <w:t xml:space="preserve">. </w:t>
      </w:r>
      <w:proofErr w:type="spellStart"/>
      <w:proofErr w:type="gramStart"/>
      <w:r>
        <w:t>Hiện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  <w:proofErr w:type="gramEnd"/>
      <w:r>
        <w:t xml:space="preserve"> </w:t>
      </w:r>
    </w:p>
    <w:p w:rsidR="00733954" w:rsidRDefault="00733954" w:rsidP="001504B6">
      <w:pPr>
        <w:ind w:firstLine="720"/>
        <w:jc w:val="both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gramStart"/>
      <w:r>
        <w:t>( WHO</w:t>
      </w:r>
      <w:proofErr w:type="gramEnd"/>
      <w:r>
        <w:t xml:space="preserve"> )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 </w:t>
      </w:r>
      <w:proofErr w:type="spellStart"/>
      <w:r>
        <w:t>nCoV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ở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(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;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do </w:t>
      </w:r>
      <w:proofErr w:type="spellStart"/>
      <w:r>
        <w:t>chủng</w:t>
      </w:r>
      <w:proofErr w:type="spellEnd"/>
      <w:r>
        <w:t xml:space="preserve"> virus corona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sang </w:t>
      </w:r>
      <w:proofErr w:type="spellStart"/>
      <w:r>
        <w:t>người</w:t>
      </w:r>
      <w:proofErr w:type="spellEnd"/>
      <w:r>
        <w:t>.</w:t>
      </w:r>
    </w:p>
    <w:p w:rsidR="00733954" w:rsidRDefault="00733954" w:rsidP="00733954">
      <w:pPr>
        <w:jc w:val="both"/>
      </w:pPr>
      <w:r>
        <w:tab/>
      </w:r>
      <w:proofErr w:type="spellStart"/>
      <w:r>
        <w:t>Trước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CBGV, NV, PHHS </w:t>
      </w:r>
      <w:proofErr w:type="spellStart"/>
      <w:r>
        <w:t>và</w:t>
      </w:r>
      <w:proofErr w:type="spellEnd"/>
      <w:r>
        <w:t xml:space="preserve"> HS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 </w:t>
      </w:r>
    </w:p>
    <w:p w:rsidR="001504B6" w:rsidRDefault="001504B6" w:rsidP="00733954">
      <w:pPr>
        <w:jc w:val="both"/>
      </w:pPr>
      <w:r>
        <w:rPr>
          <w:noProof/>
        </w:rPr>
        <w:lastRenderedPageBreak/>
        <w:drawing>
          <wp:inline distT="0" distB="0" distL="0" distR="0" wp14:anchorId="0F7A512C" wp14:editId="6288CCC4">
            <wp:extent cx="5943600" cy="8399199"/>
            <wp:effectExtent l="0" t="0" r="0" b="1905"/>
            <wp:docPr id="1" name="Picture 1" descr="C:\Users\MSTTPC\Downloads\Viris-Cor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TTPC\Downloads\Viris-Coro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04B6" w:rsidRDefault="001504B6" w:rsidP="00733954">
      <w:pPr>
        <w:jc w:val="both"/>
      </w:pPr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2" name="Picture 2" descr="C:\Users\MSTTPC\Downloads\hinh-1-d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TTPC\Downloads\hinh-1-dp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54" w:rsidRDefault="00733954" w:rsidP="00733954">
      <w:pPr>
        <w:jc w:val="both"/>
      </w:pPr>
    </w:p>
    <w:sectPr w:rsidR="00733954" w:rsidSect="001504B6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54"/>
    <w:rsid w:val="001504B6"/>
    <w:rsid w:val="0021071E"/>
    <w:rsid w:val="0073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</dc:creator>
  <cp:lastModifiedBy>MSTTPC</cp:lastModifiedBy>
  <cp:revision>1</cp:revision>
  <dcterms:created xsi:type="dcterms:W3CDTF">2020-01-31T07:56:00Z</dcterms:created>
  <dcterms:modified xsi:type="dcterms:W3CDTF">2020-01-31T08:14:00Z</dcterms:modified>
</cp:coreProperties>
</file>