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2C" w:rsidRPr="00E151F2" w:rsidRDefault="006E242C" w:rsidP="00E5102D">
      <w:pPr>
        <w:spacing w:line="288" w:lineRule="auto"/>
        <w:rPr>
          <w:b/>
        </w:rPr>
      </w:pPr>
      <w:r w:rsidRPr="00E151F2">
        <w:rPr>
          <w:b/>
        </w:rPr>
        <w:t>ĐẶT VẤN ĐỀ</w:t>
      </w:r>
    </w:p>
    <w:p w:rsidR="00AC3648" w:rsidRDefault="0041350D" w:rsidP="003B3804">
      <w:pPr>
        <w:pStyle w:val="ListParagraph"/>
        <w:shd w:val="clear" w:color="auto" w:fill="FFFFFF"/>
        <w:spacing w:after="0" w:line="288" w:lineRule="auto"/>
        <w:ind w:left="0" w:firstLine="567"/>
        <w:jc w:val="both"/>
        <w:rPr>
          <w:rFonts w:eastAsia="Times New Roman" w:cs="Times New Roman"/>
          <w:color w:val="000000"/>
          <w:szCs w:val="28"/>
        </w:rPr>
      </w:pPr>
      <w:r w:rsidRPr="006E242C">
        <w:rPr>
          <w:rFonts w:eastAsia="Times New Roman" w:cs="Times New Roman"/>
          <w:color w:val="000000"/>
          <w:szCs w:val="28"/>
        </w:rPr>
        <w:t xml:space="preserve"> Muốn công nghiệp hoá - hiện đại hoá đất nước thì phải phát triển giáo dục - đào tạo. Trong những năm qua và nhất là hiện nay, trong giai đoạn đổi mới giáo dục, Đảng và nhà nước đã có những chỉ thị biện pháp tăng cường cơ sở vật chất kỹ thuật cho các trường học để thực hiện đổi mới đồng bộ về nội dung p</w:t>
      </w:r>
      <w:r w:rsidR="006E242C">
        <w:rPr>
          <w:rFonts w:eastAsia="Times New Roman" w:cs="Times New Roman"/>
          <w:color w:val="000000"/>
          <w:szCs w:val="28"/>
        </w:rPr>
        <w:t xml:space="preserve">hương pháp, phương tiện dạy học. </w:t>
      </w:r>
      <w:r w:rsidRPr="006E242C">
        <w:rPr>
          <w:rFonts w:eastAsia="Times New Roman" w:cs="Times New Roman"/>
          <w:color w:val="000000"/>
          <w:szCs w:val="28"/>
        </w:rPr>
        <w:t>Cơ sở vật chất trường học cũng là hệ thống các phương tiện vật chất và kỹ thuật cần thiết được giáo viên và học sinh sử dụng để hoạt động dạy và học nhằm đạt được mục tiêu đã đặt ra. Cơ sở vật chất của nhà trường bao gồm các đồ vật, những của cải vật chất và tinh thần, tự nhiên, nhà c</w:t>
      </w:r>
      <w:r w:rsidR="006E242C">
        <w:rPr>
          <w:rFonts w:eastAsia="Times New Roman" w:cs="Times New Roman"/>
          <w:color w:val="000000"/>
          <w:szCs w:val="28"/>
        </w:rPr>
        <w:t>ửa (phòng học,</w:t>
      </w:r>
      <w:r w:rsidRPr="006E242C">
        <w:rPr>
          <w:rFonts w:eastAsia="Times New Roman" w:cs="Times New Roman"/>
          <w:color w:val="000000"/>
          <w:szCs w:val="28"/>
        </w:rPr>
        <w:t xml:space="preserve"> phòng chức năng…) sân chơi, các đồ dùng dạy học. </w:t>
      </w:r>
      <w:r w:rsidR="000E646A">
        <w:rPr>
          <w:rFonts w:eastAsia="Times New Roman" w:cs="Times New Roman"/>
          <w:color w:val="000000"/>
          <w:szCs w:val="28"/>
        </w:rPr>
        <w:t xml:space="preserve"> </w:t>
      </w:r>
      <w:r w:rsidR="006E242C">
        <w:rPr>
          <w:rFonts w:eastAsia="Times New Roman" w:cs="Times New Roman"/>
          <w:color w:val="000000"/>
          <w:szCs w:val="28"/>
        </w:rPr>
        <w:t>Tiểu học</w:t>
      </w:r>
      <w:r w:rsidRPr="006E242C">
        <w:rPr>
          <w:rFonts w:eastAsia="Times New Roman" w:cs="Times New Roman"/>
          <w:color w:val="000000"/>
          <w:szCs w:val="28"/>
        </w:rPr>
        <w:t xml:space="preserve"> là bậc học tạo tiền đề cho các em chuẩn bị mộ</w:t>
      </w:r>
      <w:r w:rsidR="006E242C">
        <w:rPr>
          <w:rFonts w:eastAsia="Times New Roman" w:cs="Times New Roman"/>
          <w:color w:val="000000"/>
          <w:szCs w:val="28"/>
        </w:rPr>
        <w:t>t hành trang bước đầu trong con đường học tập của mỗi cá nhân học sinh</w:t>
      </w:r>
      <w:r w:rsidRPr="006E242C">
        <w:rPr>
          <w:rFonts w:eastAsia="Times New Roman" w:cs="Times New Roman"/>
          <w:color w:val="000000"/>
          <w:szCs w:val="28"/>
        </w:rPr>
        <w:t>. Nhằm đào tạo thế hệ trẻ thành người công dân có đủ đức, đủ tài, phát triển toàn diện về thể chất, tâm hồn để đáp ứng yêu cầu xã hội</w:t>
      </w:r>
      <w:r w:rsidR="002D19CC">
        <w:rPr>
          <w:rFonts w:eastAsia="Times New Roman" w:cs="Times New Roman"/>
          <w:color w:val="000000"/>
          <w:szCs w:val="28"/>
        </w:rPr>
        <w:t xml:space="preserve"> hiện nay thì cơ sở vật chất cũng đóng vai trò quan trọng.</w:t>
      </w:r>
      <w:r w:rsidR="002D19CC" w:rsidRPr="006E242C">
        <w:rPr>
          <w:rFonts w:eastAsia="Times New Roman" w:cs="Times New Roman"/>
          <w:color w:val="000000"/>
          <w:szCs w:val="28"/>
        </w:rPr>
        <w:t xml:space="preserve"> </w:t>
      </w:r>
      <w:r w:rsidRPr="006E242C">
        <w:rPr>
          <w:rFonts w:eastAsia="Times New Roman" w:cs="Times New Roman"/>
          <w:color w:val="000000"/>
          <w:szCs w:val="28"/>
        </w:rPr>
        <w:t>Trong thực tế cho ta thấy, nơi nào có cơ sở vật chất đầy đủ, trường, lớp khang trang, sạch đẹp, mô phạm thì nơi ấy chất lượng giảng dạy cũng như các hoạt động khác trong nhà trường tăng lên rõ rệt. Thực tiễn giáo dục của các nước trên thế giới cũng như ở nước ta cho thấy không thể đào tạo con người phát triển toàn diện theo yêu cầu phát triển của xã hội nếu không có những cơ sở vật chất tương ứng. Các nhà kinh tế học giáo dục đã chứng minh rằng hiệu quả của việc giảng dạy và giáo dục phụ thuộc một phần vào trình độ cơ sở vật chất kỹ thuật của lao động sư phạm.</w:t>
      </w:r>
      <w:r w:rsidR="002D19CC">
        <w:rPr>
          <w:rFonts w:eastAsia="Times New Roman" w:cs="Times New Roman"/>
          <w:color w:val="000000"/>
          <w:szCs w:val="28"/>
        </w:rPr>
        <w:t xml:space="preserve"> </w:t>
      </w:r>
      <w:r w:rsidRPr="006E242C">
        <w:rPr>
          <w:rFonts w:eastAsia="Times New Roman" w:cs="Times New Roman"/>
          <w:color w:val="000000"/>
          <w:szCs w:val="28"/>
        </w:rPr>
        <w:t>Cơ sở vật chất đóng một vai trò quan trọng trong việc quyết định chất lượng giáo dục. Bởi vì nó là thành tố của quá trình sư phạm, nó có quan hệ tương hỗ với các thành tố khác của quá trình dạy học. Ta thấy cơ sở vật chất kỹ thuật là điều kiện thiết yếu của quá trình sư phạm vì: Nó là phương tiện để tác động đến thế giới tâm hồn của học sinh. Một trường học khang trang, sạch đẹp có đủ vườn hoa, sân chơi, nơi rèn luyện thể dục thể thao</w:t>
      </w:r>
      <w:r w:rsidR="00AC3648">
        <w:rPr>
          <w:rFonts w:eastAsia="Times New Roman" w:cs="Times New Roman"/>
          <w:color w:val="000000"/>
          <w:szCs w:val="28"/>
        </w:rPr>
        <w:t>…</w:t>
      </w:r>
      <w:r w:rsidRPr="006E242C">
        <w:rPr>
          <w:rFonts w:eastAsia="Times New Roman" w:cs="Times New Roman"/>
          <w:color w:val="000000"/>
          <w:szCs w:val="28"/>
        </w:rPr>
        <w:t>làm cho học sinh yêu mến trường lớp, thúc đẩy được</w:t>
      </w:r>
      <w:r w:rsidR="006E242C">
        <w:rPr>
          <w:rFonts w:eastAsia="Times New Roman" w:cs="Times New Roman"/>
          <w:color w:val="000000"/>
          <w:szCs w:val="28"/>
        </w:rPr>
        <w:t xml:space="preserve"> </w:t>
      </w:r>
      <w:r w:rsidRPr="0041350D">
        <w:rPr>
          <w:rFonts w:eastAsia="Times New Roman" w:cs="Times New Roman"/>
          <w:color w:val="000000"/>
          <w:szCs w:val="28"/>
        </w:rPr>
        <w:t>động cơ học tập của các em hơn là một ngôi trường lộn xộn, thiếu thốn đủ điều sẽ giảm đi lòng yêu mến và ý thức phấn đấu học tập của học sinh</w:t>
      </w:r>
      <w:r w:rsidR="00762AB5">
        <w:rPr>
          <w:rFonts w:eastAsia="Times New Roman" w:cs="Times New Roman"/>
          <w:color w:val="000000"/>
          <w:szCs w:val="28"/>
        </w:rPr>
        <w:t>. Ngoài ra, trong nhà trường ý thức bảo quản CSVC – TBDH của một bộ phận giáo viên – học sinh chưa cao.</w:t>
      </w:r>
      <w:r w:rsidRPr="0041350D">
        <w:rPr>
          <w:rFonts w:eastAsia="Times New Roman" w:cs="Times New Roman"/>
          <w:color w:val="000000"/>
          <w:szCs w:val="28"/>
        </w:rPr>
        <w:t xml:space="preserve">. </w:t>
      </w:r>
      <w:r w:rsidR="00AC3648">
        <w:rPr>
          <w:rFonts w:eastAsia="Times New Roman" w:cs="Times New Roman"/>
          <w:color w:val="000000"/>
          <w:szCs w:val="28"/>
        </w:rPr>
        <w:t>Là một cán bộ quản lý trong nhà trường</w:t>
      </w:r>
      <w:r w:rsidRPr="0041350D">
        <w:rPr>
          <w:rFonts w:eastAsia="Times New Roman" w:cs="Times New Roman"/>
          <w:color w:val="000000"/>
          <w:szCs w:val="28"/>
        </w:rPr>
        <w:t xml:space="preserve"> được </w:t>
      </w:r>
      <w:r w:rsidR="00AC3648">
        <w:rPr>
          <w:rFonts w:eastAsia="Times New Roman" w:cs="Times New Roman"/>
          <w:color w:val="000000"/>
          <w:szCs w:val="28"/>
        </w:rPr>
        <w:t>phân công nhiệm vụ phụ trách công tác cơ sở vật chất</w:t>
      </w:r>
      <w:r w:rsidR="006D223B">
        <w:rPr>
          <w:rFonts w:eastAsia="Times New Roman" w:cs="Times New Roman"/>
          <w:color w:val="000000"/>
          <w:szCs w:val="28"/>
        </w:rPr>
        <w:t xml:space="preserve"> - TBDH</w:t>
      </w:r>
      <w:r w:rsidR="00AC3648">
        <w:rPr>
          <w:rFonts w:eastAsia="Times New Roman" w:cs="Times New Roman"/>
          <w:color w:val="000000"/>
          <w:szCs w:val="28"/>
        </w:rPr>
        <w:t>,</w:t>
      </w:r>
      <w:r w:rsidRPr="0041350D">
        <w:rPr>
          <w:rFonts w:eastAsia="Times New Roman" w:cs="Times New Roman"/>
          <w:color w:val="000000"/>
          <w:szCs w:val="28"/>
        </w:rPr>
        <w:t xml:space="preserve"> trước yêu cầu cấp thiết của giáo dục trong giai đoạn mới bản </w:t>
      </w:r>
      <w:r w:rsidR="000E646A">
        <w:rPr>
          <w:rFonts w:eastAsia="Times New Roman" w:cs="Times New Roman"/>
          <w:color w:val="000000"/>
          <w:szCs w:val="28"/>
        </w:rPr>
        <w:t>thâ</w:t>
      </w:r>
      <w:r w:rsidR="00AC3648">
        <w:rPr>
          <w:rFonts w:eastAsia="Times New Roman" w:cs="Times New Roman"/>
          <w:color w:val="000000"/>
          <w:szCs w:val="28"/>
        </w:rPr>
        <w:t>n tôi</w:t>
      </w:r>
      <w:r w:rsidRPr="0041350D">
        <w:rPr>
          <w:rFonts w:eastAsia="Times New Roman" w:cs="Times New Roman"/>
          <w:color w:val="000000"/>
          <w:szCs w:val="28"/>
        </w:rPr>
        <w:t xml:space="preserve"> đã  tiến hành tìm hiểu, nghiên cứu, vận dụng vấn đề </w:t>
      </w:r>
      <w:r w:rsidR="000E646A" w:rsidRPr="000E646A">
        <w:rPr>
          <w:rFonts w:eastAsia="Times New Roman" w:cs="Times New Roman"/>
          <w:b/>
          <w:i/>
          <w:color w:val="000000"/>
          <w:szCs w:val="28"/>
        </w:rPr>
        <w:t>công tác</w:t>
      </w:r>
      <w:r w:rsidR="000E646A">
        <w:rPr>
          <w:rFonts w:eastAsia="Times New Roman" w:cs="Times New Roman"/>
          <w:color w:val="000000"/>
          <w:szCs w:val="28"/>
        </w:rPr>
        <w:t xml:space="preserve"> </w:t>
      </w:r>
      <w:r w:rsidR="00C01208" w:rsidRPr="00C01208">
        <w:rPr>
          <w:rFonts w:eastAsia="Times New Roman" w:cs="Times New Roman"/>
          <w:b/>
          <w:i/>
          <w:color w:val="000000"/>
          <w:szCs w:val="28"/>
        </w:rPr>
        <w:t>quản lý và sử dụng</w:t>
      </w:r>
      <w:r w:rsidR="00AC3648" w:rsidRPr="00C01208">
        <w:rPr>
          <w:rFonts w:eastAsia="Times New Roman" w:cs="Times New Roman"/>
          <w:b/>
          <w:i/>
          <w:color w:val="000000"/>
          <w:szCs w:val="28"/>
        </w:rPr>
        <w:t xml:space="preserve"> cơ sở vật chất</w:t>
      </w:r>
      <w:r w:rsidR="00664A1E">
        <w:rPr>
          <w:rFonts w:eastAsia="Times New Roman" w:cs="Times New Roman"/>
          <w:b/>
          <w:i/>
          <w:color w:val="000000"/>
          <w:szCs w:val="28"/>
        </w:rPr>
        <w:t xml:space="preserve"> – thiết bị dạy học</w:t>
      </w:r>
      <w:r w:rsidR="00207052">
        <w:rPr>
          <w:rFonts w:eastAsia="Times New Roman" w:cs="Times New Roman"/>
          <w:b/>
          <w:i/>
          <w:color w:val="000000"/>
          <w:szCs w:val="28"/>
        </w:rPr>
        <w:t xml:space="preserve"> trong</w:t>
      </w:r>
      <w:r w:rsidR="00AC3648" w:rsidRPr="00C01208">
        <w:rPr>
          <w:rFonts w:eastAsia="Times New Roman" w:cs="Times New Roman"/>
          <w:b/>
          <w:i/>
          <w:color w:val="000000"/>
          <w:szCs w:val="28"/>
        </w:rPr>
        <w:t xml:space="preserve"> trường</w:t>
      </w:r>
      <w:r w:rsidR="000E646A">
        <w:rPr>
          <w:rFonts w:eastAsia="Times New Roman" w:cs="Times New Roman"/>
          <w:b/>
          <w:i/>
          <w:color w:val="000000"/>
          <w:szCs w:val="28"/>
        </w:rPr>
        <w:t xml:space="preserve"> học</w:t>
      </w:r>
      <w:r w:rsidRPr="0041350D">
        <w:rPr>
          <w:rFonts w:eastAsia="Times New Roman" w:cs="Times New Roman"/>
          <w:color w:val="000000"/>
          <w:szCs w:val="28"/>
        </w:rPr>
        <w:t xml:space="preserve"> </w:t>
      </w:r>
      <w:r w:rsidR="00C01208">
        <w:rPr>
          <w:rFonts w:eastAsia="Times New Roman" w:cs="Times New Roman"/>
          <w:color w:val="000000"/>
          <w:szCs w:val="28"/>
        </w:rPr>
        <w:t xml:space="preserve"> </w:t>
      </w:r>
      <w:r w:rsidRPr="0041350D">
        <w:rPr>
          <w:rFonts w:eastAsia="Times New Roman" w:cs="Times New Roman"/>
          <w:color w:val="000000"/>
          <w:szCs w:val="28"/>
        </w:rPr>
        <w:t xml:space="preserve">nhằm </w:t>
      </w:r>
      <w:r w:rsidRPr="0041350D">
        <w:rPr>
          <w:rFonts w:eastAsia="Times New Roman" w:cs="Times New Roman"/>
          <w:color w:val="000000"/>
          <w:szCs w:val="28"/>
        </w:rPr>
        <w:lastRenderedPageBreak/>
        <w:t xml:space="preserve">xây dựng cơ sở vật chất của nhà trường theo hướng đổi mới giáo dục như hiện nay. </w:t>
      </w:r>
    </w:p>
    <w:p w:rsidR="00AC3648" w:rsidRPr="00AC3648" w:rsidRDefault="00AC3648" w:rsidP="00E5102D">
      <w:pPr>
        <w:shd w:val="clear" w:color="auto" w:fill="FFFFFF"/>
        <w:spacing w:after="0" w:line="288" w:lineRule="auto"/>
        <w:jc w:val="center"/>
        <w:rPr>
          <w:rFonts w:eastAsia="Times New Roman" w:cs="Times New Roman"/>
          <w:b/>
          <w:color w:val="000000"/>
          <w:sz w:val="36"/>
          <w:szCs w:val="28"/>
        </w:rPr>
      </w:pPr>
      <w:r w:rsidRPr="00AC3648">
        <w:rPr>
          <w:rFonts w:eastAsia="Times New Roman" w:cs="Times New Roman"/>
          <w:b/>
          <w:color w:val="000000"/>
          <w:sz w:val="36"/>
          <w:szCs w:val="28"/>
        </w:rPr>
        <w:t>GIẢI QUYẾT VẤN ĐỀ</w:t>
      </w:r>
    </w:p>
    <w:p w:rsidR="0041350D" w:rsidRPr="00AC3648" w:rsidRDefault="00AC3648" w:rsidP="003B3804">
      <w:pPr>
        <w:shd w:val="clear" w:color="auto" w:fill="FFFFFF"/>
        <w:spacing w:after="0" w:line="288" w:lineRule="auto"/>
        <w:ind w:firstLine="567"/>
        <w:jc w:val="both"/>
        <w:rPr>
          <w:rFonts w:eastAsia="Times New Roman" w:cs="Times New Roman"/>
          <w:b/>
          <w:color w:val="000000"/>
          <w:szCs w:val="28"/>
        </w:rPr>
      </w:pPr>
      <w:r w:rsidRPr="00AC3648">
        <w:rPr>
          <w:rFonts w:eastAsia="Times New Roman" w:cs="Times New Roman"/>
          <w:b/>
          <w:color w:val="000000"/>
          <w:szCs w:val="28"/>
        </w:rPr>
        <w:t>I.</w:t>
      </w:r>
      <w:r w:rsidR="002979C8">
        <w:rPr>
          <w:rFonts w:eastAsia="Times New Roman" w:cs="Times New Roman"/>
          <w:b/>
          <w:color w:val="000000"/>
          <w:szCs w:val="28"/>
        </w:rPr>
        <w:t>CƠ SỞ LÝ LUẬN</w:t>
      </w:r>
      <w:r w:rsidR="0041350D" w:rsidRPr="00AC3648">
        <w:rPr>
          <w:rFonts w:eastAsia="Times New Roman" w:cs="Times New Roman"/>
          <w:b/>
          <w:color w:val="000000"/>
          <w:szCs w:val="28"/>
        </w:rPr>
        <w:t xml:space="preserve"> </w:t>
      </w:r>
      <w:r w:rsidRPr="00AC3648">
        <w:rPr>
          <w:rFonts w:eastAsia="Times New Roman" w:cs="Times New Roman"/>
          <w:b/>
          <w:color w:val="000000"/>
          <w:szCs w:val="28"/>
        </w:rPr>
        <w:t xml:space="preserve"> </w:t>
      </w:r>
    </w:p>
    <w:p w:rsidR="00AC3648" w:rsidRPr="00AC3648" w:rsidRDefault="00AC3648" w:rsidP="003B3804">
      <w:pPr>
        <w:shd w:val="clear" w:color="auto" w:fill="FFFFFF"/>
        <w:spacing w:after="0" w:line="288" w:lineRule="auto"/>
        <w:ind w:firstLine="567"/>
        <w:jc w:val="both"/>
        <w:rPr>
          <w:rFonts w:eastAsia="Times New Roman" w:cs="Times New Roman"/>
          <w:b/>
          <w:i/>
          <w:color w:val="000000"/>
          <w:szCs w:val="28"/>
        </w:rPr>
      </w:pPr>
      <w:r w:rsidRPr="00AC3648">
        <w:rPr>
          <w:rFonts w:eastAsia="Times New Roman" w:cs="Times New Roman"/>
          <w:b/>
          <w:i/>
          <w:color w:val="000000"/>
          <w:szCs w:val="28"/>
        </w:rPr>
        <w:t>1.Căn cứ vào m</w:t>
      </w:r>
      <w:r w:rsidR="0041350D" w:rsidRPr="00AC3648">
        <w:rPr>
          <w:rFonts w:eastAsia="Times New Roman" w:cs="Times New Roman"/>
          <w:b/>
          <w:i/>
          <w:color w:val="000000"/>
          <w:szCs w:val="28"/>
        </w:rPr>
        <w:t xml:space="preserve">ục tiêu quản lý cơ sở vật chất trường học </w:t>
      </w:r>
    </w:p>
    <w:p w:rsidR="000B36C6" w:rsidRDefault="0041350D" w:rsidP="003B3804">
      <w:pPr>
        <w:shd w:val="clear" w:color="auto" w:fill="FFFFFF"/>
        <w:spacing w:after="0" w:line="288" w:lineRule="auto"/>
        <w:ind w:firstLine="567"/>
        <w:jc w:val="both"/>
        <w:rPr>
          <w:rFonts w:eastAsia="Times New Roman" w:cs="Times New Roman"/>
          <w:color w:val="000000"/>
          <w:szCs w:val="28"/>
        </w:rPr>
      </w:pPr>
      <w:r w:rsidRPr="0041350D">
        <w:rPr>
          <w:rFonts w:eastAsia="Times New Roman" w:cs="Times New Roman"/>
          <w:color w:val="000000"/>
          <w:szCs w:val="28"/>
        </w:rPr>
        <w:t>Mục tiêu quản lý cơ sở vật chất là huy động tối đa cơ sở vật chất của nhà trường, phục vụ cho công tác giảng dạy, học tập ở trường , nhằm đạt được mục tiêu giáo dục đề ra.</w:t>
      </w:r>
    </w:p>
    <w:p w:rsidR="000B36C6" w:rsidRPr="000B36C6" w:rsidRDefault="000B36C6" w:rsidP="00736CB0">
      <w:pPr>
        <w:shd w:val="clear" w:color="auto" w:fill="FFFFFF"/>
        <w:spacing w:after="0" w:line="288" w:lineRule="auto"/>
        <w:ind w:firstLine="567"/>
        <w:jc w:val="both"/>
        <w:rPr>
          <w:rFonts w:eastAsia="Times New Roman" w:cs="Times New Roman"/>
          <w:b/>
          <w:i/>
          <w:color w:val="000000"/>
          <w:szCs w:val="28"/>
        </w:rPr>
      </w:pPr>
      <w:r w:rsidRPr="000B36C6">
        <w:rPr>
          <w:rFonts w:eastAsia="Times New Roman" w:cs="Times New Roman"/>
          <w:b/>
          <w:i/>
          <w:color w:val="000000"/>
          <w:szCs w:val="28"/>
        </w:rPr>
        <w:t>2.</w:t>
      </w:r>
      <w:r w:rsidR="0041350D" w:rsidRPr="000B36C6">
        <w:rPr>
          <w:rFonts w:eastAsia="Times New Roman" w:cs="Times New Roman"/>
          <w:b/>
          <w:i/>
          <w:color w:val="000000"/>
          <w:szCs w:val="28"/>
        </w:rPr>
        <w:t xml:space="preserve"> Nội dung quản lý cơ sở vật chất </w:t>
      </w:r>
      <w:r w:rsidR="00BD5474">
        <w:rPr>
          <w:rFonts w:eastAsia="Times New Roman" w:cs="Times New Roman"/>
          <w:b/>
          <w:i/>
          <w:color w:val="000000"/>
          <w:szCs w:val="28"/>
        </w:rPr>
        <w:t xml:space="preserve"> - TBDH</w:t>
      </w:r>
    </w:p>
    <w:p w:rsidR="000B36C6" w:rsidRDefault="000B36C6" w:rsidP="00E5102D">
      <w:pPr>
        <w:shd w:val="clear" w:color="auto" w:fill="FFFFFF"/>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0041350D" w:rsidRPr="0041350D">
        <w:rPr>
          <w:rFonts w:eastAsia="Times New Roman" w:cs="Times New Roman"/>
          <w:color w:val="000000"/>
          <w:szCs w:val="28"/>
        </w:rPr>
        <w:t xml:space="preserve"> Sử dụng có hiệu quả cơ sở vật chất vào việc thực hiện nhiệm vụ chính trị của nhà trường. Duy trì, bảo quản tốt hệ thống đó. </w:t>
      </w:r>
    </w:p>
    <w:p w:rsidR="00DB76C6" w:rsidRPr="00DB76C6" w:rsidRDefault="00DB76C6" w:rsidP="00736CB0">
      <w:pPr>
        <w:shd w:val="clear" w:color="auto" w:fill="FFFFFF"/>
        <w:spacing w:after="0" w:line="288" w:lineRule="auto"/>
        <w:ind w:firstLine="567"/>
        <w:jc w:val="both"/>
        <w:rPr>
          <w:rFonts w:eastAsia="Times New Roman" w:cs="Times New Roman"/>
          <w:b/>
          <w:i/>
          <w:color w:val="000000"/>
          <w:szCs w:val="28"/>
        </w:rPr>
      </w:pPr>
      <w:r w:rsidRPr="00DB76C6">
        <w:rPr>
          <w:rFonts w:eastAsia="Times New Roman" w:cs="Times New Roman"/>
          <w:b/>
          <w:i/>
          <w:color w:val="000000"/>
          <w:szCs w:val="28"/>
        </w:rPr>
        <w:t>3.</w:t>
      </w:r>
      <w:r w:rsidR="0041350D" w:rsidRPr="00DB76C6">
        <w:rPr>
          <w:rFonts w:eastAsia="Times New Roman" w:cs="Times New Roman"/>
          <w:b/>
          <w:i/>
          <w:color w:val="000000"/>
          <w:szCs w:val="28"/>
        </w:rPr>
        <w:t>Yêu cầu của việc quản lý cơ sở vật chất</w:t>
      </w:r>
      <w:r w:rsidR="00FF21AB">
        <w:rPr>
          <w:rFonts w:eastAsia="Times New Roman" w:cs="Times New Roman"/>
          <w:b/>
          <w:i/>
          <w:color w:val="000000"/>
          <w:szCs w:val="28"/>
        </w:rPr>
        <w:t xml:space="preserve"> - TBDH</w:t>
      </w:r>
    </w:p>
    <w:p w:rsidR="000B36C6" w:rsidRDefault="0041350D" w:rsidP="00736CB0">
      <w:pPr>
        <w:shd w:val="clear" w:color="auto" w:fill="FFFFFF"/>
        <w:tabs>
          <w:tab w:val="left" w:pos="567"/>
        </w:tabs>
        <w:spacing w:after="0" w:line="288" w:lineRule="auto"/>
        <w:jc w:val="both"/>
        <w:rPr>
          <w:rFonts w:eastAsia="Times New Roman" w:cs="Times New Roman"/>
          <w:color w:val="000000"/>
          <w:szCs w:val="28"/>
        </w:rPr>
      </w:pPr>
      <w:r w:rsidRPr="0041350D">
        <w:rPr>
          <w:rFonts w:eastAsia="Times New Roman" w:cs="Times New Roman"/>
          <w:color w:val="000000"/>
          <w:szCs w:val="28"/>
        </w:rPr>
        <w:t xml:space="preserve"> </w:t>
      </w:r>
      <w:r w:rsidR="00DB76C6">
        <w:rPr>
          <w:rFonts w:eastAsia="Times New Roman" w:cs="Times New Roman"/>
          <w:color w:val="000000"/>
          <w:szCs w:val="28"/>
        </w:rPr>
        <w:tab/>
      </w:r>
      <w:r w:rsidRPr="0041350D">
        <w:rPr>
          <w:rFonts w:eastAsia="Times New Roman" w:cs="Times New Roman"/>
          <w:color w:val="000000"/>
          <w:szCs w:val="28"/>
        </w:rPr>
        <w:t>Nắm được cơ sở lý luận, thực tiễn của cơ sở vật chấ</w:t>
      </w:r>
      <w:r w:rsidR="000E646A">
        <w:rPr>
          <w:rFonts w:eastAsia="Times New Roman" w:cs="Times New Roman"/>
          <w:color w:val="000000"/>
          <w:szCs w:val="28"/>
        </w:rPr>
        <w:t>t ( t</w:t>
      </w:r>
      <w:r w:rsidRPr="0041350D">
        <w:rPr>
          <w:rFonts w:eastAsia="Times New Roman" w:cs="Times New Roman"/>
          <w:color w:val="000000"/>
          <w:szCs w:val="28"/>
        </w:rPr>
        <w:t>hực tiễn chung và thực tiễn của trường mình quản lý)</w:t>
      </w:r>
      <w:r w:rsidR="000E646A">
        <w:rPr>
          <w:rFonts w:eastAsia="Times New Roman" w:cs="Times New Roman"/>
          <w:color w:val="000000"/>
          <w:szCs w:val="28"/>
        </w:rPr>
        <w:t>,</w:t>
      </w:r>
      <w:r w:rsidRPr="0041350D">
        <w:rPr>
          <w:rFonts w:eastAsia="Times New Roman" w:cs="Times New Roman"/>
          <w:color w:val="000000"/>
          <w:szCs w:val="28"/>
        </w:rPr>
        <w:t xml:space="preserve"> </w:t>
      </w:r>
      <w:r w:rsidR="000E646A">
        <w:rPr>
          <w:rFonts w:eastAsia="Times New Roman" w:cs="Times New Roman"/>
          <w:color w:val="000000"/>
          <w:szCs w:val="28"/>
        </w:rPr>
        <w:t>n</w:t>
      </w:r>
      <w:r w:rsidRPr="0041350D">
        <w:rPr>
          <w:rFonts w:eastAsia="Times New Roman" w:cs="Times New Roman"/>
          <w:color w:val="000000"/>
          <w:szCs w:val="28"/>
        </w:rPr>
        <w:t xml:space="preserve">ắm được phương pháp giảng dạy chung và phương pháp dạy học riêng của từng bộ môn hay nhóm môn học. Mối quan hệ giữa cơ sở vật chất với các hoạt động dạy học, giáo dục. Nắm vững các chức năng và nội dung quản lý, biết phân lập và phối hợp các nội dung quản lý, các mặt quản lý. Hiểu rõ chương trình giáo dục ở trường cần những điều kiện cơ sở vật chất như thế nào để thực hiện. Biết huy động mọi tiềm năng của tập thể sư phạm và cộng đồng cho công tác cơ sở vật chất. </w:t>
      </w:r>
    </w:p>
    <w:p w:rsidR="00DB76C6" w:rsidRPr="00DB76C6" w:rsidRDefault="00DB76C6" w:rsidP="00DC55D5">
      <w:pPr>
        <w:shd w:val="clear" w:color="auto" w:fill="FFFFFF"/>
        <w:spacing w:after="0" w:line="288" w:lineRule="auto"/>
        <w:ind w:firstLine="720"/>
        <w:jc w:val="both"/>
        <w:rPr>
          <w:rFonts w:eastAsia="Times New Roman" w:cs="Times New Roman"/>
          <w:b/>
          <w:i/>
          <w:color w:val="000000"/>
          <w:szCs w:val="28"/>
        </w:rPr>
      </w:pPr>
      <w:r w:rsidRPr="00DB76C6">
        <w:rPr>
          <w:rFonts w:eastAsia="Times New Roman" w:cs="Times New Roman"/>
          <w:b/>
          <w:i/>
          <w:color w:val="000000"/>
          <w:szCs w:val="28"/>
        </w:rPr>
        <w:t xml:space="preserve">4. </w:t>
      </w:r>
      <w:r w:rsidR="0041350D" w:rsidRPr="00DB76C6">
        <w:rPr>
          <w:rFonts w:eastAsia="Times New Roman" w:cs="Times New Roman"/>
          <w:b/>
          <w:i/>
          <w:color w:val="000000"/>
          <w:szCs w:val="28"/>
        </w:rPr>
        <w:t xml:space="preserve">Nguyên tắc quản lý cơ sở </w:t>
      </w:r>
      <w:r>
        <w:rPr>
          <w:rFonts w:eastAsia="Times New Roman" w:cs="Times New Roman"/>
          <w:b/>
          <w:i/>
          <w:color w:val="000000"/>
          <w:szCs w:val="28"/>
        </w:rPr>
        <w:t xml:space="preserve">vật chất </w:t>
      </w:r>
    </w:p>
    <w:p w:rsidR="00DB76C6" w:rsidRDefault="0041350D" w:rsidP="00E5102D">
      <w:pPr>
        <w:shd w:val="clear" w:color="auto" w:fill="FFFFFF"/>
        <w:spacing w:after="0" w:line="288" w:lineRule="auto"/>
        <w:ind w:firstLine="720"/>
        <w:jc w:val="both"/>
        <w:rPr>
          <w:rFonts w:eastAsia="Times New Roman" w:cs="Times New Roman"/>
          <w:color w:val="000000"/>
          <w:szCs w:val="28"/>
        </w:rPr>
      </w:pPr>
      <w:r w:rsidRPr="0041350D">
        <w:rPr>
          <w:rFonts w:eastAsia="Times New Roman" w:cs="Times New Roman"/>
          <w:color w:val="000000"/>
          <w:szCs w:val="28"/>
        </w:rPr>
        <w:t xml:space="preserve"> Trang bị đầy đủ và đồng bộ các phương tiện vật chất kỹ thuật của việc dạy học và giáo dục. Các phương tiện vật chất kỹ thuật của nhà tr</w:t>
      </w:r>
      <w:r w:rsidR="00DB76C6">
        <w:rPr>
          <w:rFonts w:eastAsia="Times New Roman" w:cs="Times New Roman"/>
          <w:color w:val="000000"/>
          <w:szCs w:val="28"/>
        </w:rPr>
        <w:t xml:space="preserve">ường gồm có: </w:t>
      </w:r>
    </w:p>
    <w:p w:rsidR="00DB76C6" w:rsidRDefault="00DB76C6" w:rsidP="00DC55D5">
      <w:pPr>
        <w:shd w:val="clear" w:color="auto" w:fill="FFFFFF"/>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Các phòng học, phòng chức năng với các </w:t>
      </w:r>
      <w:r w:rsidR="0041350D" w:rsidRPr="0041350D">
        <w:rPr>
          <w:rFonts w:eastAsia="Times New Roman" w:cs="Times New Roman"/>
          <w:color w:val="000000"/>
          <w:szCs w:val="28"/>
        </w:rPr>
        <w:t>trang bị bên trong</w:t>
      </w:r>
      <w:r>
        <w:rPr>
          <w:rFonts w:eastAsia="Times New Roman" w:cs="Times New Roman"/>
          <w:color w:val="000000"/>
          <w:szCs w:val="28"/>
        </w:rPr>
        <w:t>.</w:t>
      </w:r>
      <w:r w:rsidR="0041350D" w:rsidRPr="0041350D">
        <w:rPr>
          <w:rFonts w:eastAsia="Times New Roman" w:cs="Times New Roman"/>
          <w:color w:val="000000"/>
          <w:szCs w:val="28"/>
        </w:rPr>
        <w:t xml:space="preserve"> </w:t>
      </w:r>
    </w:p>
    <w:p w:rsidR="00DB76C6" w:rsidRDefault="00DB76C6" w:rsidP="00DC55D5">
      <w:pPr>
        <w:shd w:val="clear" w:color="auto" w:fill="FFFFFF"/>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0041350D" w:rsidRPr="0041350D">
        <w:rPr>
          <w:rFonts w:eastAsia="Times New Roman" w:cs="Times New Roman"/>
          <w:color w:val="000000"/>
          <w:szCs w:val="28"/>
        </w:rPr>
        <w:t xml:space="preserve">Thư viện trường học với sách và các trang bị bên trong </w:t>
      </w:r>
      <w:r>
        <w:rPr>
          <w:rFonts w:eastAsia="Times New Roman" w:cs="Times New Roman"/>
          <w:color w:val="000000"/>
          <w:szCs w:val="28"/>
        </w:rPr>
        <w:t xml:space="preserve"> </w:t>
      </w:r>
    </w:p>
    <w:p w:rsidR="00DB76C6" w:rsidRDefault="00DB76C6" w:rsidP="00DC55D5">
      <w:pPr>
        <w:shd w:val="clear" w:color="auto" w:fill="FFFFFF"/>
        <w:spacing w:after="0" w:line="288" w:lineRule="auto"/>
        <w:ind w:firstLine="567"/>
        <w:jc w:val="both"/>
        <w:rPr>
          <w:rFonts w:eastAsia="Times New Roman" w:cs="Times New Roman"/>
          <w:color w:val="000000"/>
          <w:szCs w:val="28"/>
        </w:rPr>
      </w:pPr>
      <w:r>
        <w:rPr>
          <w:rFonts w:eastAsia="Times New Roman" w:cs="Times New Roman"/>
          <w:color w:val="000000"/>
          <w:szCs w:val="28"/>
        </w:rPr>
        <w:t>+</w:t>
      </w:r>
      <w:r w:rsidR="0041350D" w:rsidRPr="0041350D">
        <w:rPr>
          <w:rFonts w:eastAsia="Times New Roman" w:cs="Times New Roman"/>
          <w:color w:val="000000"/>
          <w:szCs w:val="28"/>
        </w:rPr>
        <w:t xml:space="preserve"> Các phương tiện để giáo dục vệ sinh, sức khoẻ ( Sân chơi, bãi tập) </w:t>
      </w:r>
    </w:p>
    <w:p w:rsidR="00DB76C6" w:rsidRDefault="00DB76C6" w:rsidP="00DC55D5">
      <w:pPr>
        <w:shd w:val="clear" w:color="auto" w:fill="FFFFFF"/>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0041350D" w:rsidRPr="0041350D">
        <w:rPr>
          <w:rFonts w:eastAsia="Times New Roman" w:cs="Times New Roman"/>
          <w:color w:val="000000"/>
          <w:szCs w:val="28"/>
        </w:rPr>
        <w:t xml:space="preserve">Các phương tiện để giáo dục thẩm mỹ </w:t>
      </w:r>
    </w:p>
    <w:p w:rsidR="00DB76C6" w:rsidRDefault="00DB76C6" w:rsidP="00DC55D5">
      <w:pPr>
        <w:shd w:val="clear" w:color="auto" w:fill="FFFFFF"/>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0041350D" w:rsidRPr="0041350D">
        <w:rPr>
          <w:rFonts w:eastAsia="Times New Roman" w:cs="Times New Roman"/>
          <w:color w:val="000000"/>
          <w:szCs w:val="28"/>
        </w:rPr>
        <w:t xml:space="preserve">Phòng truyền thống của nhà trường </w:t>
      </w:r>
    </w:p>
    <w:p w:rsidR="000B36C6" w:rsidRDefault="00DB76C6" w:rsidP="00DC55D5">
      <w:pPr>
        <w:shd w:val="clear" w:color="auto" w:fill="FFFFFF"/>
        <w:spacing w:after="0" w:line="288" w:lineRule="auto"/>
        <w:ind w:firstLine="567"/>
        <w:jc w:val="both"/>
        <w:rPr>
          <w:rFonts w:eastAsia="Times New Roman" w:cs="Times New Roman"/>
          <w:color w:val="000000"/>
          <w:szCs w:val="28"/>
        </w:rPr>
      </w:pPr>
      <w:r>
        <w:rPr>
          <w:rFonts w:eastAsia="Times New Roman" w:cs="Times New Roman"/>
          <w:color w:val="000000"/>
          <w:szCs w:val="28"/>
        </w:rPr>
        <w:t>+ Phòng làm việc</w:t>
      </w:r>
      <w:r w:rsidR="0041350D" w:rsidRPr="0041350D">
        <w:rPr>
          <w:rFonts w:eastAsia="Times New Roman" w:cs="Times New Roman"/>
          <w:color w:val="000000"/>
          <w:szCs w:val="28"/>
        </w:rPr>
        <w:t xml:space="preserve"> của </w:t>
      </w:r>
      <w:r>
        <w:rPr>
          <w:rFonts w:eastAsia="Times New Roman" w:cs="Times New Roman"/>
          <w:color w:val="000000"/>
          <w:szCs w:val="28"/>
        </w:rPr>
        <w:t xml:space="preserve">bộ phận văn phòng  </w:t>
      </w:r>
    </w:p>
    <w:p w:rsidR="00DB76C6" w:rsidRDefault="00DB76C6" w:rsidP="00DC55D5">
      <w:pPr>
        <w:shd w:val="clear" w:color="auto" w:fill="FFFFFF"/>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0041350D" w:rsidRPr="0041350D">
        <w:rPr>
          <w:rFonts w:eastAsia="Times New Roman" w:cs="Times New Roman"/>
          <w:color w:val="000000"/>
          <w:szCs w:val="28"/>
        </w:rPr>
        <w:t xml:space="preserve">Phòng họp của hội đồng giáo dục Phòng làm việc của Đoàn, Hội. </w:t>
      </w:r>
    </w:p>
    <w:p w:rsidR="00DB76C6" w:rsidRDefault="0041350D" w:rsidP="00E5102D">
      <w:pPr>
        <w:shd w:val="clear" w:color="auto" w:fill="FFFFFF"/>
        <w:spacing w:after="0" w:line="288" w:lineRule="auto"/>
        <w:ind w:firstLine="720"/>
        <w:jc w:val="both"/>
        <w:rPr>
          <w:rFonts w:eastAsia="Times New Roman" w:cs="Times New Roman"/>
          <w:color w:val="000000"/>
          <w:szCs w:val="28"/>
        </w:rPr>
      </w:pPr>
      <w:r w:rsidRPr="0041350D">
        <w:rPr>
          <w:rFonts w:eastAsia="Times New Roman" w:cs="Times New Roman"/>
          <w:color w:val="000000"/>
          <w:szCs w:val="28"/>
        </w:rPr>
        <w:t>Bố trí hợp lý các yếu tố của cơ sở vật chất trong khu vực nhà trường, bố trí hợp lý địa điểm của nhà trường trong khu vực dân cư, làm cho quá trình giảng dạy, giáo dục của thầy giáo và việc đi học củ</w:t>
      </w:r>
      <w:r w:rsidR="002808DB">
        <w:rPr>
          <w:rFonts w:eastAsia="Times New Roman" w:cs="Times New Roman"/>
          <w:color w:val="000000"/>
          <w:szCs w:val="28"/>
        </w:rPr>
        <w:t>a học sinh diễ</w:t>
      </w:r>
      <w:r w:rsidRPr="0041350D">
        <w:rPr>
          <w:rFonts w:eastAsia="Times New Roman" w:cs="Times New Roman"/>
          <w:color w:val="000000"/>
          <w:szCs w:val="28"/>
        </w:rPr>
        <w:t xml:space="preserve">n ra có hiệu quả, tiết kiệm thời gian và sức người nhất. Tạo ra toàn bộ môi trường vật chất mang tính sư phạm, các điều kiện vệ sinh sức khoẻ, điều kiện an toàn, điều kiện </w:t>
      </w:r>
      <w:r w:rsidRPr="0041350D">
        <w:rPr>
          <w:rFonts w:eastAsia="Times New Roman" w:cs="Times New Roman"/>
          <w:color w:val="000000"/>
          <w:szCs w:val="28"/>
        </w:rPr>
        <w:lastRenderedPageBreak/>
        <w:t>thẩm mỹ, làm cho nhà trường có bộ mặt luôn sạch đẹp, yên tĩnh, trong sáng cần thiết cho một cơ sở giáo dục. Các điều kiện đầy đủ, có thẩm mỹ có tác dụng tâm sinh lý, làm tăng năng suất lao động trí óc của thầy và trò, có tác dụng giáo dục con người về nếp sống, vệ sinh và thẩm mỹ. Bố trí sử dụng tối ưu các phương tiện vật chất kỹ thuật vào việc nâng cao chất lượng giảng dạy, giáo dục, không để cho các phương tiện vật chất kỹ thuật nằm trong các kho chứa mà làm cho từng học sinh được hưởng thụ chất lượng nhận thức do các phương tiện đó mang lại. Tổ chức tốt việc bảo vệ trường sở và các phương tiện vật chất kỹ thuật của nhà trường, là tài sản quý phục vụ sự nghiệp giáo dục.</w:t>
      </w:r>
    </w:p>
    <w:p w:rsidR="00DB76C6" w:rsidRPr="002979C8" w:rsidRDefault="002979C8" w:rsidP="00E60A54">
      <w:pPr>
        <w:shd w:val="clear" w:color="auto" w:fill="FFFFFF"/>
        <w:spacing w:after="0" w:line="288" w:lineRule="auto"/>
        <w:ind w:firstLine="567"/>
        <w:rPr>
          <w:rFonts w:eastAsia="Times New Roman" w:cs="Times New Roman"/>
          <w:b/>
          <w:color w:val="000000"/>
          <w:szCs w:val="28"/>
        </w:rPr>
      </w:pPr>
      <w:r w:rsidRPr="002979C8">
        <w:rPr>
          <w:rFonts w:eastAsia="Times New Roman" w:cs="Times New Roman"/>
          <w:b/>
          <w:color w:val="000000"/>
          <w:szCs w:val="28"/>
        </w:rPr>
        <w:t xml:space="preserve">II. </w:t>
      </w:r>
      <w:r>
        <w:rPr>
          <w:rFonts w:eastAsia="Times New Roman" w:cs="Times New Roman"/>
          <w:b/>
          <w:color w:val="000000"/>
          <w:szCs w:val="28"/>
        </w:rPr>
        <w:t>CƠ SỞ THỰC TIỄN</w:t>
      </w:r>
    </w:p>
    <w:p w:rsidR="00797503" w:rsidRDefault="00797503" w:rsidP="00E60A54">
      <w:pPr>
        <w:spacing w:after="0" w:line="288" w:lineRule="auto"/>
        <w:ind w:firstLine="567"/>
        <w:jc w:val="both"/>
        <w:outlineLvl w:val="0"/>
        <w:rPr>
          <w:b/>
        </w:rPr>
      </w:pPr>
      <w:bookmarkStart w:id="0" w:name="_Toc511035444"/>
      <w:bookmarkStart w:id="1" w:name="_Toc511038529"/>
      <w:r w:rsidRPr="00D4706D">
        <w:rPr>
          <w:b/>
        </w:rPr>
        <w:t>1</w:t>
      </w:r>
      <w:r>
        <w:rPr>
          <w:b/>
        </w:rPr>
        <w:t>.</w:t>
      </w:r>
      <w:r w:rsidRPr="00D4706D">
        <w:rPr>
          <w:b/>
        </w:rPr>
        <w:t xml:space="preserve"> </w:t>
      </w:r>
      <w:r>
        <w:rPr>
          <w:b/>
        </w:rPr>
        <w:t>Đặc điểm, tình hình nhà trường</w:t>
      </w:r>
      <w:bookmarkEnd w:id="0"/>
      <w:bookmarkEnd w:id="1"/>
      <w:r>
        <w:rPr>
          <w:b/>
        </w:rPr>
        <w:t xml:space="preserve">   </w:t>
      </w:r>
    </w:p>
    <w:p w:rsidR="00797503" w:rsidRPr="00CE49A4" w:rsidRDefault="00797503" w:rsidP="00E60A54">
      <w:pPr>
        <w:spacing w:after="0" w:line="288" w:lineRule="auto"/>
        <w:ind w:firstLine="567"/>
        <w:jc w:val="both"/>
      </w:pPr>
      <w:r>
        <w:t>Năm học 2018 - 2019 trường</w:t>
      </w:r>
      <w:r w:rsidRPr="00CE49A4">
        <w:t xml:space="preserve"> có </w:t>
      </w:r>
      <w:r>
        <w:t>hơn 1700</w:t>
      </w:r>
      <w:r w:rsidRPr="00CE49A4">
        <w:t xml:space="preserve"> học sinh, tập thể hội đồng sư phạm có </w:t>
      </w:r>
      <w:r>
        <w:t>55</w:t>
      </w:r>
      <w:r w:rsidRPr="00CE49A4">
        <w:t xml:space="preserve"> cán bộ giáo viên và nhân viên. Trong đó có:</w:t>
      </w:r>
    </w:p>
    <w:p w:rsidR="00797503" w:rsidRPr="00CE49A4" w:rsidRDefault="00797503" w:rsidP="00E60A54">
      <w:pPr>
        <w:numPr>
          <w:ilvl w:val="0"/>
          <w:numId w:val="5"/>
        </w:numPr>
        <w:spacing w:after="0" w:line="288" w:lineRule="auto"/>
        <w:ind w:hanging="153"/>
        <w:jc w:val="both"/>
      </w:pPr>
      <w:r>
        <w:t xml:space="preserve">3 </w:t>
      </w:r>
      <w:r w:rsidRPr="00CE49A4">
        <w:t xml:space="preserve">cán bộ quản lý: 1 hiệu trưởng, </w:t>
      </w:r>
      <w:r>
        <w:t>2</w:t>
      </w:r>
      <w:r w:rsidRPr="00CE49A4">
        <w:t xml:space="preserve"> hiệu phó.</w:t>
      </w:r>
    </w:p>
    <w:p w:rsidR="00797503" w:rsidRDefault="00797503" w:rsidP="00E60A54">
      <w:pPr>
        <w:numPr>
          <w:ilvl w:val="0"/>
          <w:numId w:val="5"/>
        </w:numPr>
        <w:spacing w:after="0" w:line="288" w:lineRule="auto"/>
        <w:ind w:hanging="153"/>
        <w:jc w:val="both"/>
      </w:pPr>
      <w:r w:rsidRPr="00CE49A4">
        <w:t>1 nhân viên kế</w:t>
      </w:r>
      <w:r>
        <w:t xml:space="preserve"> toán</w:t>
      </w:r>
    </w:p>
    <w:p w:rsidR="00797503" w:rsidRPr="00CE49A4" w:rsidRDefault="00797503" w:rsidP="00E60A54">
      <w:pPr>
        <w:numPr>
          <w:ilvl w:val="0"/>
          <w:numId w:val="5"/>
        </w:numPr>
        <w:spacing w:after="0" w:line="288" w:lineRule="auto"/>
        <w:ind w:hanging="153"/>
        <w:jc w:val="both"/>
      </w:pPr>
      <w:r>
        <w:t>1 nhân viên thủ quỹ</w:t>
      </w:r>
    </w:p>
    <w:p w:rsidR="00797503" w:rsidRPr="00CE49A4" w:rsidRDefault="00797503" w:rsidP="00E60A54">
      <w:pPr>
        <w:numPr>
          <w:ilvl w:val="0"/>
          <w:numId w:val="5"/>
        </w:numPr>
        <w:spacing w:after="0" w:line="288" w:lineRule="auto"/>
        <w:ind w:hanging="153"/>
        <w:jc w:val="both"/>
      </w:pPr>
      <w:r w:rsidRPr="00CE49A4">
        <w:t>1 nhân viên y tế học đường.</w:t>
      </w:r>
    </w:p>
    <w:p w:rsidR="00797503" w:rsidRDefault="00797503" w:rsidP="00E60A54">
      <w:pPr>
        <w:numPr>
          <w:ilvl w:val="0"/>
          <w:numId w:val="5"/>
        </w:numPr>
        <w:spacing w:after="0" w:line="288" w:lineRule="auto"/>
        <w:ind w:hanging="153"/>
        <w:jc w:val="both"/>
      </w:pPr>
      <w:r w:rsidRPr="00CE49A4">
        <w:t>1 cán bộ thư viện</w:t>
      </w:r>
    </w:p>
    <w:p w:rsidR="00797503" w:rsidRDefault="00797503" w:rsidP="00E60A54">
      <w:pPr>
        <w:numPr>
          <w:ilvl w:val="0"/>
          <w:numId w:val="5"/>
        </w:numPr>
        <w:spacing w:after="0" w:line="288" w:lineRule="auto"/>
        <w:ind w:hanging="153"/>
        <w:jc w:val="both"/>
      </w:pPr>
      <w:r>
        <w:t>1 cán bộ phụ trách đồ dung</w:t>
      </w:r>
    </w:p>
    <w:p w:rsidR="00797503" w:rsidRPr="00CE49A4" w:rsidRDefault="00797503" w:rsidP="00E60A54">
      <w:pPr>
        <w:numPr>
          <w:ilvl w:val="0"/>
          <w:numId w:val="5"/>
        </w:numPr>
        <w:spacing w:after="0" w:line="288" w:lineRule="auto"/>
        <w:ind w:hanging="153"/>
        <w:jc w:val="both"/>
      </w:pPr>
      <w:r>
        <w:t>1 giáo viên TPT</w:t>
      </w:r>
    </w:p>
    <w:p w:rsidR="00377856" w:rsidRDefault="00797503" w:rsidP="00E60A54">
      <w:pPr>
        <w:pStyle w:val="ListParagraph"/>
        <w:numPr>
          <w:ilvl w:val="0"/>
          <w:numId w:val="5"/>
        </w:numPr>
        <w:spacing w:after="0" w:line="288" w:lineRule="auto"/>
        <w:ind w:hanging="153"/>
        <w:jc w:val="both"/>
      </w:pPr>
      <w:r>
        <w:t>46</w:t>
      </w:r>
      <w:r w:rsidRPr="00CE49A4">
        <w:t xml:space="preserve"> giáo viên</w:t>
      </w:r>
    </w:p>
    <w:p w:rsidR="00797503" w:rsidRDefault="00377856" w:rsidP="00E60A54">
      <w:pPr>
        <w:spacing w:after="0" w:line="288" w:lineRule="auto"/>
        <w:ind w:firstLine="567"/>
        <w:jc w:val="both"/>
      </w:pPr>
      <w:r>
        <w:t xml:space="preserve">- </w:t>
      </w:r>
      <w:r w:rsidR="00797503">
        <w:t xml:space="preserve"> Đ</w:t>
      </w:r>
      <w:r w:rsidR="00797503" w:rsidRPr="00CE49A4">
        <w:t>ội ngũ cán bộ giáo viên, nhân viên tr</w:t>
      </w:r>
      <w:r w:rsidR="00797503">
        <w:t>ong nhà trường luôn đoàn kết  đồ</w:t>
      </w:r>
      <w:r w:rsidR="00797503" w:rsidRPr="00CE49A4">
        <w:t>ng lòng nhất trí cao trong mọi công việc</w:t>
      </w:r>
      <w:r w:rsidR="00797503">
        <w:t>,</w:t>
      </w:r>
      <w:r w:rsidR="00797503" w:rsidRPr="00CE49A4">
        <w:t xml:space="preserve"> luôn đóng góp cho nhau để hoàn thiện hơn trong mỗi giờ lên lớp, nhà trường luôn nâng cao khẩu hiệu: “Thầy cô mẫu mực, học sinh chăm ngoan”</w:t>
      </w:r>
    </w:p>
    <w:p w:rsidR="002F1A9A" w:rsidRPr="002F1A9A" w:rsidRDefault="002F1A9A" w:rsidP="008F179A">
      <w:pPr>
        <w:widowControl w:val="0"/>
        <w:spacing w:after="0" w:line="288" w:lineRule="auto"/>
        <w:ind w:firstLine="567"/>
        <w:jc w:val="both"/>
        <w:rPr>
          <w:rFonts w:eastAsia="Calibri"/>
          <w:b/>
          <w:kern w:val="2"/>
          <w:szCs w:val="28"/>
          <w:lang w:eastAsia="zh-CN"/>
        </w:rPr>
      </w:pPr>
      <w:r w:rsidRPr="002F1A9A">
        <w:rPr>
          <w:rFonts w:eastAsia="Calibri"/>
          <w:b/>
          <w:kern w:val="2"/>
          <w:szCs w:val="28"/>
          <w:lang w:eastAsia="zh-CN"/>
        </w:rPr>
        <w:t>2. Thực trạngcơ sở vật chất, trang thiết bị dạy học trong nhà trường:</w:t>
      </w:r>
    </w:p>
    <w:p w:rsidR="00377856" w:rsidRDefault="00377856" w:rsidP="00E5102D">
      <w:pPr>
        <w:widowControl w:val="0"/>
        <w:spacing w:after="0" w:line="288" w:lineRule="auto"/>
        <w:ind w:firstLine="720"/>
        <w:jc w:val="both"/>
        <w:rPr>
          <w:rFonts w:eastAsia="Calibri"/>
          <w:kern w:val="2"/>
          <w:szCs w:val="28"/>
          <w:lang w:eastAsia="zh-CN"/>
        </w:rPr>
      </w:pPr>
      <w:r>
        <w:rPr>
          <w:rFonts w:eastAsia="Calibri"/>
          <w:kern w:val="2"/>
          <w:szCs w:val="28"/>
          <w:lang w:eastAsia="zh-CN"/>
        </w:rPr>
        <w:t>Năm học 2018 – 2019 nhà trường được Quận đầu tư tu sửa toàn bộ khuôn viên trong trường học và xây thêm hệ thống các phòng học chức năng, nhà thể chất, khu bếp và nhà ăn nên nhà trường đã có một diện mạo hoàn toàn mới bao gồm:</w:t>
      </w:r>
    </w:p>
    <w:p w:rsidR="002F1A9A" w:rsidRPr="000240A3" w:rsidRDefault="002F1A9A" w:rsidP="008F179A">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xml:space="preserve">- </w:t>
      </w:r>
      <w:r w:rsidR="00377856">
        <w:rPr>
          <w:rFonts w:eastAsia="Calibri"/>
          <w:kern w:val="2"/>
          <w:szCs w:val="28"/>
          <w:lang w:eastAsia="zh-CN"/>
        </w:rPr>
        <w:t>Diện</w:t>
      </w:r>
      <w:r w:rsidRPr="000240A3">
        <w:rPr>
          <w:rFonts w:eastAsia="Calibri"/>
          <w:kern w:val="2"/>
          <w:szCs w:val="28"/>
          <w:lang w:eastAsia="zh-CN"/>
        </w:rPr>
        <w:t xml:space="preserve"> tích 10 120 </w:t>
      </w:r>
      <w:r w:rsidRPr="000240A3">
        <w:rPr>
          <w:rFonts w:eastAsia="SimSun"/>
          <w:kern w:val="2"/>
          <w:szCs w:val="28"/>
          <w:shd w:val="clear" w:color="auto" w:fill="FFFFFF"/>
          <w:lang w:eastAsia="zh-CN"/>
        </w:rPr>
        <w:t>m²</w:t>
      </w:r>
      <w:r w:rsidRPr="000240A3">
        <w:rPr>
          <w:rFonts w:eastAsia="Calibri"/>
          <w:kern w:val="2"/>
          <w:szCs w:val="28"/>
          <w:lang w:eastAsia="zh-CN"/>
        </w:rPr>
        <w:t>/17</w:t>
      </w:r>
      <w:r w:rsidR="00377856">
        <w:rPr>
          <w:rFonts w:eastAsia="Calibri"/>
          <w:kern w:val="2"/>
          <w:szCs w:val="28"/>
          <w:lang w:eastAsia="zh-CN"/>
        </w:rPr>
        <w:t>1</w:t>
      </w:r>
      <w:r w:rsidR="000453D3">
        <w:rPr>
          <w:rFonts w:eastAsia="Calibri"/>
          <w:kern w:val="2"/>
          <w:szCs w:val="28"/>
          <w:lang w:eastAsia="zh-CN"/>
        </w:rPr>
        <w:t>2</w:t>
      </w:r>
      <w:r w:rsidR="00377856">
        <w:rPr>
          <w:rFonts w:eastAsia="Calibri"/>
          <w:kern w:val="2"/>
          <w:szCs w:val="28"/>
          <w:lang w:eastAsia="zh-CN"/>
        </w:rPr>
        <w:t xml:space="preserve"> </w:t>
      </w:r>
      <w:r w:rsidRPr="000240A3">
        <w:rPr>
          <w:rFonts w:eastAsia="Calibri"/>
          <w:kern w:val="2"/>
          <w:szCs w:val="28"/>
          <w:lang w:eastAsia="zh-CN"/>
        </w:rPr>
        <w:t xml:space="preserve"> học sinh, trung bình 5.9</w:t>
      </w:r>
      <w:r w:rsidRPr="000240A3">
        <w:rPr>
          <w:rFonts w:eastAsia="SimSun"/>
          <w:kern w:val="2"/>
          <w:szCs w:val="28"/>
          <w:shd w:val="clear" w:color="auto" w:fill="FFFFFF"/>
          <w:lang w:eastAsia="zh-CN"/>
        </w:rPr>
        <w:t xml:space="preserve"> m²</w:t>
      </w:r>
      <w:r w:rsidRPr="000240A3">
        <w:rPr>
          <w:rFonts w:eastAsia="Calibri"/>
          <w:kern w:val="2"/>
          <w:szCs w:val="28"/>
          <w:lang w:eastAsia="zh-CN"/>
        </w:rPr>
        <w:t xml:space="preserve">/1HS. Khuôn viên có tường rào bao quanh đảm bảo an toàn và thẩm mỹ. Sân trường có cây xanh, có bóng mát và luôn được giữ vệ sinh đảm bảo xanh, sạch, đẹp. </w:t>
      </w:r>
    </w:p>
    <w:p w:rsidR="002F1A9A" w:rsidRPr="000240A3" w:rsidRDefault="002F1A9A" w:rsidP="008F179A">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xml:space="preserve">- Phòng học: 35 phòng; đủ cho 100% số lớp, số học sinh học 2 buổi/ngày. Các phòng học được xây dựng kiên cố: mỗi phòng 52 </w:t>
      </w:r>
      <w:r w:rsidRPr="000240A3">
        <w:rPr>
          <w:rFonts w:eastAsia="SimSun"/>
          <w:kern w:val="2"/>
          <w:szCs w:val="28"/>
          <w:shd w:val="clear" w:color="auto" w:fill="FFFFFF"/>
          <w:lang w:eastAsia="zh-CN"/>
        </w:rPr>
        <w:t>m²</w:t>
      </w:r>
      <w:r w:rsidRPr="000240A3">
        <w:rPr>
          <w:rFonts w:eastAsia="Calibri"/>
          <w:kern w:val="2"/>
          <w:szCs w:val="28"/>
          <w:lang w:eastAsia="zh-CN"/>
        </w:rPr>
        <w:t xml:space="preserve"> được xây dựng đúng </w:t>
      </w:r>
      <w:r w:rsidRPr="000240A3">
        <w:rPr>
          <w:rFonts w:eastAsia="Calibri"/>
          <w:kern w:val="2"/>
          <w:szCs w:val="28"/>
          <w:lang w:eastAsia="zh-CN"/>
        </w:rPr>
        <w:lastRenderedPageBreak/>
        <w:t xml:space="preserve">quy cách, đủ ánh sáng; thoáng mát an toàn cho giáo viên và học sinh. </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xml:space="preserve">- Khu phòng học chức năng: </w:t>
      </w:r>
      <w:r w:rsidR="00377856">
        <w:rPr>
          <w:rFonts w:eastAsia="Calibri"/>
          <w:kern w:val="2"/>
          <w:szCs w:val="28"/>
          <w:lang w:eastAsia="zh-CN"/>
        </w:rPr>
        <w:t xml:space="preserve"> </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xml:space="preserve">+ Phòng Tin học: 02 phòng, mỗi phòng có diện tích 90 </w:t>
      </w:r>
      <w:r w:rsidRPr="000240A3">
        <w:rPr>
          <w:rFonts w:eastAsia="SimSun"/>
          <w:kern w:val="2"/>
          <w:szCs w:val="28"/>
          <w:shd w:val="clear" w:color="auto" w:fill="FFFFFF"/>
          <w:lang w:eastAsia="zh-CN"/>
        </w:rPr>
        <w:t>m²</w:t>
      </w:r>
      <w:r w:rsidRPr="000240A3">
        <w:rPr>
          <w:rFonts w:eastAsia="Calibri"/>
          <w:kern w:val="2"/>
          <w:szCs w:val="28"/>
          <w:lang w:eastAsia="zh-CN"/>
        </w:rPr>
        <w:t xml:space="preserve">, được trang bị tổng số 140 máy tính có kết nối mạng Internet, bàn ghế để máy tính theo đúng chuẩn phục vụ cho việc học Tin học của học sinh khối 3 đến khối 5 </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xml:space="preserve">+ Phòng học Tiếng anh Dyned : Nhà trường có 02 phòng học Tiếng anh. Diện tích mỗi phòng là 90 </w:t>
      </w:r>
      <w:r w:rsidRPr="000240A3">
        <w:rPr>
          <w:rFonts w:eastAsia="SimSun"/>
          <w:kern w:val="2"/>
          <w:szCs w:val="28"/>
          <w:shd w:val="clear" w:color="auto" w:fill="FFFFFF"/>
          <w:lang w:eastAsia="zh-CN"/>
        </w:rPr>
        <w:t>m²</w:t>
      </w:r>
      <w:r w:rsidRPr="000240A3">
        <w:rPr>
          <w:rFonts w:eastAsia="Calibri"/>
          <w:kern w:val="2"/>
          <w:szCs w:val="28"/>
          <w:lang w:eastAsia="zh-CN"/>
        </w:rPr>
        <w:t xml:space="preserve">, được trang bị 100 máy tính bảng kết nối mạng Internet, có hệ thống tai nghe, máy chiếu, màn hình phục vụ cho học chương trình Tiếng Anh Dyned. </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Phòng thư viện của giáo viên và học sinh: Tổng diện tích 150</w:t>
      </w:r>
      <w:r w:rsidRPr="000240A3">
        <w:rPr>
          <w:rFonts w:eastAsia="SimSun"/>
          <w:kern w:val="2"/>
          <w:szCs w:val="28"/>
          <w:shd w:val="clear" w:color="auto" w:fill="FFFFFF"/>
          <w:lang w:eastAsia="zh-CN"/>
        </w:rPr>
        <w:t xml:space="preserve"> m²</w:t>
      </w:r>
      <w:r w:rsidRPr="000240A3">
        <w:rPr>
          <w:rFonts w:eastAsia="Calibri"/>
          <w:kern w:val="2"/>
          <w:szCs w:val="28"/>
          <w:lang w:eastAsia="zh-CN"/>
        </w:rPr>
        <w:t>, có đầy đủ hệ thống thiết bị hiện đại, máy tính, interrnet để giáo viên và học sinh tra cứu. Tổng số đầu sách đảm bảo thư viện xuất sắc</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Nhà thể chất ( 600</w:t>
      </w:r>
      <w:r w:rsidRPr="000240A3">
        <w:rPr>
          <w:rFonts w:eastAsia="SimSun"/>
          <w:kern w:val="2"/>
          <w:szCs w:val="28"/>
          <w:shd w:val="clear" w:color="auto" w:fill="FFFFFF"/>
          <w:lang w:eastAsia="zh-CN"/>
        </w:rPr>
        <w:t xml:space="preserve"> m²</w:t>
      </w:r>
      <w:r w:rsidRPr="000240A3">
        <w:rPr>
          <w:rFonts w:eastAsia="Calibri"/>
          <w:kern w:val="2"/>
          <w:szCs w:val="28"/>
          <w:lang w:eastAsia="zh-CN"/>
        </w:rPr>
        <w:t xml:space="preserve">) : Được trang bị phương tiện tập luyện : cầu lông, bóng bàn, bóng rổ,.... các ĐDDH môn thể dục. Hàng ngày học sinh được tập luyện trong nhà thể chất. </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Phòng âm nhạc: diện tích 60</w:t>
      </w:r>
      <w:r w:rsidRPr="000240A3">
        <w:rPr>
          <w:rFonts w:eastAsia="SimSun"/>
          <w:kern w:val="2"/>
          <w:szCs w:val="28"/>
          <w:shd w:val="clear" w:color="auto" w:fill="FFFFFF"/>
          <w:lang w:eastAsia="zh-CN"/>
        </w:rPr>
        <w:t xml:space="preserve"> m²</w:t>
      </w:r>
      <w:r w:rsidRPr="000240A3">
        <w:rPr>
          <w:rFonts w:eastAsia="Calibri"/>
          <w:kern w:val="2"/>
          <w:szCs w:val="28"/>
          <w:lang w:eastAsia="zh-CN"/>
        </w:rPr>
        <w:t>, được trang bị 20 đàn cùng nhiều trang thiết bị phục vụ dạy bộ môn âm nhạc trong nhà trường</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Phòng Mĩ thuật: diện tích 60</w:t>
      </w:r>
      <w:r w:rsidRPr="000240A3">
        <w:rPr>
          <w:rFonts w:eastAsia="SimSun"/>
          <w:kern w:val="2"/>
          <w:szCs w:val="28"/>
          <w:shd w:val="clear" w:color="auto" w:fill="FFFFFF"/>
          <w:lang w:eastAsia="zh-CN"/>
        </w:rPr>
        <w:t xml:space="preserve"> m²</w:t>
      </w:r>
      <w:r w:rsidRPr="000240A3">
        <w:rPr>
          <w:rFonts w:eastAsia="Calibri"/>
          <w:kern w:val="2"/>
          <w:szCs w:val="28"/>
          <w:lang w:eastAsia="zh-CN"/>
        </w:rPr>
        <w:t>, có đầy đủ tủ bày mẫu, giá vẽ…</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Khối phòng, trang thiết bị văn phòng phục vụ công tác quản lý, dạy và học:</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xml:space="preserve">+ Phòng hội đồng sư phạm (75 </w:t>
      </w:r>
      <w:r w:rsidRPr="000240A3">
        <w:rPr>
          <w:rFonts w:eastAsia="SimSun"/>
          <w:kern w:val="2"/>
          <w:szCs w:val="28"/>
          <w:shd w:val="clear" w:color="auto" w:fill="FFFFFF"/>
          <w:lang w:eastAsia="zh-CN"/>
        </w:rPr>
        <w:t>m²</w:t>
      </w:r>
      <w:r w:rsidRPr="000240A3">
        <w:rPr>
          <w:rFonts w:eastAsia="Calibri"/>
          <w:kern w:val="2"/>
          <w:szCs w:val="28"/>
          <w:lang w:eastAsia="zh-CN"/>
        </w:rPr>
        <w:t>): được trang trí theo đúng quy định, có đủ bàn ghế cho cán bộ, giáo viên, nhân viên sinh hoạt chung và hội họp.</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Phòng hoạt động Đoàn đội (18</w:t>
      </w:r>
      <w:r w:rsidRPr="000240A3">
        <w:rPr>
          <w:rFonts w:eastAsia="SimSun"/>
          <w:kern w:val="2"/>
          <w:szCs w:val="28"/>
          <w:shd w:val="clear" w:color="auto" w:fill="FFFFFF"/>
          <w:lang w:eastAsia="zh-CN"/>
        </w:rPr>
        <w:t xml:space="preserve"> m²</w:t>
      </w:r>
      <w:r w:rsidRPr="000240A3">
        <w:rPr>
          <w:rFonts w:eastAsia="Calibri"/>
          <w:kern w:val="2"/>
          <w:szCs w:val="28"/>
          <w:lang w:eastAsia="zh-CN"/>
        </w:rPr>
        <w:t>): được trang trí theo đúng hướng dẫn của quận Đoàn, có đầy đủ loa đài, trống, ..... phục vụ các hoạt động của Đội.</w:t>
      </w:r>
    </w:p>
    <w:p w:rsidR="002F1A9A" w:rsidRPr="000240A3" w:rsidRDefault="002F1A9A" w:rsidP="00A4225B">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xml:space="preserve">+ Phòng y tế (18 </w:t>
      </w:r>
      <w:r w:rsidRPr="000240A3">
        <w:rPr>
          <w:rFonts w:eastAsia="SimSun"/>
          <w:kern w:val="2"/>
          <w:szCs w:val="28"/>
          <w:shd w:val="clear" w:color="auto" w:fill="FFFFFF"/>
          <w:lang w:eastAsia="zh-CN"/>
        </w:rPr>
        <w:t>m²</w:t>
      </w:r>
      <w:r w:rsidRPr="000240A3">
        <w:rPr>
          <w:rFonts w:eastAsia="Calibri"/>
          <w:kern w:val="2"/>
          <w:szCs w:val="28"/>
          <w:lang w:eastAsia="zh-CN"/>
        </w:rPr>
        <w:t>): được trang bị đầy đủ các dụng cụ y tế, giường, tủ thuốc, bàn và các danh mục thuốc theo quy định đối với trường Tiểu học phục vụ công tác chăm sóc sức khoẻ ban đầu cho học sinh.</w:t>
      </w:r>
    </w:p>
    <w:p w:rsidR="002F1A9A" w:rsidRPr="000240A3" w:rsidRDefault="002F1A9A" w:rsidP="008B74BC">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Phòng thiết bị đồ dùng dạy học (18</w:t>
      </w:r>
      <w:r w:rsidRPr="000240A3">
        <w:rPr>
          <w:rFonts w:eastAsia="SimSun"/>
          <w:kern w:val="2"/>
          <w:szCs w:val="28"/>
          <w:shd w:val="clear" w:color="auto" w:fill="FFFFFF"/>
          <w:lang w:eastAsia="zh-CN"/>
        </w:rPr>
        <w:t xml:space="preserve"> m²</w:t>
      </w:r>
      <w:r w:rsidRPr="000240A3">
        <w:rPr>
          <w:rFonts w:eastAsia="Calibri"/>
          <w:kern w:val="2"/>
          <w:szCs w:val="28"/>
          <w:lang w:eastAsia="zh-CN"/>
        </w:rPr>
        <w:t xml:space="preserve">): được sắp xếp khoa học </w:t>
      </w:r>
    </w:p>
    <w:p w:rsidR="002F1A9A" w:rsidRPr="000240A3" w:rsidRDefault="002F1A9A" w:rsidP="008B74BC">
      <w:pPr>
        <w:widowControl w:val="0"/>
        <w:spacing w:after="0" w:line="288" w:lineRule="auto"/>
        <w:ind w:firstLine="567"/>
        <w:jc w:val="both"/>
        <w:rPr>
          <w:rFonts w:eastAsia="Calibri"/>
          <w:kern w:val="2"/>
          <w:szCs w:val="28"/>
          <w:lang w:eastAsia="zh-CN"/>
        </w:rPr>
      </w:pPr>
      <w:r w:rsidRPr="000240A3">
        <w:rPr>
          <w:rFonts w:eastAsia="Calibri"/>
          <w:kern w:val="2"/>
          <w:szCs w:val="28"/>
          <w:lang w:eastAsia="zh-CN"/>
        </w:rPr>
        <w:t>+ Nhà trường có khu nhà bếp với diện tích khoảng 150</w:t>
      </w:r>
      <w:r w:rsidRPr="000240A3">
        <w:rPr>
          <w:rFonts w:eastAsia="SimSun"/>
          <w:kern w:val="2"/>
          <w:szCs w:val="28"/>
          <w:shd w:val="clear" w:color="auto" w:fill="FFFFFF"/>
          <w:lang w:eastAsia="zh-CN"/>
        </w:rPr>
        <w:t xml:space="preserve"> m²</w:t>
      </w:r>
      <w:r w:rsidRPr="000240A3">
        <w:rPr>
          <w:rFonts w:eastAsia="Calibri"/>
          <w:kern w:val="2"/>
          <w:szCs w:val="28"/>
          <w:lang w:eastAsia="zh-CN"/>
        </w:rPr>
        <w:t xml:space="preserve"> , được trang bị đầy đủ tráng thiết bị phục vụ bếp nấu 01 chiều, đáp ứng cho 1400 xuất ăn hàng ngày. Nhà trường kí hợp đồng cung cấp xuất ăn chế biến tại chỗ với công ty thực phẩm Sao Việt có trụ sở tại phường Thạch Bàn, quận Long Biên. Nhà ăn của học sinh có diện tích gần 400 </w:t>
      </w:r>
      <w:r w:rsidRPr="000240A3">
        <w:rPr>
          <w:rFonts w:eastAsia="SimSun"/>
          <w:kern w:val="2"/>
          <w:szCs w:val="28"/>
          <w:shd w:val="clear" w:color="auto" w:fill="FFFFFF"/>
          <w:lang w:eastAsia="zh-CN"/>
        </w:rPr>
        <w:t>m²</w:t>
      </w:r>
      <w:r w:rsidRPr="000240A3">
        <w:rPr>
          <w:rFonts w:eastAsia="Calibri"/>
          <w:kern w:val="2"/>
          <w:szCs w:val="28"/>
          <w:lang w:eastAsia="zh-CN"/>
        </w:rPr>
        <w:t>, đáp ứng cho khoảng 750 học sinh ăn tại nhà ăn.</w:t>
      </w:r>
    </w:p>
    <w:p w:rsidR="002F1A9A" w:rsidRDefault="002F1A9A" w:rsidP="008B74BC">
      <w:pPr>
        <w:spacing w:after="0" w:line="288" w:lineRule="auto"/>
        <w:ind w:firstLine="567"/>
        <w:jc w:val="both"/>
        <w:outlineLvl w:val="5"/>
        <w:rPr>
          <w:rFonts w:eastAsia="Calibri"/>
          <w:kern w:val="2"/>
          <w:szCs w:val="28"/>
          <w:lang w:eastAsia="zh-CN"/>
        </w:rPr>
      </w:pPr>
      <w:r w:rsidRPr="000240A3">
        <w:rPr>
          <w:rFonts w:eastAsia="Calibri"/>
          <w:kern w:val="2"/>
          <w:szCs w:val="28"/>
          <w:lang w:eastAsia="zh-CN"/>
        </w:rPr>
        <w:t xml:space="preserve">+ Khu vệ sinh, nhà để xe, hệ thống nước sạch, hệ thống thoát nước, thu gom rác: Toàn trường có 02 khu vệ sinh riêng nam, nữ dành cho cán bộ, giáo </w:t>
      </w:r>
      <w:r w:rsidRPr="000240A3">
        <w:rPr>
          <w:rFonts w:eastAsia="Calibri"/>
          <w:kern w:val="2"/>
          <w:szCs w:val="28"/>
          <w:lang w:eastAsia="zh-CN"/>
        </w:rPr>
        <w:lastRenderedPageBreak/>
        <w:t>viên, nhân viên và 12 khu vệ sinh riêng nam, nữ dành cho học sinh. Khu vệ sinh luôn được dọn vệ sinh sạch sẽ, có cây xanh, có âm nhạc</w:t>
      </w:r>
    </w:p>
    <w:p w:rsidR="00797503" w:rsidRPr="002D58F8" w:rsidRDefault="00132AF4" w:rsidP="002D58F8">
      <w:pPr>
        <w:spacing w:after="0" w:line="288" w:lineRule="auto"/>
        <w:ind w:firstLine="720"/>
        <w:jc w:val="both"/>
        <w:outlineLvl w:val="5"/>
        <w:rPr>
          <w:rFonts w:eastAsia="Calibri"/>
          <w:kern w:val="2"/>
          <w:szCs w:val="28"/>
          <w:lang w:eastAsia="zh-CN"/>
        </w:rPr>
      </w:pPr>
      <w:r>
        <w:rPr>
          <w:rFonts w:eastAsia="Calibri"/>
          <w:kern w:val="2"/>
          <w:szCs w:val="28"/>
          <w:lang w:eastAsia="zh-CN"/>
        </w:rPr>
        <w:t>Trước sự quan tâm đầu tư từ các cấp lãnh đạo Quận với tư cách là một cán bộ quản lý công tác cơ sở vật chất trong nhà trường, tôi nhận thấy cần phải có những biện pháp phù hợp để đảm bảo cơ sở vật chất  luôn được bảo quản cũng như sử dụng một cách hiệu quả nhất để đáp ứng được đổi mới trong giáo dục.</w:t>
      </w:r>
    </w:p>
    <w:p w:rsidR="00797503" w:rsidRDefault="00132AF4" w:rsidP="00E21E97">
      <w:pPr>
        <w:shd w:val="clear" w:color="auto" w:fill="FFFFFF"/>
        <w:spacing w:after="0" w:line="288" w:lineRule="auto"/>
        <w:ind w:firstLine="567"/>
        <w:rPr>
          <w:rFonts w:eastAsia="Times New Roman" w:cs="Times New Roman"/>
          <w:b/>
          <w:color w:val="000000"/>
          <w:sz w:val="32"/>
          <w:szCs w:val="28"/>
        </w:rPr>
      </w:pPr>
      <w:r>
        <w:rPr>
          <w:rFonts w:eastAsia="Times New Roman" w:cs="Times New Roman"/>
          <w:b/>
          <w:color w:val="000000"/>
          <w:sz w:val="32"/>
          <w:szCs w:val="28"/>
        </w:rPr>
        <w:t xml:space="preserve">III. MỘT SỐ BIỆN PHÁP CHỈ ĐẠO </w:t>
      </w:r>
      <w:r w:rsidR="002979C8">
        <w:rPr>
          <w:rFonts w:eastAsia="Times New Roman" w:cs="Times New Roman"/>
          <w:b/>
          <w:color w:val="000000"/>
          <w:sz w:val="32"/>
          <w:szCs w:val="28"/>
        </w:rPr>
        <w:t xml:space="preserve">TRONG </w:t>
      </w:r>
      <w:r>
        <w:rPr>
          <w:rFonts w:eastAsia="Times New Roman" w:cs="Times New Roman"/>
          <w:b/>
          <w:color w:val="000000"/>
          <w:sz w:val="32"/>
          <w:szCs w:val="28"/>
        </w:rPr>
        <w:t xml:space="preserve">CÔNG TÁC QUẢN LÝ VÀ SỬ DỤNG CƠ SỞ VẬT CHẤT </w:t>
      </w:r>
      <w:r w:rsidR="007B18CD">
        <w:rPr>
          <w:rFonts w:eastAsia="Times New Roman" w:cs="Times New Roman"/>
          <w:b/>
          <w:color w:val="000000"/>
          <w:sz w:val="32"/>
          <w:szCs w:val="28"/>
        </w:rPr>
        <w:t xml:space="preserve">THIẾT BỊ DẠY HỌC TRONG </w:t>
      </w:r>
      <w:r>
        <w:rPr>
          <w:rFonts w:eastAsia="Times New Roman" w:cs="Times New Roman"/>
          <w:b/>
          <w:color w:val="000000"/>
          <w:sz w:val="32"/>
          <w:szCs w:val="28"/>
        </w:rPr>
        <w:t>NHÀ TRƯỜNG</w:t>
      </w:r>
    </w:p>
    <w:p w:rsidR="004924A7" w:rsidRDefault="00E21E97" w:rsidP="00896A88">
      <w:pPr>
        <w:pStyle w:val="ListParagraph"/>
        <w:shd w:val="clear" w:color="auto" w:fill="FEFEFE"/>
        <w:spacing w:after="0" w:line="288" w:lineRule="auto"/>
        <w:ind w:left="567"/>
        <w:rPr>
          <w:rFonts w:eastAsia="Times New Roman" w:cs="Times New Roman"/>
          <w:color w:val="000000"/>
          <w:szCs w:val="28"/>
        </w:rPr>
      </w:pPr>
      <w:r>
        <w:rPr>
          <w:rFonts w:eastAsia="Times New Roman" w:cs="Times New Roman"/>
          <w:b/>
          <w:color w:val="000000"/>
          <w:szCs w:val="28"/>
        </w:rPr>
        <w:t>1.</w:t>
      </w:r>
      <w:r w:rsidR="004924A7" w:rsidRPr="004924A7">
        <w:rPr>
          <w:rFonts w:eastAsia="Times New Roman" w:cs="Times New Roman"/>
          <w:b/>
          <w:color w:val="000000"/>
          <w:szCs w:val="28"/>
        </w:rPr>
        <w:t xml:space="preserve">Công tác quản lý CSVC - </w:t>
      </w:r>
      <w:r w:rsidR="00124656">
        <w:rPr>
          <w:rFonts w:eastAsia="Times New Roman" w:cs="Times New Roman"/>
          <w:b/>
          <w:color w:val="000000"/>
          <w:szCs w:val="28"/>
        </w:rPr>
        <w:t>TBDH</w:t>
      </w:r>
      <w:r w:rsidR="004924A7" w:rsidRPr="004924A7">
        <w:rPr>
          <w:rFonts w:eastAsia="Times New Roman" w:cs="Times New Roman"/>
          <w:color w:val="000000"/>
          <w:szCs w:val="28"/>
        </w:rPr>
        <w:br/>
      </w:r>
      <w:r w:rsidR="004924A7" w:rsidRPr="004924A7">
        <w:rPr>
          <w:rFonts w:eastAsia="Times New Roman" w:cs="Times New Roman"/>
          <w:b/>
          <w:i/>
          <w:color w:val="000000"/>
          <w:szCs w:val="28"/>
        </w:rPr>
        <w:t>1.1 Xây dựng kế hoạch quản lý</w:t>
      </w:r>
    </w:p>
    <w:p w:rsidR="004924A7" w:rsidRDefault="004924A7"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Ngay từ đầu năm học tôi đã xây dựng kế hoạch quản lý CSVC – TBDH trong nhà trường và triển khai đến 100% CBGV, NV toàn trường trong buổi họp hội đồng sư phạm đầu tiên của năm học.</w:t>
      </w:r>
    </w:p>
    <w:p w:rsidR="004924A7" w:rsidRDefault="004924A7" w:rsidP="00305A16">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Kế hoạch quản lý tập trung vào các nhiệm vụ sau:</w:t>
      </w:r>
    </w:p>
    <w:p w:rsidR="004924A7" w:rsidRDefault="00124656" w:rsidP="00305A16">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w:t>
      </w:r>
      <w:r w:rsidR="004924A7">
        <w:rPr>
          <w:rFonts w:eastAsia="Times New Roman" w:cs="Times New Roman"/>
          <w:color w:val="000000"/>
          <w:szCs w:val="28"/>
        </w:rPr>
        <w:t xml:space="preserve"> Đánh giá hiện trạng và định hướng phát triển CSVC – TBDH ( thường gắn với quy hoạch phát triển giáo dục chung của nhà trường ) </w:t>
      </w:r>
    </w:p>
    <w:p w:rsidR="00124656" w:rsidRDefault="00124656" w:rsidP="00305A16">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w:t>
      </w:r>
      <w:r w:rsidR="004924A7">
        <w:rPr>
          <w:rFonts w:eastAsia="Times New Roman" w:cs="Times New Roman"/>
          <w:color w:val="000000"/>
          <w:szCs w:val="28"/>
        </w:rPr>
        <w:t xml:space="preserve"> K</w:t>
      </w:r>
      <w:r w:rsidR="004924A7" w:rsidRPr="004924A7">
        <w:rPr>
          <w:rFonts w:eastAsia="Times New Roman" w:cs="Times New Roman"/>
          <w:color w:val="000000"/>
          <w:szCs w:val="28"/>
        </w:rPr>
        <w:t>ế hoạch sử dụng các trang thiết bị, phương tiện sao cho hợp lý, khoa</w:t>
      </w:r>
      <w:r w:rsidR="004924A7" w:rsidRPr="004924A7">
        <w:rPr>
          <w:rFonts w:eastAsia="Times New Roman" w:cs="Times New Roman"/>
          <w:color w:val="000000"/>
          <w:szCs w:val="28"/>
        </w:rPr>
        <w:br/>
        <w:t>học. Thực hiện nghiêm túc công tác chuẩn bị CS</w:t>
      </w:r>
      <w:r>
        <w:rPr>
          <w:rFonts w:eastAsia="Times New Roman" w:cs="Times New Roman"/>
          <w:color w:val="000000"/>
          <w:szCs w:val="28"/>
        </w:rPr>
        <w:t xml:space="preserve">VC-TBDH phục vụ công tác chuyên </w:t>
      </w:r>
      <w:r w:rsidR="004924A7" w:rsidRPr="004924A7">
        <w:rPr>
          <w:rFonts w:eastAsia="Times New Roman" w:cs="Times New Roman"/>
          <w:color w:val="000000"/>
          <w:szCs w:val="28"/>
        </w:rPr>
        <w:t xml:space="preserve">môn và các hoạt động của nhà trường khi </w:t>
      </w:r>
      <w:r>
        <w:rPr>
          <w:rFonts w:eastAsia="Times New Roman" w:cs="Times New Roman"/>
          <w:color w:val="000000"/>
          <w:szCs w:val="28"/>
        </w:rPr>
        <w:t>có yêu cầu. Kịp thời giải quyết các vấn đề khi xảy ra sự cố.</w:t>
      </w:r>
    </w:p>
    <w:p w:rsidR="00124656" w:rsidRDefault="00124656" w:rsidP="001F5F51">
      <w:pPr>
        <w:shd w:val="clear" w:color="auto" w:fill="FEFEFE"/>
        <w:spacing w:after="0" w:line="288" w:lineRule="auto"/>
        <w:ind w:firstLine="567"/>
        <w:rPr>
          <w:rFonts w:eastAsia="Times New Roman" w:cs="Times New Roman"/>
          <w:b/>
          <w:i/>
          <w:color w:val="000000"/>
          <w:szCs w:val="28"/>
        </w:rPr>
      </w:pPr>
      <w:r>
        <w:rPr>
          <w:rFonts w:eastAsia="Times New Roman" w:cs="Times New Roman"/>
          <w:color w:val="000000"/>
          <w:szCs w:val="28"/>
        </w:rPr>
        <w:t xml:space="preserve">- </w:t>
      </w:r>
      <w:r w:rsidRPr="004924A7">
        <w:rPr>
          <w:rFonts w:eastAsia="Times New Roman" w:cs="Times New Roman"/>
          <w:color w:val="000000"/>
          <w:szCs w:val="28"/>
        </w:rPr>
        <w:t>Phương thức bảo quản: Chế độ bảo dưỡng, bả</w:t>
      </w:r>
      <w:r w:rsidR="00DB1ADB">
        <w:rPr>
          <w:rFonts w:eastAsia="Times New Roman" w:cs="Times New Roman"/>
          <w:color w:val="000000"/>
          <w:szCs w:val="28"/>
        </w:rPr>
        <w:t xml:space="preserve">o trì thường xuyên; sắp xếp “dễ </w:t>
      </w:r>
      <w:r w:rsidRPr="004924A7">
        <w:rPr>
          <w:rFonts w:eastAsia="Times New Roman" w:cs="Times New Roman"/>
          <w:color w:val="000000"/>
          <w:szCs w:val="28"/>
        </w:rPr>
        <w:t>tìm, dễ thấy, dễ lấy ra”; kiểm kê định kỳ, đột xuất; th</w:t>
      </w:r>
      <w:r>
        <w:rPr>
          <w:rFonts w:eastAsia="Times New Roman" w:cs="Times New Roman"/>
          <w:color w:val="000000"/>
          <w:szCs w:val="28"/>
        </w:rPr>
        <w:t>anh lý đúng quy định pháp luật.</w:t>
      </w:r>
      <w:r w:rsidR="004924A7" w:rsidRPr="004924A7">
        <w:rPr>
          <w:rFonts w:eastAsia="Times New Roman" w:cs="Times New Roman"/>
          <w:color w:val="000000"/>
          <w:szCs w:val="28"/>
        </w:rPr>
        <w:br/>
      </w:r>
      <w:r w:rsidRPr="00124656">
        <w:rPr>
          <w:rFonts w:eastAsia="Times New Roman" w:cs="Times New Roman"/>
          <w:b/>
          <w:i/>
          <w:color w:val="000000"/>
          <w:szCs w:val="28"/>
        </w:rPr>
        <w:t xml:space="preserve"> </w:t>
      </w:r>
      <w:r w:rsidR="0024425C">
        <w:rPr>
          <w:rFonts w:eastAsia="Times New Roman" w:cs="Times New Roman"/>
          <w:b/>
          <w:i/>
          <w:color w:val="000000"/>
          <w:szCs w:val="28"/>
        </w:rPr>
        <w:t xml:space="preserve">        </w:t>
      </w:r>
      <w:r w:rsidR="001144E7">
        <w:rPr>
          <w:rFonts w:eastAsia="Times New Roman" w:cs="Times New Roman"/>
          <w:b/>
          <w:i/>
          <w:color w:val="000000"/>
          <w:szCs w:val="28"/>
        </w:rPr>
        <w:t>1.</w:t>
      </w:r>
      <w:r w:rsidR="004924A7" w:rsidRPr="00124656">
        <w:rPr>
          <w:rFonts w:eastAsia="Times New Roman" w:cs="Times New Roman"/>
          <w:b/>
          <w:i/>
          <w:color w:val="000000"/>
          <w:szCs w:val="28"/>
        </w:rPr>
        <w:t>2</w:t>
      </w:r>
      <w:r w:rsidRPr="00124656">
        <w:rPr>
          <w:rFonts w:eastAsia="Times New Roman" w:cs="Times New Roman"/>
          <w:b/>
          <w:i/>
          <w:color w:val="000000"/>
          <w:szCs w:val="28"/>
        </w:rPr>
        <w:t xml:space="preserve"> </w:t>
      </w:r>
      <w:r w:rsidR="004924A7" w:rsidRPr="00124656">
        <w:rPr>
          <w:rFonts w:eastAsia="Times New Roman" w:cs="Times New Roman"/>
          <w:b/>
          <w:i/>
          <w:color w:val="000000"/>
          <w:szCs w:val="28"/>
        </w:rPr>
        <w:t>Nâng ca</w:t>
      </w:r>
      <w:r w:rsidR="00D40A66">
        <w:rPr>
          <w:rFonts w:eastAsia="Times New Roman" w:cs="Times New Roman"/>
          <w:b/>
          <w:i/>
          <w:color w:val="000000"/>
          <w:szCs w:val="28"/>
        </w:rPr>
        <w:t>o nhận thức cho CBGV, NV và HS</w:t>
      </w:r>
      <w:r w:rsidR="004924A7" w:rsidRPr="00124656">
        <w:rPr>
          <w:rFonts w:eastAsia="Times New Roman" w:cs="Times New Roman"/>
          <w:b/>
          <w:i/>
          <w:color w:val="000000"/>
          <w:szCs w:val="28"/>
        </w:rPr>
        <w:t xml:space="preserve"> trong v</w:t>
      </w:r>
      <w:r>
        <w:rPr>
          <w:rFonts w:eastAsia="Times New Roman" w:cs="Times New Roman"/>
          <w:b/>
          <w:i/>
          <w:color w:val="000000"/>
          <w:szCs w:val="28"/>
        </w:rPr>
        <w:t>iệc sử dụng bảo</w:t>
      </w:r>
      <w:r>
        <w:rPr>
          <w:rFonts w:eastAsia="Times New Roman" w:cs="Times New Roman"/>
          <w:b/>
          <w:i/>
          <w:color w:val="000000"/>
          <w:szCs w:val="28"/>
        </w:rPr>
        <w:br/>
        <w:t>quản CSVC-TBDH.</w:t>
      </w:r>
    </w:p>
    <w:p w:rsidR="00D40A66" w:rsidRPr="00D40A66" w:rsidRDefault="00124656" w:rsidP="001F5F51">
      <w:pPr>
        <w:shd w:val="clear" w:color="auto" w:fill="FEFEFE"/>
        <w:spacing w:after="0" w:line="288" w:lineRule="auto"/>
        <w:ind w:firstLine="567"/>
        <w:jc w:val="both"/>
        <w:rPr>
          <w:rFonts w:eastAsia="Times New Roman" w:cs="Times New Roman"/>
          <w:i/>
          <w:color w:val="000000"/>
          <w:szCs w:val="28"/>
        </w:rPr>
      </w:pPr>
      <w:r w:rsidRPr="00D40A66">
        <w:rPr>
          <w:rFonts w:eastAsia="Times New Roman" w:cs="Times New Roman"/>
          <w:i/>
          <w:color w:val="000000"/>
          <w:szCs w:val="28"/>
        </w:rPr>
        <w:tab/>
      </w:r>
      <w:r w:rsidR="00D40A66">
        <w:rPr>
          <w:rFonts w:eastAsia="Times New Roman" w:cs="Times New Roman"/>
          <w:i/>
          <w:color w:val="000000"/>
          <w:szCs w:val="28"/>
        </w:rPr>
        <w:t>1.2.1</w:t>
      </w:r>
      <w:r w:rsidR="00D40A66" w:rsidRPr="00D40A66">
        <w:rPr>
          <w:rFonts w:eastAsia="Times New Roman" w:cs="Times New Roman"/>
          <w:i/>
          <w:color w:val="000000"/>
          <w:szCs w:val="28"/>
        </w:rPr>
        <w:t xml:space="preserve"> Với </w:t>
      </w:r>
      <w:r w:rsidR="00433DA4">
        <w:rPr>
          <w:rFonts w:eastAsia="Times New Roman" w:cs="Times New Roman"/>
          <w:i/>
          <w:color w:val="000000"/>
          <w:szCs w:val="28"/>
        </w:rPr>
        <w:t>CBGV, NV</w:t>
      </w:r>
    </w:p>
    <w:p w:rsidR="00124656" w:rsidRDefault="00124656" w:rsidP="001F5F51">
      <w:pPr>
        <w:shd w:val="clear" w:color="auto" w:fill="FEFEFE"/>
        <w:spacing w:after="0" w:line="288" w:lineRule="auto"/>
        <w:ind w:firstLine="567"/>
        <w:jc w:val="both"/>
        <w:rPr>
          <w:rFonts w:eastAsia="Times New Roman" w:cs="Times New Roman"/>
          <w:color w:val="000000"/>
          <w:szCs w:val="28"/>
        </w:rPr>
      </w:pPr>
      <w:r w:rsidRPr="00124656">
        <w:rPr>
          <w:rFonts w:eastAsia="Times New Roman" w:cs="Times New Roman"/>
          <w:color w:val="000000"/>
          <w:szCs w:val="28"/>
        </w:rPr>
        <w:t>Việc nâng cao nhận thức về sử dụng, bảo quản CSVC-TBDH</w:t>
      </w:r>
      <w:r>
        <w:rPr>
          <w:rFonts w:eastAsia="Times New Roman" w:cs="Times New Roman"/>
          <w:color w:val="000000"/>
          <w:szCs w:val="28"/>
        </w:rPr>
        <w:t xml:space="preserve"> là một việc vô cù</w:t>
      </w:r>
      <w:r w:rsidR="00D40A66">
        <w:rPr>
          <w:rFonts w:eastAsia="Times New Roman" w:cs="Times New Roman"/>
          <w:color w:val="000000"/>
          <w:szCs w:val="28"/>
        </w:rPr>
        <w:t xml:space="preserve">ng quan trọng. Các </w:t>
      </w:r>
      <w:r w:rsidR="00602E9A">
        <w:rPr>
          <w:rFonts w:eastAsia="Times New Roman" w:cs="Times New Roman"/>
          <w:color w:val="000000"/>
          <w:szCs w:val="28"/>
        </w:rPr>
        <w:t>CB</w:t>
      </w:r>
      <w:r w:rsidR="00D40A66">
        <w:rPr>
          <w:rFonts w:eastAsia="Times New Roman" w:cs="Times New Roman"/>
          <w:color w:val="000000"/>
          <w:szCs w:val="28"/>
        </w:rPr>
        <w:t>GV,NV</w:t>
      </w:r>
      <w:r>
        <w:rPr>
          <w:rFonts w:eastAsia="Times New Roman" w:cs="Times New Roman"/>
          <w:color w:val="000000"/>
          <w:szCs w:val="28"/>
        </w:rPr>
        <w:t xml:space="preserve"> cần có nhận thức đúng đắn thì mới có tinh thần tự giác, trách nhiệm trong bảo quản, giữ gìn tài </w:t>
      </w:r>
      <w:r w:rsidR="00D40A66">
        <w:rPr>
          <w:rFonts w:eastAsia="Times New Roman" w:cs="Times New Roman"/>
          <w:color w:val="000000"/>
          <w:szCs w:val="28"/>
        </w:rPr>
        <w:t>s</w:t>
      </w:r>
      <w:r>
        <w:rPr>
          <w:rFonts w:eastAsia="Times New Roman" w:cs="Times New Roman"/>
          <w:color w:val="000000"/>
          <w:szCs w:val="28"/>
        </w:rPr>
        <w:t>ản của nhà trường</w:t>
      </w:r>
      <w:r w:rsidR="00CD77EA">
        <w:rPr>
          <w:rFonts w:eastAsia="Times New Roman" w:cs="Times New Roman"/>
          <w:color w:val="000000"/>
          <w:szCs w:val="28"/>
        </w:rPr>
        <w:t>. Để làm dược việc này tôi đã thực hiện các công việc sau:</w:t>
      </w:r>
    </w:p>
    <w:p w:rsidR="00CD77EA" w:rsidRDefault="00CD77EA" w:rsidP="001F5F51">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Pr="00CD77EA">
        <w:rPr>
          <w:rFonts w:eastAsia="Times New Roman" w:cs="Times New Roman"/>
          <w:color w:val="000000"/>
          <w:szCs w:val="28"/>
        </w:rPr>
        <w:t>Giới thiệu, công bố, thông báo toàn bộ hệ thống CSVC-TBDH mà nhà trường</w:t>
      </w:r>
      <w:r>
        <w:rPr>
          <w:rFonts w:eastAsia="Times New Roman" w:cs="Times New Roman"/>
          <w:color w:val="000000"/>
          <w:szCs w:val="28"/>
        </w:rPr>
        <w:t xml:space="preserve"> đã có và được trang bị, mua sắm mới sẽ  đưa vào sử dụng ngay từ đầu năm học.</w:t>
      </w:r>
    </w:p>
    <w:p w:rsidR="00CD77EA" w:rsidRDefault="00CD77EA" w:rsidP="009D508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lastRenderedPageBreak/>
        <w:t xml:space="preserve">- Với các thiết bị dạy học hiện đại tổ chức trang bị thêm kiến thức cơ bản về các thiết bị đó cho CBGV, NV với mục đích sử dụng hiệu quả trong công tác giảng dạy thông qua buổi SHCM </w:t>
      </w:r>
      <w:r w:rsidR="00D40A66">
        <w:rPr>
          <w:rFonts w:eastAsia="Times New Roman" w:cs="Times New Roman"/>
          <w:color w:val="000000"/>
          <w:szCs w:val="28"/>
        </w:rPr>
        <w:t>trong hè chuẩn bị cho năm học mới. Với cách thức cho GV trẻ tự nghiên cứu kết hợp với các buổi tập huấn do chính nhân viên kĩ thuật của đơn vị cung cấp thiết bị thực hiện. Từ đó giáo viên trong tổ chuyên môn tiếp tục bồi dưỡng cho nhau trong các buổi SHCM tiếp theo.</w:t>
      </w:r>
    </w:p>
    <w:p w:rsidR="00D40A66" w:rsidRDefault="00D40A66" w:rsidP="009D508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Đưa ra những quy định về sử dụng, bảo quản CSVC-TBDH để CBGV,NV nắm bắt và thực hiện</w:t>
      </w:r>
    </w:p>
    <w:p w:rsidR="00D40A66" w:rsidRPr="00D40A66" w:rsidRDefault="00D40A66" w:rsidP="009D5087">
      <w:pPr>
        <w:shd w:val="clear" w:color="auto" w:fill="FEFEFE"/>
        <w:spacing w:after="0" w:line="288" w:lineRule="auto"/>
        <w:ind w:firstLine="567"/>
        <w:jc w:val="both"/>
        <w:rPr>
          <w:rFonts w:eastAsia="Times New Roman" w:cs="Times New Roman"/>
          <w:i/>
          <w:color w:val="000000"/>
          <w:szCs w:val="28"/>
        </w:rPr>
      </w:pPr>
      <w:r w:rsidRPr="00D40A66">
        <w:rPr>
          <w:rFonts w:eastAsia="Times New Roman" w:cs="Times New Roman"/>
          <w:i/>
          <w:color w:val="000000"/>
          <w:szCs w:val="28"/>
        </w:rPr>
        <w:t>1.2.2 Với học sinh</w:t>
      </w:r>
    </w:p>
    <w:p w:rsidR="00D40A66" w:rsidRDefault="00CD77EA" w:rsidP="009D508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00D40A66">
        <w:rPr>
          <w:rFonts w:eastAsia="Times New Roman" w:cs="Times New Roman"/>
          <w:color w:val="000000"/>
          <w:szCs w:val="28"/>
        </w:rPr>
        <w:t>- Tại lớp học đều có bảng nội quy của học sinh trong đó có các quy định về ý thức sử dụng, bảo quản CSVC-TBDH mà HS cần thực hiện tốt</w:t>
      </w:r>
    </w:p>
    <w:p w:rsidR="00D40A66" w:rsidRDefault="00D40A66" w:rsidP="009D508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Tại các phòng học chức năng có bảng nội quy tại phòng học đó và cũng có những quy định về ý thức bảo quản, cách sử dụng đúng cách các TBDH-CSVC của nhà trường.</w:t>
      </w:r>
    </w:p>
    <w:p w:rsidR="00CD77EA" w:rsidRDefault="00D40A66" w:rsidP="009D508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Phối kết hợp </w:t>
      </w:r>
      <w:r w:rsidR="00D40851">
        <w:rPr>
          <w:rFonts w:eastAsia="Times New Roman" w:cs="Times New Roman"/>
          <w:color w:val="000000"/>
          <w:szCs w:val="28"/>
        </w:rPr>
        <w:t>trong công tác tuyên truyền của nhà trường là các nội dung nhắc nhở, hướng dẫn HS sử dụng đúng cách các thiết bị công cộng như: bàn ghế, thiết bị trong khu vệ sinh…..</w:t>
      </w:r>
    </w:p>
    <w:p w:rsidR="00D40851" w:rsidRPr="001A683F" w:rsidRDefault="006A43EB" w:rsidP="00537942">
      <w:pPr>
        <w:shd w:val="clear" w:color="auto" w:fill="FEFEFE"/>
        <w:spacing w:after="0" w:line="288" w:lineRule="auto"/>
        <w:ind w:firstLine="567"/>
        <w:jc w:val="both"/>
        <w:rPr>
          <w:rFonts w:eastAsia="Times New Roman" w:cs="Times New Roman"/>
          <w:b/>
          <w:color w:val="000000"/>
          <w:szCs w:val="28"/>
        </w:rPr>
      </w:pPr>
      <w:r w:rsidRPr="001A683F">
        <w:rPr>
          <w:rFonts w:eastAsia="Times New Roman" w:cs="Times New Roman"/>
          <w:b/>
          <w:color w:val="000000"/>
          <w:szCs w:val="28"/>
        </w:rPr>
        <w:t>2. Bồi dưỡng nâng cao trình độ, kỹ năng nghiệp vụ</w:t>
      </w:r>
    </w:p>
    <w:p w:rsidR="00D40A66" w:rsidRPr="001A683F" w:rsidRDefault="006A43EB" w:rsidP="00537942">
      <w:pPr>
        <w:shd w:val="clear" w:color="auto" w:fill="FEFEFE"/>
        <w:spacing w:after="0" w:line="288" w:lineRule="auto"/>
        <w:ind w:firstLine="567"/>
        <w:jc w:val="both"/>
        <w:rPr>
          <w:rFonts w:eastAsia="Times New Roman" w:cs="Times New Roman"/>
          <w:b/>
          <w:i/>
          <w:color w:val="000000"/>
          <w:szCs w:val="28"/>
        </w:rPr>
      </w:pPr>
      <w:r w:rsidRPr="001A683F">
        <w:rPr>
          <w:rFonts w:eastAsia="Times New Roman" w:cs="Times New Roman"/>
          <w:b/>
          <w:i/>
          <w:color w:val="000000"/>
          <w:szCs w:val="28"/>
        </w:rPr>
        <w:t xml:space="preserve">2.1 </w:t>
      </w:r>
      <w:r w:rsidR="00DE340F" w:rsidRPr="001A683F">
        <w:rPr>
          <w:rFonts w:eastAsia="Times New Roman" w:cs="Times New Roman"/>
          <w:b/>
          <w:i/>
          <w:color w:val="000000"/>
          <w:szCs w:val="28"/>
        </w:rPr>
        <w:t>Đối với cán bộ quản lý:</w:t>
      </w:r>
    </w:p>
    <w:p w:rsidR="00DE340F" w:rsidRDefault="00DE340F" w:rsidP="00537942">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Tự tìm tòi, học tập, rút kinh nghiệm từ thực tế để có nhận thức đầy  đủ cả về lý luận và thực tiễn. Xác định đúng trách nhiệm, quyền hạn, tư cách pháp nhân của mình trong công tác quản lý CSVC-TBDH.</w:t>
      </w:r>
    </w:p>
    <w:p w:rsidR="003036B0" w:rsidRDefault="00DE340F" w:rsidP="00537942">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Trong công việc người quản lý </w:t>
      </w:r>
      <w:r w:rsidR="003036B0">
        <w:rPr>
          <w:rFonts w:eastAsia="Times New Roman" w:cs="Times New Roman"/>
          <w:color w:val="000000"/>
          <w:szCs w:val="28"/>
        </w:rPr>
        <w:t xml:space="preserve">phải biết phối hợp </w:t>
      </w:r>
      <w:r w:rsidR="00CD77EA" w:rsidRPr="000B36C6">
        <w:rPr>
          <w:rFonts w:eastAsia="Times New Roman" w:cs="Times New Roman"/>
          <w:color w:val="000000"/>
          <w:szCs w:val="28"/>
        </w:rPr>
        <w:t xml:space="preserve">với </w:t>
      </w:r>
      <w:r w:rsidR="003036B0">
        <w:rPr>
          <w:rFonts w:eastAsia="Times New Roman" w:cs="Times New Roman"/>
          <w:color w:val="000000"/>
          <w:szCs w:val="28"/>
        </w:rPr>
        <w:t>nhân viên phụ trách thiết bị lập hồ sơ, sổ sách theo dõi hệ thống CSVC-TBDH nhà trường từ khâu khảo sát đến khâu tổ chức thực hiện  cải tạo, nâng cấp hay mua sắm mới.</w:t>
      </w:r>
    </w:p>
    <w:p w:rsidR="002979C8" w:rsidRDefault="003036B0" w:rsidP="00537942">
      <w:pPr>
        <w:shd w:val="clear" w:color="auto" w:fill="FEFEFE"/>
        <w:spacing w:after="0" w:line="288" w:lineRule="auto"/>
        <w:ind w:firstLine="567"/>
        <w:rPr>
          <w:rFonts w:eastAsia="Times New Roman" w:cs="Times New Roman"/>
          <w:color w:val="000000"/>
          <w:szCs w:val="28"/>
        </w:rPr>
      </w:pPr>
      <w:r>
        <w:rPr>
          <w:rFonts w:eastAsia="Times New Roman" w:cs="Times New Roman"/>
          <w:color w:val="000000"/>
          <w:szCs w:val="28"/>
        </w:rPr>
        <w:t>- Sắp xếp và phân công nhân viên phụ trách trực tiếp theo nhóm nộ</w:t>
      </w:r>
      <w:r w:rsidR="00DA2251">
        <w:rPr>
          <w:rFonts w:eastAsia="Times New Roman" w:cs="Times New Roman"/>
          <w:color w:val="000000"/>
          <w:szCs w:val="28"/>
        </w:rPr>
        <w:t>i</w:t>
      </w:r>
      <w:r>
        <w:rPr>
          <w:rFonts w:eastAsia="Times New Roman" w:cs="Times New Roman"/>
          <w:color w:val="000000"/>
          <w:szCs w:val="28"/>
        </w:rPr>
        <w:t xml:space="preserve"> dung công việc như: phụ trách CSVC chung; phụ trách lớp học, phụ trách phòng chức năng; phụ trách kho ….</w:t>
      </w:r>
      <w:r w:rsidR="00CD77EA" w:rsidRPr="000B36C6">
        <w:rPr>
          <w:rFonts w:eastAsia="Times New Roman" w:cs="Times New Roman"/>
          <w:color w:val="000000"/>
          <w:szCs w:val="28"/>
        </w:rPr>
        <w:br/>
      </w:r>
      <w:r>
        <w:rPr>
          <w:rFonts w:eastAsia="Times New Roman" w:cs="Times New Roman"/>
          <w:color w:val="000000"/>
          <w:szCs w:val="28"/>
        </w:rPr>
        <w:t xml:space="preserve"> </w:t>
      </w:r>
      <w:r w:rsidR="001A683F">
        <w:rPr>
          <w:rFonts w:eastAsia="Times New Roman" w:cs="Times New Roman"/>
          <w:color w:val="000000"/>
          <w:szCs w:val="28"/>
        </w:rPr>
        <w:tab/>
      </w:r>
      <w:r>
        <w:rPr>
          <w:rFonts w:eastAsia="Times New Roman" w:cs="Times New Roman"/>
          <w:color w:val="000000"/>
          <w:szCs w:val="28"/>
        </w:rPr>
        <w:t>- Kiểm tra việc thực hiện nhiệm vụ của nhân viên để kịp thời điều chỉnh</w:t>
      </w:r>
      <w:r w:rsidR="001A683F">
        <w:rPr>
          <w:rFonts w:eastAsia="Times New Roman" w:cs="Times New Roman"/>
          <w:color w:val="000000"/>
          <w:szCs w:val="28"/>
        </w:rPr>
        <w:t>, sửa chữa cho kịp thời</w:t>
      </w:r>
    </w:p>
    <w:p w:rsidR="001A683F" w:rsidRPr="001A683F" w:rsidRDefault="002979C8" w:rsidP="008161D4">
      <w:pPr>
        <w:shd w:val="clear" w:color="auto" w:fill="FEFEFE"/>
        <w:spacing w:after="0" w:line="288" w:lineRule="auto"/>
        <w:ind w:firstLine="567"/>
        <w:rPr>
          <w:rFonts w:eastAsia="Times New Roman" w:cs="Times New Roman"/>
          <w:b/>
          <w:i/>
          <w:color w:val="000000"/>
          <w:szCs w:val="28"/>
        </w:rPr>
      </w:pPr>
      <w:r w:rsidRPr="001A683F">
        <w:rPr>
          <w:rFonts w:eastAsia="Times New Roman" w:cs="Times New Roman"/>
          <w:b/>
          <w:i/>
          <w:color w:val="000000"/>
          <w:szCs w:val="28"/>
        </w:rPr>
        <w:t>2.2  Đối với cán bộ</w:t>
      </w:r>
      <w:r>
        <w:rPr>
          <w:rFonts w:eastAsia="Times New Roman" w:cs="Times New Roman"/>
          <w:b/>
          <w:i/>
          <w:color w:val="000000"/>
          <w:szCs w:val="28"/>
        </w:rPr>
        <w:t>, nhân viên trực tiếp phụ trách</w:t>
      </w:r>
    </w:p>
    <w:p w:rsidR="00CD3A0A" w:rsidRDefault="00CD3A0A" w:rsidP="008161D4">
      <w:pPr>
        <w:shd w:val="clear" w:color="auto" w:fill="FEFEFE"/>
        <w:spacing w:after="0" w:line="288" w:lineRule="auto"/>
        <w:ind w:firstLine="567"/>
        <w:rPr>
          <w:rFonts w:eastAsia="Times New Roman" w:cs="Times New Roman"/>
          <w:color w:val="000000"/>
          <w:szCs w:val="28"/>
        </w:rPr>
      </w:pPr>
      <w:r w:rsidRPr="000B36C6">
        <w:rPr>
          <w:rFonts w:eastAsia="Times New Roman" w:cs="Times New Roman"/>
          <w:color w:val="000000"/>
          <w:szCs w:val="28"/>
        </w:rPr>
        <w:t>- Bồi dưỡng nghiệp vụ quản lý CSVC, tài sản c</w:t>
      </w:r>
      <w:r>
        <w:rPr>
          <w:rFonts w:eastAsia="Times New Roman" w:cs="Times New Roman"/>
          <w:color w:val="000000"/>
          <w:szCs w:val="28"/>
        </w:rPr>
        <w:t xml:space="preserve">ho nhân viên phụ trách, quản lý  </w:t>
      </w:r>
      <w:r w:rsidRPr="000B36C6">
        <w:rPr>
          <w:rFonts w:eastAsia="Times New Roman" w:cs="Times New Roman"/>
          <w:color w:val="000000"/>
          <w:szCs w:val="28"/>
        </w:rPr>
        <w:t xml:space="preserve">trực tiếp dưới nhiều hình thức như trao đổi nghiệp vụ sử dụng thiết bị dạy </w:t>
      </w:r>
      <w:r>
        <w:rPr>
          <w:rFonts w:eastAsia="Times New Roman" w:cs="Times New Roman"/>
          <w:color w:val="000000"/>
          <w:szCs w:val="28"/>
        </w:rPr>
        <w:t xml:space="preserve">học công </w:t>
      </w:r>
      <w:r w:rsidRPr="000B36C6">
        <w:rPr>
          <w:rFonts w:eastAsia="Times New Roman" w:cs="Times New Roman"/>
          <w:color w:val="000000"/>
          <w:szCs w:val="28"/>
        </w:rPr>
        <w:t>nghệ cao giữa giảng viên, chuyên viên máy tính với n</w:t>
      </w:r>
      <w:r>
        <w:rPr>
          <w:rFonts w:eastAsia="Times New Roman" w:cs="Times New Roman"/>
          <w:color w:val="000000"/>
          <w:szCs w:val="28"/>
        </w:rPr>
        <w:t xml:space="preserve">hân viên </w:t>
      </w:r>
      <w:r>
        <w:rPr>
          <w:rFonts w:eastAsia="Times New Roman" w:cs="Times New Roman"/>
          <w:color w:val="000000"/>
          <w:szCs w:val="28"/>
        </w:rPr>
        <w:lastRenderedPageBreak/>
        <w:t xml:space="preserve">phục vụ (cách tắt, mở; </w:t>
      </w:r>
      <w:r w:rsidRPr="000B36C6">
        <w:rPr>
          <w:rFonts w:eastAsia="Times New Roman" w:cs="Times New Roman"/>
          <w:color w:val="000000"/>
          <w:szCs w:val="28"/>
        </w:rPr>
        <w:t>cách sắp xếp, cách lau chùi, bảo quản…) hoặc n</w:t>
      </w:r>
      <w:r>
        <w:rPr>
          <w:rFonts w:eastAsia="Times New Roman" w:cs="Times New Roman"/>
          <w:color w:val="000000"/>
          <w:szCs w:val="28"/>
        </w:rPr>
        <w:t>hân viên tự học, tự nghiên cứu…</w:t>
      </w:r>
    </w:p>
    <w:p w:rsidR="001A683F" w:rsidRDefault="001A683F" w:rsidP="00957AFD">
      <w:pPr>
        <w:shd w:val="clear" w:color="auto" w:fill="FEFEFE"/>
        <w:spacing w:after="0" w:line="288" w:lineRule="auto"/>
        <w:ind w:firstLine="567"/>
        <w:rPr>
          <w:rFonts w:eastAsia="Times New Roman" w:cs="Times New Roman"/>
          <w:color w:val="000000"/>
          <w:szCs w:val="28"/>
        </w:rPr>
      </w:pPr>
      <w:r>
        <w:rPr>
          <w:rFonts w:eastAsia="Times New Roman" w:cs="Times New Roman"/>
          <w:color w:val="000000"/>
          <w:szCs w:val="28"/>
        </w:rPr>
        <w:t>-</w:t>
      </w:r>
      <w:r w:rsidRPr="000B36C6">
        <w:rPr>
          <w:rFonts w:eastAsia="Times New Roman" w:cs="Times New Roman"/>
          <w:color w:val="000000"/>
          <w:szCs w:val="28"/>
        </w:rPr>
        <w:t xml:space="preserve"> Xây dựng nội quy các mảng nội dung phụ t</w:t>
      </w:r>
      <w:r w:rsidR="00CD3A0A">
        <w:rPr>
          <w:rFonts w:eastAsia="Times New Roman" w:cs="Times New Roman"/>
          <w:color w:val="000000"/>
          <w:szCs w:val="28"/>
        </w:rPr>
        <w:t>rách ( n</w:t>
      </w:r>
      <w:r>
        <w:rPr>
          <w:rFonts w:eastAsia="Times New Roman" w:cs="Times New Roman"/>
          <w:color w:val="000000"/>
          <w:szCs w:val="28"/>
        </w:rPr>
        <w:t xml:space="preserve">ội quy thư viện, nội quy </w:t>
      </w:r>
      <w:r w:rsidRPr="000B36C6">
        <w:rPr>
          <w:rFonts w:eastAsia="Times New Roman" w:cs="Times New Roman"/>
          <w:color w:val="000000"/>
          <w:szCs w:val="28"/>
        </w:rPr>
        <w:t xml:space="preserve">phòng máy tính, </w:t>
      </w:r>
      <w:r>
        <w:rPr>
          <w:rFonts w:eastAsia="Times New Roman" w:cs="Times New Roman"/>
          <w:color w:val="000000"/>
          <w:szCs w:val="28"/>
        </w:rPr>
        <w:t xml:space="preserve">nội quy phòng học chuyên môn,...). Sắp </w:t>
      </w:r>
      <w:r w:rsidRPr="000B36C6">
        <w:rPr>
          <w:rFonts w:eastAsia="Times New Roman" w:cs="Times New Roman"/>
          <w:color w:val="000000"/>
          <w:szCs w:val="28"/>
        </w:rPr>
        <w:t>xếp, phân loại các trang thiết bị, phương tiện; có sổ t</w:t>
      </w:r>
      <w:r>
        <w:rPr>
          <w:rFonts w:eastAsia="Times New Roman" w:cs="Times New Roman"/>
          <w:color w:val="000000"/>
          <w:szCs w:val="28"/>
        </w:rPr>
        <w:t xml:space="preserve">heo dõi việc mượn, trả dụng cụ, </w:t>
      </w:r>
      <w:r w:rsidRPr="000B36C6">
        <w:rPr>
          <w:rFonts w:eastAsia="Times New Roman" w:cs="Times New Roman"/>
          <w:color w:val="000000"/>
          <w:szCs w:val="28"/>
        </w:rPr>
        <w:t>đồ dùng, tài sản...hàng ngày, hàng tuần của CB</w:t>
      </w:r>
      <w:r w:rsidR="00CD3A0A">
        <w:rPr>
          <w:rFonts w:eastAsia="Times New Roman" w:cs="Times New Roman"/>
          <w:color w:val="000000"/>
          <w:szCs w:val="28"/>
        </w:rPr>
        <w:t>GV, NV và HS</w:t>
      </w:r>
      <w:r>
        <w:rPr>
          <w:rFonts w:eastAsia="Times New Roman" w:cs="Times New Roman"/>
          <w:color w:val="000000"/>
          <w:szCs w:val="28"/>
        </w:rPr>
        <w:t xml:space="preserve">, được ghi cụ thể </w:t>
      </w:r>
      <w:r w:rsidRPr="000B36C6">
        <w:rPr>
          <w:rFonts w:eastAsia="Times New Roman" w:cs="Times New Roman"/>
          <w:color w:val="000000"/>
          <w:szCs w:val="28"/>
        </w:rPr>
        <w:t xml:space="preserve">vào </w:t>
      </w:r>
      <w:r w:rsidR="00CD3A0A">
        <w:rPr>
          <w:rFonts w:eastAsia="Times New Roman" w:cs="Times New Roman"/>
          <w:color w:val="000000"/>
          <w:szCs w:val="28"/>
        </w:rPr>
        <w:t>s</w:t>
      </w:r>
      <w:r w:rsidRPr="000B36C6">
        <w:rPr>
          <w:rFonts w:eastAsia="Times New Roman" w:cs="Times New Roman"/>
          <w:color w:val="000000"/>
          <w:szCs w:val="28"/>
        </w:rPr>
        <w:t>ổ theo dõi CSVC-TBDH.</w:t>
      </w:r>
    </w:p>
    <w:p w:rsidR="001A683F" w:rsidRDefault="001A683F" w:rsidP="00957AFD">
      <w:pPr>
        <w:shd w:val="clear" w:color="auto" w:fill="FEFEFE"/>
        <w:spacing w:after="0" w:line="288" w:lineRule="auto"/>
        <w:ind w:firstLine="567"/>
        <w:rPr>
          <w:rFonts w:eastAsia="Times New Roman" w:cs="Times New Roman"/>
          <w:color w:val="000000"/>
          <w:szCs w:val="28"/>
        </w:rPr>
      </w:pPr>
      <w:r>
        <w:rPr>
          <w:rFonts w:eastAsia="Times New Roman" w:cs="Times New Roman"/>
          <w:color w:val="000000"/>
          <w:szCs w:val="28"/>
        </w:rPr>
        <w:t xml:space="preserve">- </w:t>
      </w:r>
      <w:r w:rsidRPr="000B36C6">
        <w:rPr>
          <w:rFonts w:eastAsia="Times New Roman" w:cs="Times New Roman"/>
          <w:color w:val="000000"/>
          <w:szCs w:val="28"/>
        </w:rPr>
        <w:t>Sổ sách ghi chép rõ ràng tình trạng CSVC-TBDH khi kiểm kê, bàn giao.</w:t>
      </w:r>
    </w:p>
    <w:p w:rsidR="001A683F" w:rsidRDefault="001A683F" w:rsidP="00957AFD">
      <w:pPr>
        <w:shd w:val="clear" w:color="auto" w:fill="FEFEFE"/>
        <w:spacing w:after="0" w:line="288" w:lineRule="auto"/>
        <w:ind w:firstLine="567"/>
        <w:rPr>
          <w:rFonts w:eastAsia="Times New Roman" w:cs="Times New Roman"/>
          <w:color w:val="000000"/>
          <w:szCs w:val="28"/>
        </w:rPr>
      </w:pPr>
      <w:r w:rsidRPr="000B36C6">
        <w:rPr>
          <w:rFonts w:eastAsia="Times New Roman" w:cs="Times New Roman"/>
          <w:color w:val="000000"/>
          <w:szCs w:val="28"/>
        </w:rPr>
        <w:t xml:space="preserve">- Khi giao CSVC-TBDH cho tập thể, cá nhân </w:t>
      </w:r>
      <w:r>
        <w:rPr>
          <w:rFonts w:eastAsia="Times New Roman" w:cs="Times New Roman"/>
          <w:color w:val="000000"/>
          <w:szCs w:val="28"/>
        </w:rPr>
        <w:t xml:space="preserve">sử dụng, phải xác định rõ người </w:t>
      </w:r>
      <w:r w:rsidRPr="000B36C6">
        <w:rPr>
          <w:rFonts w:eastAsia="Times New Roman" w:cs="Times New Roman"/>
          <w:color w:val="000000"/>
          <w:szCs w:val="28"/>
        </w:rPr>
        <w:t>chịu trách nhiệm chính khi xảy ra mất mát, hỏng hóc.</w:t>
      </w:r>
    </w:p>
    <w:p w:rsidR="00F871F6" w:rsidRPr="00F871F6" w:rsidRDefault="00CD77EA" w:rsidP="00957AFD">
      <w:pPr>
        <w:shd w:val="clear" w:color="auto" w:fill="FEFEFE"/>
        <w:spacing w:after="0" w:line="288" w:lineRule="auto"/>
        <w:ind w:firstLine="567"/>
        <w:rPr>
          <w:rFonts w:eastAsia="Times New Roman" w:cs="Times New Roman"/>
          <w:b/>
          <w:color w:val="000000"/>
          <w:szCs w:val="28"/>
        </w:rPr>
      </w:pPr>
      <w:r w:rsidRPr="000B36C6">
        <w:rPr>
          <w:rFonts w:eastAsia="Times New Roman" w:cs="Times New Roman"/>
          <w:color w:val="000000"/>
          <w:szCs w:val="28"/>
        </w:rPr>
        <w:t xml:space="preserve">- Phối hợp với các </w:t>
      </w:r>
      <w:r w:rsidR="001A683F">
        <w:rPr>
          <w:rFonts w:eastAsia="Times New Roman" w:cs="Times New Roman"/>
          <w:color w:val="000000"/>
          <w:szCs w:val="28"/>
        </w:rPr>
        <w:t xml:space="preserve">tổ chuyên môn tổ chức sắp xếp, điều chuyển  </w:t>
      </w:r>
      <w:r w:rsidRPr="000B36C6">
        <w:rPr>
          <w:rFonts w:eastAsia="Times New Roman" w:cs="Times New Roman"/>
          <w:color w:val="000000"/>
          <w:szCs w:val="28"/>
        </w:rPr>
        <w:t>CSVC linh hoạt, hợp lý trong khuôn khổ chức n</w:t>
      </w:r>
      <w:r w:rsidR="001A683F">
        <w:rPr>
          <w:rFonts w:eastAsia="Times New Roman" w:cs="Times New Roman"/>
          <w:color w:val="000000"/>
          <w:szCs w:val="28"/>
        </w:rPr>
        <w:t>ăng quản lý, phối hợp với CBGV, HS</w:t>
      </w:r>
      <w:r w:rsidRPr="000B36C6">
        <w:rPr>
          <w:rFonts w:eastAsia="Times New Roman" w:cs="Times New Roman"/>
          <w:color w:val="000000"/>
          <w:szCs w:val="28"/>
        </w:rPr>
        <w:t xml:space="preserve"> trong việc sử dụng và bảo quản các trang thiết bị.</w:t>
      </w:r>
      <w:r w:rsidRPr="000B36C6">
        <w:rPr>
          <w:rFonts w:eastAsia="Times New Roman" w:cs="Times New Roman"/>
          <w:color w:val="000000"/>
          <w:szCs w:val="28"/>
        </w:rPr>
        <w:br/>
      </w:r>
      <w:r w:rsidR="00620004">
        <w:rPr>
          <w:rFonts w:eastAsia="Times New Roman" w:cs="Times New Roman"/>
          <w:b/>
          <w:color w:val="000000"/>
          <w:szCs w:val="28"/>
        </w:rPr>
        <w:t xml:space="preserve">         </w:t>
      </w:r>
      <w:r w:rsidR="00F871F6" w:rsidRPr="00F871F6">
        <w:rPr>
          <w:rFonts w:eastAsia="Times New Roman" w:cs="Times New Roman"/>
          <w:b/>
          <w:color w:val="000000"/>
          <w:szCs w:val="28"/>
        </w:rPr>
        <w:t xml:space="preserve">3. Theo dõi số lượng và chất lượng CSVC-TBDH </w:t>
      </w:r>
    </w:p>
    <w:p w:rsidR="00F871F6" w:rsidRPr="00F871F6" w:rsidRDefault="00F871F6" w:rsidP="007029D4">
      <w:pPr>
        <w:shd w:val="clear" w:color="auto" w:fill="FEFEFE"/>
        <w:spacing w:after="0" w:line="288" w:lineRule="auto"/>
        <w:ind w:firstLine="567"/>
        <w:rPr>
          <w:rFonts w:eastAsia="Times New Roman" w:cs="Times New Roman"/>
          <w:b/>
          <w:i/>
          <w:color w:val="000000"/>
          <w:szCs w:val="28"/>
        </w:rPr>
      </w:pPr>
      <w:r w:rsidRPr="00F871F6">
        <w:rPr>
          <w:rFonts w:eastAsia="Times New Roman" w:cs="Times New Roman"/>
          <w:b/>
          <w:i/>
          <w:color w:val="000000"/>
          <w:szCs w:val="28"/>
        </w:rPr>
        <w:t>3.1 Theo dõi số lượng CSVC-TBDH</w:t>
      </w:r>
    </w:p>
    <w:p w:rsidR="00F871F6" w:rsidRDefault="00F871F6" w:rsidP="007029D4">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Để theo dõi được chính xác số lượng CSVC-TBDH trong nhà trường một cách thuận lợi tôi đã chỉ đạo nhân viên phụ trách thưc hiện mã hoá tài sản trong nhà trường bằng hình thức đánh số thứ tự các tài sản từ số 1 cho đến hết.</w:t>
      </w:r>
    </w:p>
    <w:p w:rsidR="00F871F6" w:rsidRDefault="00F871F6" w:rsidP="007029D4">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Mỗi một tài sản trong nhà trường đều được dán tem có đánh số thứ tự đó</w:t>
      </w:r>
    </w:p>
    <w:p w:rsidR="00F871F6" w:rsidRDefault="00F871F6" w:rsidP="007029D4">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Mỗi phòng học, phòng chức năng,… đều được thống  kê lại các tài sản có trong phòng theo đúng số đã được đánh theo thứ tự và có chữ ký của cả bảo vệ, cán bộ phụ trách CSVC, GV,NV phụ trách phòng đó.</w:t>
      </w:r>
    </w:p>
    <w:p w:rsidR="00CD3A0A" w:rsidRPr="00DD3797" w:rsidRDefault="00CD3A0A" w:rsidP="007029D4">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Những tài sản nào cần thay thế dựa trên số thứ tự đã mã hoá nhân viên phụ trách CSVC rất đễ dàng theo dõi và có tổng hợp chính xác số lượng tài sản trong nhà trường </w:t>
      </w:r>
    </w:p>
    <w:p w:rsidR="00F871F6" w:rsidRDefault="00F871F6" w:rsidP="00E5102D">
      <w:pPr>
        <w:shd w:val="clear" w:color="auto" w:fill="FEFEFE"/>
        <w:spacing w:after="0" w:line="288" w:lineRule="auto"/>
        <w:ind w:firstLine="720"/>
        <w:rPr>
          <w:rFonts w:eastAsia="Times New Roman" w:cs="Times New Roman"/>
          <w:color w:val="000000"/>
          <w:szCs w:val="28"/>
        </w:rPr>
      </w:pPr>
      <w:r>
        <w:rPr>
          <w:rFonts w:eastAsia="Times New Roman" w:cs="Times New Roman"/>
          <w:color w:val="000000"/>
          <w:szCs w:val="28"/>
        </w:rPr>
        <w:t>VD: Phòng học lớp 1A1 có 24 chiếc bàn được đánh từ số 1 đến 24</w:t>
      </w:r>
    </w:p>
    <w:p w:rsidR="00F871F6" w:rsidRDefault="00F871F6" w:rsidP="00E5102D">
      <w:pPr>
        <w:shd w:val="clear" w:color="auto" w:fill="FEFEFE"/>
        <w:spacing w:after="0" w:line="288" w:lineRule="auto"/>
        <w:ind w:firstLine="720"/>
        <w:rPr>
          <w:rFonts w:eastAsia="Times New Roman" w:cs="Times New Roman"/>
          <w:color w:val="000000"/>
          <w:szCs w:val="28"/>
        </w:rPr>
      </w:pPr>
      <w:r>
        <w:rPr>
          <w:rFonts w:eastAsia="Times New Roman" w:cs="Times New Roman"/>
          <w:color w:val="000000"/>
          <w:szCs w:val="28"/>
        </w:rPr>
        <w:t xml:space="preserve">        Phòng học lớp 1A2 có 24 chiếc bàn được đánh từ số 25 đến 48…</w:t>
      </w:r>
    </w:p>
    <w:p w:rsidR="00DD3797" w:rsidRDefault="00F871F6"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Cứ nối tiếp như vậy sẽ có được tổng số bàn có trong nhà trường</w:t>
      </w:r>
    </w:p>
    <w:p w:rsidR="006C7B2D" w:rsidRDefault="00D553EE" w:rsidP="00D11EEB">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So</w:t>
      </w:r>
      <w:r w:rsidR="006C7B2D">
        <w:rPr>
          <w:rFonts w:eastAsia="Times New Roman" w:cs="Times New Roman"/>
          <w:color w:val="000000"/>
          <w:szCs w:val="28"/>
        </w:rPr>
        <w:t>n</w:t>
      </w:r>
      <w:r w:rsidR="00D76F64">
        <w:rPr>
          <w:rFonts w:eastAsia="Times New Roman" w:cs="Times New Roman"/>
          <w:color w:val="000000"/>
          <w:szCs w:val="28"/>
        </w:rPr>
        <w:t xml:space="preserve">g song với việc mã hoá tài sản </w:t>
      </w:r>
      <w:r w:rsidR="006C7B2D">
        <w:rPr>
          <w:rFonts w:eastAsia="Times New Roman" w:cs="Times New Roman"/>
          <w:color w:val="000000"/>
          <w:szCs w:val="28"/>
        </w:rPr>
        <w:t>tôi còn chỉ đạo nhân viên thực hiện nhập các th</w:t>
      </w:r>
      <w:r>
        <w:rPr>
          <w:rFonts w:eastAsia="Times New Roman" w:cs="Times New Roman"/>
          <w:color w:val="000000"/>
          <w:szCs w:val="28"/>
        </w:rPr>
        <w:t>ô</w:t>
      </w:r>
      <w:r w:rsidR="006C7B2D">
        <w:rPr>
          <w:rFonts w:eastAsia="Times New Roman" w:cs="Times New Roman"/>
          <w:color w:val="000000"/>
          <w:szCs w:val="28"/>
        </w:rPr>
        <w:t xml:space="preserve">ng tin về tài sản </w:t>
      </w:r>
      <w:r>
        <w:rPr>
          <w:rFonts w:eastAsia="Times New Roman" w:cs="Times New Roman"/>
          <w:color w:val="000000"/>
          <w:szCs w:val="28"/>
        </w:rPr>
        <w:t xml:space="preserve"> vào phần mềm tài sản đã được đầu tư.</w:t>
      </w:r>
    </w:p>
    <w:p w:rsidR="00CD3A0A" w:rsidRDefault="00CD3A0A" w:rsidP="00D11EEB">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Tổ chức kiểm kê tài sản định kì 2 lần/ năm ( cuối năm học và cuối năm dương lịch ) trên cơ sở biên bản kiểm kê  mã hoá đã ký từ lần trước. Dựa trên kí hiệu mã hoá đã có rất thuận tiện cho việc tổng hợp số tài sản có trong phòng học, phòng làm việc, …</w:t>
      </w:r>
    </w:p>
    <w:p w:rsidR="000D637E" w:rsidRDefault="000D637E" w:rsidP="00BA4E24">
      <w:pPr>
        <w:shd w:val="clear" w:color="auto" w:fill="FEFEFE"/>
        <w:spacing w:after="0" w:line="288" w:lineRule="auto"/>
        <w:ind w:firstLine="567"/>
        <w:jc w:val="both"/>
        <w:rPr>
          <w:rFonts w:eastAsia="Times New Roman" w:cs="Times New Roman"/>
          <w:b/>
          <w:i/>
          <w:color w:val="000000"/>
          <w:szCs w:val="28"/>
        </w:rPr>
      </w:pPr>
    </w:p>
    <w:p w:rsidR="00DD3797" w:rsidRPr="00DD3797" w:rsidRDefault="00DD3797" w:rsidP="00BA4E24">
      <w:pPr>
        <w:shd w:val="clear" w:color="auto" w:fill="FEFEFE"/>
        <w:spacing w:after="0" w:line="288" w:lineRule="auto"/>
        <w:ind w:firstLine="567"/>
        <w:jc w:val="both"/>
        <w:rPr>
          <w:rFonts w:eastAsia="Times New Roman" w:cs="Times New Roman"/>
          <w:b/>
          <w:color w:val="000000"/>
          <w:szCs w:val="28"/>
        </w:rPr>
      </w:pPr>
      <w:r w:rsidRPr="00DD3797">
        <w:rPr>
          <w:rFonts w:eastAsia="Times New Roman" w:cs="Times New Roman"/>
          <w:b/>
          <w:i/>
          <w:color w:val="000000"/>
          <w:szCs w:val="28"/>
        </w:rPr>
        <w:lastRenderedPageBreak/>
        <w:t>3.2 Theo dõi chất lượng của CSVC-TBDH</w:t>
      </w:r>
    </w:p>
    <w:p w:rsidR="00DD3797" w:rsidRDefault="00DD3797"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Để nắm bắt được chất lượng của tài sản trong nhà trường cũng như có kế hoạch tu sửa, thay thế kịp thời tôi đã yêu cầu mỗi cá nhân phụ trách phòng học, phòng làm việc, … của mình có trách nhiệm báo cáo về cán bộ phụ trách những vấn đề cần tu sửa, thay thế các tài sản trong phòng, khu vực.</w:t>
      </w:r>
    </w:p>
    <w:p w:rsidR="00DA2251" w:rsidRDefault="00DD3797"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Bên cạnh đó bố trí nhân viên  bảo vệ trong những </w:t>
      </w:r>
      <w:r w:rsidR="00CD3A0A">
        <w:rPr>
          <w:rFonts w:eastAsia="Times New Roman" w:cs="Times New Roman"/>
          <w:color w:val="000000"/>
          <w:szCs w:val="28"/>
        </w:rPr>
        <w:t>ca trực của mình sắp xếp thời gian hợp lý xử lý kịp thời các thiết bị cần tu sửa, thay thế.</w:t>
      </w:r>
    </w:p>
    <w:p w:rsidR="00DA2251" w:rsidRPr="00D553EE" w:rsidRDefault="00DA2251" w:rsidP="00602CA0">
      <w:pPr>
        <w:shd w:val="clear" w:color="auto" w:fill="FEFEFE"/>
        <w:spacing w:after="0" w:line="288" w:lineRule="auto"/>
        <w:ind w:firstLine="567"/>
        <w:rPr>
          <w:rFonts w:eastAsia="Times New Roman" w:cs="Times New Roman"/>
          <w:b/>
          <w:color w:val="000000"/>
          <w:szCs w:val="28"/>
        </w:rPr>
      </w:pPr>
      <w:r w:rsidRPr="00D553EE">
        <w:rPr>
          <w:rFonts w:eastAsia="Times New Roman" w:cs="Times New Roman"/>
          <w:b/>
          <w:color w:val="000000"/>
          <w:szCs w:val="28"/>
        </w:rPr>
        <w:t xml:space="preserve">4. </w:t>
      </w:r>
      <w:r w:rsidR="00D553EE" w:rsidRPr="00D553EE">
        <w:rPr>
          <w:rFonts w:eastAsia="Times New Roman" w:cs="Times New Roman"/>
          <w:b/>
          <w:color w:val="000000"/>
          <w:szCs w:val="28"/>
        </w:rPr>
        <w:t>Tổ chức thi đua trong công tác bảo quản CSVC-TBDH</w:t>
      </w:r>
    </w:p>
    <w:p w:rsidR="00D553EE" w:rsidRDefault="00DA2251" w:rsidP="00602CA0">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Thi đua là một trong những biện pháp quan trọng trong việc nâng cao chất lượng hoạt động giảng dạy,học tập của GV và HS</w:t>
      </w:r>
      <w:r w:rsidR="00D553EE">
        <w:rPr>
          <w:rFonts w:eastAsia="Times New Roman" w:cs="Times New Roman"/>
          <w:color w:val="000000"/>
          <w:szCs w:val="28"/>
        </w:rPr>
        <w:t xml:space="preserve"> thì trong công tác bảo quản CSVC cũng rất cần thiết.</w:t>
      </w:r>
      <w:r w:rsidR="004613BC">
        <w:rPr>
          <w:rFonts w:eastAsia="Times New Roman" w:cs="Times New Roman"/>
          <w:color w:val="000000"/>
          <w:szCs w:val="28"/>
        </w:rPr>
        <w:t xml:space="preserve"> Chính vì vậy việc xếp loại thi đua hàng tháng đối với CBGV, NV và tập thể lớp đưa nội dung đánh giá công tác bảo quản CSVC là một tiêu chí không thể thiếu. Kết thúc các đợt thi đua các bộ phận tiến hành bình xét và khen thưởng cho các cá nhân có thành tích, có trách nhiệm trong công việc được giao. Quá trình họp diễn ra khách quan, công bằng dưới sự góp mặt của tổ bảo vệ, TPT Đội ( những thành phần trực tiếp giám sát công tác bảo quản CSVC trong nhà trường ) </w:t>
      </w:r>
    </w:p>
    <w:p w:rsidR="00C0645A" w:rsidRPr="00C74772" w:rsidRDefault="00C0645A" w:rsidP="00344B22">
      <w:pPr>
        <w:shd w:val="clear" w:color="auto" w:fill="FEFEFE"/>
        <w:spacing w:after="0" w:line="288" w:lineRule="auto"/>
        <w:ind w:firstLine="567"/>
        <w:rPr>
          <w:rFonts w:eastAsia="Times New Roman" w:cs="Times New Roman"/>
          <w:b/>
          <w:i/>
          <w:color w:val="000000"/>
          <w:szCs w:val="28"/>
        </w:rPr>
      </w:pPr>
      <w:r>
        <w:rPr>
          <w:rFonts w:eastAsia="Times New Roman" w:cs="Times New Roman"/>
          <w:b/>
          <w:color w:val="000000"/>
          <w:szCs w:val="28"/>
        </w:rPr>
        <w:t>5.</w:t>
      </w:r>
      <w:r w:rsidR="004D192D">
        <w:rPr>
          <w:rFonts w:eastAsia="Times New Roman" w:cs="Times New Roman"/>
          <w:b/>
          <w:color w:val="000000"/>
          <w:szCs w:val="28"/>
        </w:rPr>
        <w:t xml:space="preserve"> </w:t>
      </w:r>
      <w:r w:rsidRPr="00C0645A">
        <w:rPr>
          <w:rFonts w:eastAsia="Times New Roman" w:cs="Times New Roman"/>
          <w:b/>
          <w:color w:val="000000"/>
          <w:szCs w:val="28"/>
        </w:rPr>
        <w:t>Công tác tham mưu mua sắm CSVC-TBDH</w:t>
      </w:r>
      <w:r w:rsidR="00CD77EA" w:rsidRPr="00C0645A">
        <w:rPr>
          <w:rFonts w:eastAsia="Times New Roman" w:cs="Times New Roman"/>
          <w:b/>
          <w:color w:val="000000"/>
          <w:szCs w:val="28"/>
        </w:rPr>
        <w:br/>
      </w:r>
      <w:r w:rsidR="00CD3A0A" w:rsidRPr="00C74772">
        <w:rPr>
          <w:rFonts w:eastAsia="Times New Roman" w:cs="Times New Roman"/>
          <w:b/>
          <w:i/>
          <w:color w:val="000000"/>
          <w:szCs w:val="28"/>
        </w:rPr>
        <w:t xml:space="preserve"> </w:t>
      </w:r>
      <w:r w:rsidR="00C74772">
        <w:rPr>
          <w:rFonts w:eastAsia="Times New Roman" w:cs="Times New Roman"/>
          <w:b/>
          <w:i/>
          <w:color w:val="000000"/>
          <w:szCs w:val="28"/>
        </w:rPr>
        <w:tab/>
      </w:r>
      <w:r w:rsidRPr="00C74772">
        <w:rPr>
          <w:rFonts w:eastAsia="Times New Roman" w:cs="Times New Roman"/>
          <w:b/>
          <w:i/>
          <w:color w:val="000000"/>
          <w:szCs w:val="28"/>
        </w:rPr>
        <w:t>5.1 Xây dựng kế hoạch mua sắm:</w:t>
      </w:r>
    </w:p>
    <w:p w:rsidR="00C0645A" w:rsidRDefault="00C0645A" w:rsidP="00E5102D">
      <w:pPr>
        <w:shd w:val="clear" w:color="auto" w:fill="FEFEFE"/>
        <w:spacing w:after="0" w:line="288" w:lineRule="auto"/>
        <w:rPr>
          <w:rFonts w:eastAsia="Times New Roman" w:cs="Times New Roman"/>
          <w:color w:val="000000"/>
          <w:szCs w:val="28"/>
        </w:rPr>
      </w:pPr>
      <w:r>
        <w:rPr>
          <w:rFonts w:eastAsia="Times New Roman" w:cs="Times New Roman"/>
          <w:color w:val="000000"/>
          <w:szCs w:val="28"/>
        </w:rPr>
        <w:t xml:space="preserve"> </w:t>
      </w:r>
      <w:r w:rsidR="00C74772">
        <w:rPr>
          <w:rFonts w:eastAsia="Times New Roman" w:cs="Times New Roman"/>
          <w:color w:val="000000"/>
          <w:szCs w:val="28"/>
        </w:rPr>
        <w:tab/>
      </w:r>
      <w:r>
        <w:rPr>
          <w:rFonts w:eastAsia="Times New Roman" w:cs="Times New Roman"/>
          <w:color w:val="000000"/>
          <w:szCs w:val="28"/>
        </w:rPr>
        <w:t>Khi lập kế hoạch mua sắm cần lưu ý 3 điểm cơ bản:</w:t>
      </w:r>
    </w:p>
    <w:p w:rsidR="00C0645A" w:rsidRDefault="00C0645A"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Việc trang bị CSVC-TBDH phải đảm bảo tính thực tế, xuất phát từ nhu cầu của tập thể, cá nhân trong việc thực hiện nhiệm vụ năm học chung của nhà trường. các yêu cầu này sẽ được xem xét, đưa ra phương án giải quyết hợp lý tránh đầu tư, nua sắm dàn trải, thiếu tập trung, không cần thiết, gây lãng phí ngân sách của nhà trường.</w:t>
      </w:r>
    </w:p>
    <w:p w:rsidR="00C74772" w:rsidRDefault="00C74772"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Tuỳ vào từng thời điểm, nhà trường sẽ có kế hoạch phát triển khác nhau nhưng yêu cầu chung nhất phải đảm bảo tính thống nhất, hợp lý, khoa học.</w:t>
      </w:r>
    </w:p>
    <w:p w:rsidR="00C74772" w:rsidRDefault="00C74772"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Ngân sách đầu tư phải có đủ điều kiện để mua sắm</w:t>
      </w:r>
    </w:p>
    <w:p w:rsidR="00C74772" w:rsidRPr="00140638" w:rsidRDefault="00C74772" w:rsidP="00E5102D">
      <w:pPr>
        <w:shd w:val="clear" w:color="auto" w:fill="FEFEFE"/>
        <w:spacing w:after="0" w:line="288" w:lineRule="auto"/>
        <w:ind w:firstLine="720"/>
        <w:jc w:val="both"/>
        <w:rPr>
          <w:rFonts w:eastAsia="Times New Roman" w:cs="Times New Roman"/>
          <w:b/>
          <w:i/>
          <w:color w:val="000000"/>
          <w:szCs w:val="28"/>
        </w:rPr>
      </w:pPr>
      <w:r w:rsidRPr="00140638">
        <w:rPr>
          <w:rFonts w:eastAsia="Times New Roman" w:cs="Times New Roman"/>
          <w:b/>
          <w:i/>
          <w:color w:val="000000"/>
          <w:szCs w:val="28"/>
        </w:rPr>
        <w:t>5.2 Quy trình tiến hành mua sắm:</w:t>
      </w:r>
    </w:p>
    <w:p w:rsidR="00C74772" w:rsidRDefault="00C74772"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Tiếp nhận đề  nghị của từng bộ phận, cá nhân về nhu cầu mua sắm, sửa chữa, duy tu, bảo trì tài sản … Sau đó nhân viên phụ trách sẽ kiểm tra tra, thống kê, dự trù số lượng cần thiết và báo cáo </w:t>
      </w:r>
      <w:r w:rsidR="001A4E93">
        <w:rPr>
          <w:rFonts w:eastAsia="Times New Roman" w:cs="Times New Roman"/>
          <w:color w:val="000000"/>
          <w:szCs w:val="28"/>
        </w:rPr>
        <w:t>cán bộ phụ trách CSVC</w:t>
      </w:r>
      <w:r>
        <w:rPr>
          <w:rFonts w:eastAsia="Times New Roman" w:cs="Times New Roman"/>
          <w:color w:val="000000"/>
          <w:szCs w:val="28"/>
        </w:rPr>
        <w:t>.</w:t>
      </w:r>
    </w:p>
    <w:p w:rsidR="00C74772" w:rsidRDefault="00C74772" w:rsidP="00E5102D">
      <w:pPr>
        <w:shd w:val="clear" w:color="auto" w:fill="FEFEFE"/>
        <w:spacing w:after="0" w:line="288" w:lineRule="auto"/>
        <w:ind w:firstLine="720"/>
        <w:jc w:val="both"/>
        <w:rPr>
          <w:rFonts w:eastAsia="Times New Roman" w:cs="Times New Roman"/>
          <w:color w:val="000000"/>
          <w:szCs w:val="28"/>
        </w:rPr>
      </w:pPr>
      <w:r>
        <w:rPr>
          <w:rFonts w:eastAsia="Times New Roman" w:cs="Times New Roman"/>
          <w:color w:val="000000"/>
          <w:szCs w:val="28"/>
        </w:rPr>
        <w:t xml:space="preserve">- </w:t>
      </w:r>
      <w:r w:rsidR="001A4E93">
        <w:rPr>
          <w:rFonts w:eastAsia="Times New Roman" w:cs="Times New Roman"/>
          <w:color w:val="000000"/>
          <w:szCs w:val="28"/>
        </w:rPr>
        <w:t xml:space="preserve">Cán bộ phụ trách CSVC khảo sát thực tế trên cơ sở báo cáo của nhân viên </w:t>
      </w:r>
    </w:p>
    <w:p w:rsidR="001A4E93" w:rsidRDefault="001A4E93"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lastRenderedPageBreak/>
        <w:t xml:space="preserve">- Cán bộ phụ trách CSVC lập kế hoạch mua sắm, sửa chữa cho từng nội dung và trình Hiệu trưởng duyệt ( với những sửa chữa, mua sắm trong hạn mức ngân sách cho phép ). </w:t>
      </w:r>
      <w:r w:rsidR="00140638">
        <w:rPr>
          <w:rFonts w:eastAsia="Times New Roman" w:cs="Times New Roman"/>
          <w:color w:val="000000"/>
          <w:szCs w:val="28"/>
        </w:rPr>
        <w:t>Để công tác mua sắm được thực hiện hợp lý, hiệu quả, cần phối hợp với bộ phận kế toán tham mưu với Hiệu trưởng về nguồn kinh phí đầu tư CSVC-TBDH</w:t>
      </w:r>
    </w:p>
    <w:p w:rsidR="00433DA4" w:rsidRDefault="00433DA4"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VD: Hiện nay các phương tiện hỗ trợ giảng dạy hiện đại có tác dụng rất hữu ích cho việc giảng dạy của giáo viên và việc học tập của học sinh trong đó phải kể đến chiếc máy chiếu đa vật thể. Tuy nhiên để trang bị đồng loạt cho các lớp thì ngân sách nhà trường không cho phép do đó với chủ trương mua sắm có kế hoạch từ năm 2016 đến nay mỗi năm nhà trường trang bị thêm một số máy, chia đều về các khối lớp để tiện trong việc sử dụng của giáo viên và tổng số máy đến nay đã có là trên 20 máy </w:t>
      </w:r>
    </w:p>
    <w:p w:rsidR="00C01208" w:rsidRPr="00C01208" w:rsidRDefault="00C01208" w:rsidP="00E5102D">
      <w:pPr>
        <w:shd w:val="clear" w:color="auto" w:fill="FEFEFE"/>
        <w:spacing w:after="0" w:line="288" w:lineRule="auto"/>
        <w:ind w:firstLine="720"/>
        <w:jc w:val="center"/>
        <w:rPr>
          <w:rFonts w:eastAsia="Times New Roman" w:cs="Times New Roman"/>
          <w:b/>
          <w:color w:val="000000"/>
          <w:sz w:val="36"/>
          <w:szCs w:val="28"/>
        </w:rPr>
      </w:pPr>
      <w:r w:rsidRPr="00C01208">
        <w:rPr>
          <w:rFonts w:eastAsia="Times New Roman" w:cs="Times New Roman"/>
          <w:b/>
          <w:color w:val="000000"/>
          <w:sz w:val="36"/>
          <w:szCs w:val="28"/>
        </w:rPr>
        <w:t>IV KẾT QUẢ</w:t>
      </w:r>
    </w:p>
    <w:p w:rsidR="00C01208" w:rsidRDefault="00C01208"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Việc thực hiện các biện pháp trên đã đem lại cho nhà trường những kết quả khả quan trong công tác bảo quản và sử dụng CSVC-TBDH như sau:</w:t>
      </w:r>
    </w:p>
    <w:p w:rsidR="00C01208" w:rsidRDefault="00C01208"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w:t>
      </w:r>
      <w:r w:rsidR="00433DA4">
        <w:rPr>
          <w:rFonts w:eastAsia="Times New Roman" w:cs="Times New Roman"/>
          <w:color w:val="000000"/>
          <w:szCs w:val="28"/>
        </w:rPr>
        <w:t xml:space="preserve"> </w:t>
      </w:r>
      <w:r>
        <w:rPr>
          <w:rFonts w:eastAsia="Times New Roman" w:cs="Times New Roman"/>
          <w:color w:val="000000"/>
          <w:szCs w:val="28"/>
        </w:rPr>
        <w:t>Hầu hết CBGV, NV và HS đếu có ý thức trách nhiệm trong việc bảo quản và sử dụng tài sản có hiệu quả</w:t>
      </w:r>
    </w:p>
    <w:p w:rsidR="00C01208" w:rsidRDefault="00C01208"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Không để xảy ra tình trạng mất mát CSVC, trang thiết bị , tài sản trong nhiều năm gần đây</w:t>
      </w:r>
    </w:p>
    <w:p w:rsidR="00C01208" w:rsidRDefault="00C01208"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Về cơ bản đảm bảo đủ CSVC-TBDH cho giáo viên và học sinh thực hiện tốt việc dạy và học trong trường học.</w:t>
      </w:r>
    </w:p>
    <w:p w:rsidR="005B2BDD" w:rsidRDefault="00C01208"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Trang trí và giữ gìn khuôn viên trường hợp lý, xanh, sạch, đẹp</w:t>
      </w:r>
    </w:p>
    <w:p w:rsidR="005B2BDD" w:rsidRDefault="005B2BDD"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Tuy nhiên vẫn còn một số hạn chế sau:</w:t>
      </w:r>
    </w:p>
    <w:p w:rsidR="005B2BDD" w:rsidRDefault="00DE3113"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Pr="00DE3113">
        <w:rPr>
          <w:rFonts w:eastAsia="Times New Roman" w:cs="Times New Roman"/>
          <w:color w:val="000000"/>
          <w:szCs w:val="28"/>
        </w:rPr>
        <w:t>Một bộ phận GV còn ngại tìm tòi, khám phá cách thức sử dụng các trang thiết bị dạy học công nghệ cao</w:t>
      </w:r>
      <w:r>
        <w:rPr>
          <w:rFonts w:eastAsia="Times New Roman" w:cs="Times New Roman"/>
          <w:color w:val="000000"/>
          <w:szCs w:val="28"/>
        </w:rPr>
        <w:t xml:space="preserve"> gây lãng phí tài sản</w:t>
      </w:r>
    </w:p>
    <w:p w:rsidR="00DE3113" w:rsidRDefault="00DE3113"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Ý thức của một vài GV,NV còn ngại khó không sát sao công tác bảo quản và giữ gìn tài sản trong nhà trường.</w:t>
      </w:r>
    </w:p>
    <w:p w:rsidR="00DE3113" w:rsidRDefault="00DE3113" w:rsidP="00E5102D">
      <w:pPr>
        <w:shd w:val="clear" w:color="auto" w:fill="FEFEFE"/>
        <w:spacing w:after="0" w:line="288" w:lineRule="auto"/>
        <w:ind w:firstLine="720"/>
        <w:jc w:val="center"/>
        <w:rPr>
          <w:rFonts w:eastAsia="Times New Roman" w:cs="Times New Roman"/>
          <w:color w:val="000000"/>
          <w:szCs w:val="28"/>
        </w:rPr>
      </w:pPr>
      <w:r w:rsidRPr="00DE3113">
        <w:rPr>
          <w:rFonts w:eastAsia="Times New Roman" w:cs="Times New Roman"/>
          <w:b/>
          <w:color w:val="000000"/>
          <w:sz w:val="36"/>
          <w:szCs w:val="36"/>
        </w:rPr>
        <w:t>KẾT LUẬN VÀ KHUYẾN NGHỊ</w:t>
      </w:r>
    </w:p>
    <w:p w:rsidR="00DE3113" w:rsidRDefault="00DE3113" w:rsidP="00895A57">
      <w:pPr>
        <w:shd w:val="clear" w:color="auto" w:fill="FEFEFE"/>
        <w:spacing w:after="0" w:line="288" w:lineRule="auto"/>
        <w:ind w:firstLine="567"/>
        <w:jc w:val="both"/>
        <w:rPr>
          <w:rFonts w:eastAsia="Times New Roman" w:cs="Times New Roman"/>
          <w:b/>
          <w:color w:val="000000"/>
          <w:szCs w:val="28"/>
        </w:rPr>
      </w:pPr>
      <w:r>
        <w:rPr>
          <w:rFonts w:eastAsia="Times New Roman" w:cs="Times New Roman"/>
          <w:b/>
          <w:color w:val="000000"/>
          <w:szCs w:val="28"/>
        </w:rPr>
        <w:t>I.Kết luận</w:t>
      </w:r>
    </w:p>
    <w:p w:rsidR="00E21126" w:rsidRDefault="00DE3113" w:rsidP="00895A57">
      <w:pPr>
        <w:shd w:val="clear" w:color="auto" w:fill="FEFEFE"/>
        <w:spacing w:after="0" w:line="288" w:lineRule="auto"/>
        <w:ind w:firstLine="567"/>
        <w:jc w:val="both"/>
        <w:rPr>
          <w:rFonts w:eastAsia="Times New Roman" w:cs="Times New Roman"/>
          <w:color w:val="000000"/>
          <w:szCs w:val="28"/>
        </w:rPr>
      </w:pPr>
      <w:r w:rsidRPr="00DE3113">
        <w:rPr>
          <w:rFonts w:eastAsia="Times New Roman" w:cs="Times New Roman"/>
          <w:color w:val="000000"/>
          <w:szCs w:val="28"/>
        </w:rPr>
        <w:t>- Việc sử dụng CSVC-TBDH vào quá trình giảng dạy và học tập là chủ trương đúng đắn của Đảng và Nhà nước ta nhằm bắt kịp với xu thế của thời đại, hướng tới mục tiêu hiện đại hoá giáo dục</w:t>
      </w:r>
      <w:r>
        <w:rPr>
          <w:rFonts w:eastAsia="Times New Roman" w:cs="Times New Roman"/>
          <w:color w:val="000000"/>
          <w:szCs w:val="28"/>
        </w:rPr>
        <w:t>. Tuy nhiên để đạt hiệu quả cao cần vận dụng sang tạo, linh hoạt, phù hợp trên thực tế của nhà trường.</w:t>
      </w:r>
      <w:r w:rsidR="00E21126">
        <w:rPr>
          <w:rFonts w:eastAsia="Times New Roman" w:cs="Times New Roman"/>
          <w:color w:val="000000"/>
          <w:szCs w:val="28"/>
        </w:rPr>
        <w:t xml:space="preserve"> Hiện nay CSVC-TBDH đã được các cấp lãnh đạo và nhà trường quan tâm song người quản lý và </w:t>
      </w:r>
      <w:r w:rsidR="00E21126">
        <w:rPr>
          <w:rFonts w:eastAsia="Times New Roman" w:cs="Times New Roman"/>
          <w:color w:val="000000"/>
          <w:szCs w:val="28"/>
        </w:rPr>
        <w:lastRenderedPageBreak/>
        <w:t xml:space="preserve">người sử dụng trực tiếp phải có biện pháp đảm bảo chất lượng, nâng  cao hiệu quả sử dụng lâu dài các thiết bị đó. </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Từ những kết quả đạt được,</w:t>
      </w:r>
      <w:r w:rsidRPr="00DE3113">
        <w:rPr>
          <w:rFonts w:eastAsia="Times New Roman" w:cs="Times New Roman"/>
          <w:color w:val="000000"/>
          <w:szCs w:val="28"/>
        </w:rPr>
        <w:t xml:space="preserve"> tôi rút ra một số kinh nghiệm như sau:</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DE3113">
        <w:rPr>
          <w:rFonts w:eastAsia="Times New Roman" w:cs="Times New Roman"/>
          <w:color w:val="000000"/>
          <w:szCs w:val="28"/>
        </w:rPr>
        <w:t>- Công tác mua sắm và quản lý CSVC-TBDH là</w:t>
      </w:r>
      <w:r>
        <w:rPr>
          <w:rFonts w:eastAsia="Times New Roman" w:cs="Times New Roman"/>
          <w:color w:val="000000"/>
          <w:szCs w:val="28"/>
        </w:rPr>
        <w:t xml:space="preserve"> việc khó khăn và phức tạp, đòi </w:t>
      </w:r>
      <w:r w:rsidRPr="00DE3113">
        <w:rPr>
          <w:rFonts w:eastAsia="Times New Roman" w:cs="Times New Roman"/>
          <w:color w:val="000000"/>
          <w:szCs w:val="28"/>
        </w:rPr>
        <w:t>hỏi người quản lý phải có lòng kiên trì và có phươ</w:t>
      </w:r>
      <w:r>
        <w:rPr>
          <w:rFonts w:eastAsia="Times New Roman" w:cs="Times New Roman"/>
          <w:color w:val="000000"/>
          <w:szCs w:val="28"/>
        </w:rPr>
        <w:t xml:space="preserve">ng pháp giải quyết hợp lý, khoa </w:t>
      </w:r>
      <w:r w:rsidRPr="00DE3113">
        <w:rPr>
          <w:rFonts w:eastAsia="Times New Roman" w:cs="Times New Roman"/>
          <w:color w:val="000000"/>
          <w:szCs w:val="28"/>
        </w:rPr>
        <w:t>học.</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DE3113">
        <w:rPr>
          <w:rFonts w:eastAsia="Times New Roman" w:cs="Times New Roman"/>
          <w:color w:val="000000"/>
          <w:szCs w:val="28"/>
        </w:rPr>
        <w:t>- Tích cực đi thực tế, tham quan học tập các đơn vị bạn, tiếp thu cái mới đáp</w:t>
      </w:r>
      <w:r w:rsidRPr="00DE3113">
        <w:rPr>
          <w:rFonts w:eastAsia="Times New Roman" w:cs="Times New Roman"/>
          <w:color w:val="000000"/>
          <w:szCs w:val="28"/>
        </w:rPr>
        <w:br/>
        <w:t xml:space="preserve">ứng yêu cầu của nhà trường. Nắm chắc các văn bản </w:t>
      </w:r>
      <w:r>
        <w:rPr>
          <w:rFonts w:eastAsia="Times New Roman" w:cs="Times New Roman"/>
          <w:color w:val="000000"/>
          <w:szCs w:val="28"/>
        </w:rPr>
        <w:t xml:space="preserve">liên quan đến CSVC, trang thiết </w:t>
      </w:r>
      <w:r w:rsidRPr="00DE3113">
        <w:rPr>
          <w:rFonts w:eastAsia="Times New Roman" w:cs="Times New Roman"/>
          <w:color w:val="000000"/>
          <w:szCs w:val="28"/>
        </w:rPr>
        <w:t>bị, phương tiện. Vận dụng</w:t>
      </w:r>
      <w:r>
        <w:rPr>
          <w:rFonts w:eastAsia="Times New Roman" w:cs="Times New Roman"/>
          <w:color w:val="000000"/>
          <w:szCs w:val="28"/>
        </w:rPr>
        <w:t xml:space="preserve"> sáng tạo vào cơ chế</w:t>
      </w:r>
      <w:r w:rsidRPr="00DE3113">
        <w:rPr>
          <w:rFonts w:eastAsia="Times New Roman" w:cs="Times New Roman"/>
          <w:color w:val="000000"/>
          <w:szCs w:val="28"/>
        </w:rPr>
        <w:t xml:space="preserve"> của đơn</w:t>
      </w:r>
      <w:r>
        <w:rPr>
          <w:rFonts w:eastAsia="Times New Roman" w:cs="Times New Roman"/>
          <w:color w:val="000000"/>
          <w:szCs w:val="28"/>
        </w:rPr>
        <w:t xml:space="preserve"> </w:t>
      </w:r>
      <w:r w:rsidRPr="00E21126">
        <w:rPr>
          <w:rFonts w:eastAsia="Times New Roman" w:cs="Times New Roman"/>
          <w:color w:val="000000"/>
          <w:szCs w:val="28"/>
        </w:rPr>
        <w:t>vị.</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E21126">
        <w:rPr>
          <w:rFonts w:eastAsia="Times New Roman" w:cs="Times New Roman"/>
          <w:color w:val="000000"/>
          <w:szCs w:val="28"/>
        </w:rPr>
        <w:t>- Chú trọng công tác tham mưu với Hiệu trưởng để đưa ra những</w:t>
      </w:r>
      <w:r>
        <w:rPr>
          <w:rFonts w:eastAsia="Times New Roman" w:cs="Times New Roman"/>
          <w:color w:val="000000"/>
          <w:szCs w:val="28"/>
        </w:rPr>
        <w:t xml:space="preserve"> chủ trương sát với thực tế</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140638">
        <w:rPr>
          <w:rFonts w:eastAsia="Times New Roman" w:cs="Times New Roman"/>
          <w:color w:val="000000"/>
          <w:szCs w:val="28"/>
        </w:rPr>
        <w:t>- Biết lắng nghe và chọn lọc ý kiến để kịp thời bổ sung, chỉnh sửa cho</w:t>
      </w:r>
      <w:r>
        <w:rPr>
          <w:rFonts w:eastAsia="Times New Roman" w:cs="Times New Roman"/>
          <w:color w:val="000000"/>
          <w:szCs w:val="28"/>
        </w:rPr>
        <w:t xml:space="preserve"> phù hợp với nhiệm vụ công tác.</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140638">
        <w:rPr>
          <w:rFonts w:eastAsia="Times New Roman" w:cs="Times New Roman"/>
          <w:color w:val="000000"/>
          <w:szCs w:val="28"/>
        </w:rPr>
        <w:t xml:space="preserve">- Tăng cường kiểm tra, kiểm kê CSVC-TBDH để có </w:t>
      </w:r>
      <w:r>
        <w:rPr>
          <w:rFonts w:eastAsia="Times New Roman" w:cs="Times New Roman"/>
          <w:color w:val="000000"/>
          <w:szCs w:val="28"/>
        </w:rPr>
        <w:t>kế hoạch sử dụng,bảo</w:t>
      </w:r>
      <w:r>
        <w:rPr>
          <w:rFonts w:eastAsia="Times New Roman" w:cs="Times New Roman"/>
          <w:color w:val="000000"/>
          <w:szCs w:val="28"/>
        </w:rPr>
        <w:br/>
        <w:t>quản tốt.</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140638">
        <w:rPr>
          <w:rFonts w:eastAsia="Times New Roman" w:cs="Times New Roman"/>
          <w:color w:val="000000"/>
          <w:szCs w:val="28"/>
        </w:rPr>
        <w:t>- Xây dựng quy chế quản lý tài sản công một cách chặ</w:t>
      </w:r>
      <w:r>
        <w:rPr>
          <w:rFonts w:eastAsia="Times New Roman" w:cs="Times New Roman"/>
          <w:color w:val="000000"/>
          <w:szCs w:val="28"/>
        </w:rPr>
        <w:t>t chẽ để tất cả CBGV,</w:t>
      </w:r>
      <w:r>
        <w:rPr>
          <w:rFonts w:eastAsia="Times New Roman" w:cs="Times New Roman"/>
          <w:color w:val="000000"/>
          <w:szCs w:val="28"/>
        </w:rPr>
        <w:br/>
        <w:t>NV và HS</w:t>
      </w:r>
      <w:r w:rsidRPr="00140638">
        <w:rPr>
          <w:rFonts w:eastAsia="Times New Roman" w:cs="Times New Roman"/>
          <w:color w:val="000000"/>
          <w:szCs w:val="28"/>
        </w:rPr>
        <w:t xml:space="preserve"> có ý thức trách nhiệm bảo vệ tài sản, thiết bị của nhà trường.</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140638">
        <w:rPr>
          <w:rFonts w:eastAsia="Times New Roman" w:cs="Times New Roman"/>
          <w:color w:val="000000"/>
          <w:szCs w:val="28"/>
        </w:rPr>
        <w:t>- Có kế hoạch, đề xuất mua sắm, sửa chữa cụ thể,</w:t>
      </w:r>
      <w:r>
        <w:rPr>
          <w:rFonts w:eastAsia="Times New Roman" w:cs="Times New Roman"/>
          <w:color w:val="000000"/>
          <w:szCs w:val="28"/>
        </w:rPr>
        <w:t xml:space="preserve"> chi tiết, kịp thời đáp ứng nhu </w:t>
      </w:r>
      <w:r w:rsidRPr="00140638">
        <w:rPr>
          <w:rFonts w:eastAsia="Times New Roman" w:cs="Times New Roman"/>
          <w:color w:val="000000"/>
          <w:szCs w:val="28"/>
        </w:rPr>
        <w:t>cầu sử dụng của tập thể/cá nhân.</w:t>
      </w:r>
    </w:p>
    <w:p w:rsidR="00E21126" w:rsidRDefault="00E21126" w:rsidP="00895A57">
      <w:pPr>
        <w:shd w:val="clear" w:color="auto" w:fill="FEFEFE"/>
        <w:spacing w:after="0" w:line="288" w:lineRule="auto"/>
        <w:ind w:firstLine="567"/>
        <w:jc w:val="both"/>
        <w:rPr>
          <w:rFonts w:eastAsia="Times New Roman" w:cs="Times New Roman"/>
          <w:color w:val="000000"/>
          <w:szCs w:val="28"/>
        </w:rPr>
      </w:pPr>
      <w:r w:rsidRPr="00140638">
        <w:rPr>
          <w:rFonts w:eastAsia="Times New Roman" w:cs="Times New Roman"/>
          <w:color w:val="000000"/>
          <w:szCs w:val="28"/>
        </w:rPr>
        <w:t>- Công khai, minh bạch, dân chủ trong mua sắm, sửa chữa, cải tạo CSVC nói</w:t>
      </w:r>
      <w:r w:rsidRPr="00140638">
        <w:rPr>
          <w:rFonts w:eastAsia="Times New Roman" w:cs="Times New Roman"/>
          <w:color w:val="000000"/>
          <w:szCs w:val="28"/>
        </w:rPr>
        <w:br/>
        <w:t>chung.</w:t>
      </w:r>
    </w:p>
    <w:p w:rsidR="00E21126" w:rsidRDefault="00E21126" w:rsidP="00895A57">
      <w:pPr>
        <w:shd w:val="clear" w:color="auto" w:fill="FEFEFE"/>
        <w:spacing w:after="0" w:line="288" w:lineRule="auto"/>
        <w:ind w:firstLine="567"/>
        <w:jc w:val="both"/>
        <w:rPr>
          <w:rFonts w:eastAsia="Times New Roman" w:cs="Times New Roman"/>
          <w:b/>
          <w:color w:val="000000"/>
          <w:szCs w:val="28"/>
        </w:rPr>
      </w:pPr>
      <w:r w:rsidRPr="00E21126">
        <w:rPr>
          <w:rFonts w:eastAsia="Times New Roman" w:cs="Times New Roman"/>
          <w:b/>
          <w:color w:val="000000"/>
          <w:szCs w:val="28"/>
        </w:rPr>
        <w:t>II. Khuyến nghị.</w:t>
      </w:r>
    </w:p>
    <w:p w:rsidR="00E21126" w:rsidRPr="002979C8" w:rsidRDefault="00E21126" w:rsidP="00895A57">
      <w:pPr>
        <w:shd w:val="clear" w:color="auto" w:fill="FEFEFE"/>
        <w:spacing w:after="0" w:line="288" w:lineRule="auto"/>
        <w:ind w:firstLine="567"/>
        <w:jc w:val="both"/>
        <w:rPr>
          <w:rFonts w:eastAsia="Times New Roman" w:cs="Times New Roman"/>
          <w:b/>
          <w:color w:val="000000"/>
          <w:szCs w:val="28"/>
        </w:rPr>
      </w:pPr>
      <w:r w:rsidRPr="002979C8">
        <w:rPr>
          <w:rFonts w:eastAsia="Times New Roman" w:cs="Times New Roman"/>
          <w:b/>
          <w:color w:val="000000"/>
          <w:szCs w:val="28"/>
        </w:rPr>
        <w:t>1. Đối với UBND Quận và Phòng GD&amp;ĐT</w:t>
      </w:r>
    </w:p>
    <w:p w:rsidR="002979C8" w:rsidRDefault="00E21126" w:rsidP="00895A57">
      <w:pPr>
        <w:shd w:val="clear" w:color="auto" w:fill="FEFEFE"/>
        <w:spacing w:after="0" w:line="288" w:lineRule="auto"/>
        <w:ind w:firstLine="567"/>
        <w:jc w:val="both"/>
        <w:rPr>
          <w:rFonts w:eastAsia="Times New Roman" w:cs="Times New Roman"/>
          <w:color w:val="000000"/>
          <w:szCs w:val="28"/>
        </w:rPr>
      </w:pPr>
      <w:r w:rsidRPr="002979C8">
        <w:rPr>
          <w:rFonts w:eastAsia="Times New Roman" w:cs="Times New Roman"/>
          <w:color w:val="000000"/>
          <w:szCs w:val="28"/>
        </w:rPr>
        <w:t>Rất mong sự quan tâm, chỉ đạo hơn nữa của các cấp lãnh đạo; duy trì và đảm bảo nguồn kinh phí cho nhà trường đầu tư CSVC-TBDH đúng mức độ cần</w:t>
      </w:r>
      <w:r w:rsidRPr="00140638">
        <w:rPr>
          <w:rFonts w:eastAsia="Times New Roman" w:cs="Times New Roman"/>
          <w:color w:val="000000"/>
          <w:szCs w:val="28"/>
        </w:rPr>
        <w:t xml:space="preserve"> thiết; tạo cơ chế linh hoạt trong quá trình thực hiện.</w:t>
      </w:r>
    </w:p>
    <w:p w:rsidR="002979C8" w:rsidRPr="002979C8" w:rsidRDefault="002979C8" w:rsidP="00B56137">
      <w:pPr>
        <w:shd w:val="clear" w:color="auto" w:fill="FEFEFE"/>
        <w:spacing w:after="0" w:line="288" w:lineRule="auto"/>
        <w:ind w:firstLine="567"/>
        <w:jc w:val="both"/>
        <w:rPr>
          <w:rFonts w:eastAsia="Times New Roman" w:cs="Times New Roman"/>
          <w:b/>
          <w:color w:val="000000"/>
          <w:szCs w:val="28"/>
        </w:rPr>
      </w:pPr>
      <w:r w:rsidRPr="002979C8">
        <w:rPr>
          <w:rFonts w:eastAsia="Times New Roman" w:cs="Times New Roman"/>
          <w:b/>
          <w:color w:val="000000"/>
          <w:szCs w:val="28"/>
        </w:rPr>
        <w:t xml:space="preserve">2.Đối với trường  </w:t>
      </w:r>
    </w:p>
    <w:p w:rsidR="002979C8" w:rsidRDefault="002979C8" w:rsidP="00B56137">
      <w:pPr>
        <w:shd w:val="clear" w:color="auto" w:fill="FEFEFE"/>
        <w:spacing w:after="0" w:line="288" w:lineRule="auto"/>
        <w:ind w:firstLine="567"/>
        <w:jc w:val="both"/>
        <w:rPr>
          <w:rFonts w:eastAsia="Times New Roman" w:cs="Times New Roman"/>
          <w:color w:val="000000"/>
          <w:szCs w:val="28"/>
        </w:rPr>
      </w:pPr>
      <w:r w:rsidRPr="00140638">
        <w:rPr>
          <w:rFonts w:eastAsia="Times New Roman" w:cs="Times New Roman"/>
          <w:color w:val="000000"/>
          <w:szCs w:val="28"/>
        </w:rPr>
        <w:t>- Các tập thể và cá nhân nghiêm túc chấp h</w:t>
      </w:r>
      <w:r>
        <w:rPr>
          <w:rFonts w:eastAsia="Times New Roman" w:cs="Times New Roman"/>
          <w:color w:val="000000"/>
          <w:szCs w:val="28"/>
        </w:rPr>
        <w:t xml:space="preserve">ành các quy định về CSVC-TBDH , </w:t>
      </w:r>
      <w:r w:rsidRPr="00140638">
        <w:rPr>
          <w:rFonts w:eastAsia="Times New Roman" w:cs="Times New Roman"/>
          <w:color w:val="000000"/>
          <w:szCs w:val="28"/>
        </w:rPr>
        <w:t>có ý thức trách nhiệm cao trong việc sử dụng và bảo quản thiết</w:t>
      </w:r>
      <w:r>
        <w:rPr>
          <w:rFonts w:eastAsia="Times New Roman" w:cs="Times New Roman"/>
          <w:color w:val="000000"/>
          <w:szCs w:val="28"/>
        </w:rPr>
        <w:t xml:space="preserve"> bị, tài sản chung của </w:t>
      </w:r>
      <w:r w:rsidRPr="00140638">
        <w:rPr>
          <w:rFonts w:eastAsia="Times New Roman" w:cs="Times New Roman"/>
          <w:color w:val="000000"/>
          <w:szCs w:val="28"/>
        </w:rPr>
        <w:t>nhà trường.</w:t>
      </w:r>
    </w:p>
    <w:p w:rsidR="002979C8" w:rsidRDefault="00D76F64" w:rsidP="00B56137">
      <w:pPr>
        <w:shd w:val="clear" w:color="auto" w:fill="FEFEFE"/>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Với  vấn đề quan tâm trên, </w:t>
      </w:r>
      <w:r w:rsidR="002979C8" w:rsidRPr="00140638">
        <w:rPr>
          <w:rFonts w:eastAsia="Times New Roman" w:cs="Times New Roman"/>
          <w:color w:val="000000"/>
          <w:szCs w:val="28"/>
        </w:rPr>
        <w:t xml:space="preserve">tôi đã đưa ra </w:t>
      </w:r>
      <w:r w:rsidR="002979C8">
        <w:rPr>
          <w:rFonts w:eastAsia="Times New Roman" w:cs="Times New Roman"/>
          <w:color w:val="000000"/>
          <w:szCs w:val="28"/>
        </w:rPr>
        <w:t>một số</w:t>
      </w:r>
      <w:r w:rsidR="002979C8" w:rsidRPr="00140638">
        <w:rPr>
          <w:rFonts w:eastAsia="Times New Roman" w:cs="Times New Roman"/>
          <w:color w:val="000000"/>
          <w:szCs w:val="28"/>
        </w:rPr>
        <w:t xml:space="preserve"> kinh nghiệm trong</w:t>
      </w:r>
      <w:r w:rsidR="002979C8" w:rsidRPr="00140638">
        <w:rPr>
          <w:rFonts w:eastAsia="Times New Roman" w:cs="Times New Roman"/>
          <w:color w:val="000000"/>
          <w:szCs w:val="28"/>
        </w:rPr>
        <w:br/>
        <w:t xml:space="preserve">công tác </w:t>
      </w:r>
      <w:r w:rsidR="002979C8">
        <w:rPr>
          <w:rFonts w:eastAsia="Times New Roman" w:cs="Times New Roman"/>
          <w:color w:val="000000"/>
          <w:szCs w:val="28"/>
        </w:rPr>
        <w:t xml:space="preserve">quản lý và sử dụng </w:t>
      </w:r>
      <w:r w:rsidR="001E44F4">
        <w:rPr>
          <w:rFonts w:eastAsia="Times New Roman" w:cs="Times New Roman"/>
          <w:color w:val="000000"/>
          <w:szCs w:val="28"/>
        </w:rPr>
        <w:t xml:space="preserve"> CSVC</w:t>
      </w:r>
      <w:r w:rsidR="002979C8" w:rsidRPr="00140638">
        <w:rPr>
          <w:rFonts w:eastAsia="Times New Roman" w:cs="Times New Roman"/>
          <w:color w:val="000000"/>
          <w:szCs w:val="28"/>
        </w:rPr>
        <w:t xml:space="preserve"> –</w:t>
      </w:r>
      <w:r w:rsidR="002979C8">
        <w:rPr>
          <w:rFonts w:eastAsia="Times New Roman" w:cs="Times New Roman"/>
          <w:color w:val="000000"/>
          <w:szCs w:val="28"/>
        </w:rPr>
        <w:t xml:space="preserve"> TBDH nhằm nâng cao hiệu quả sử </w:t>
      </w:r>
      <w:r w:rsidR="002979C8" w:rsidRPr="00140638">
        <w:rPr>
          <w:rFonts w:eastAsia="Times New Roman" w:cs="Times New Roman"/>
          <w:color w:val="000000"/>
          <w:szCs w:val="28"/>
        </w:rPr>
        <w:t xml:space="preserve">dụng </w:t>
      </w:r>
      <w:r w:rsidR="002979C8" w:rsidRPr="00140638">
        <w:rPr>
          <w:rFonts w:eastAsia="Times New Roman" w:cs="Times New Roman"/>
          <w:color w:val="000000"/>
          <w:szCs w:val="28"/>
        </w:rPr>
        <w:lastRenderedPageBreak/>
        <w:t xml:space="preserve">trong trường </w:t>
      </w:r>
      <w:r w:rsidR="002979C8">
        <w:rPr>
          <w:rFonts w:eastAsia="Times New Roman" w:cs="Times New Roman"/>
          <w:color w:val="000000"/>
          <w:szCs w:val="28"/>
        </w:rPr>
        <w:t>Tiểu học</w:t>
      </w:r>
      <w:r w:rsidR="002979C8" w:rsidRPr="00140638">
        <w:rPr>
          <w:rFonts w:eastAsia="Times New Roman" w:cs="Times New Roman"/>
          <w:color w:val="000000"/>
          <w:szCs w:val="28"/>
        </w:rPr>
        <w:t>. Chắc chắn đề tài</w:t>
      </w:r>
      <w:r w:rsidR="002979C8">
        <w:rPr>
          <w:rFonts w:eastAsia="Times New Roman" w:cs="Times New Roman"/>
          <w:color w:val="000000"/>
          <w:szCs w:val="28"/>
        </w:rPr>
        <w:t xml:space="preserve"> này còn nhiều thiếu sót, </w:t>
      </w:r>
      <w:r w:rsidR="002979C8" w:rsidRPr="00140638">
        <w:rPr>
          <w:rFonts w:eastAsia="Times New Roman" w:cs="Times New Roman"/>
          <w:color w:val="000000"/>
          <w:szCs w:val="28"/>
        </w:rPr>
        <w:t>tôi rất mong nhận được sự đóng góp ý kiến quý báu của đồng ngh</w:t>
      </w:r>
      <w:r w:rsidR="002979C8">
        <w:rPr>
          <w:rFonts w:eastAsia="Times New Roman" w:cs="Times New Roman"/>
          <w:color w:val="000000"/>
          <w:szCs w:val="28"/>
        </w:rPr>
        <w:t xml:space="preserve">iệp, để đề tài đạt hiệu quả cao </w:t>
      </w:r>
      <w:r w:rsidR="002979C8" w:rsidRPr="00140638">
        <w:rPr>
          <w:rFonts w:eastAsia="Times New Roman" w:cs="Times New Roman"/>
          <w:color w:val="000000"/>
          <w:szCs w:val="28"/>
        </w:rPr>
        <w:t>nhất.</w:t>
      </w:r>
    </w:p>
    <w:p w:rsidR="002979C8" w:rsidRPr="00680CBC" w:rsidRDefault="002979C8" w:rsidP="00E5102D">
      <w:pPr>
        <w:shd w:val="clear" w:color="auto" w:fill="FEFEFE"/>
        <w:spacing w:after="0" w:line="288" w:lineRule="auto"/>
        <w:ind w:firstLine="720"/>
        <w:rPr>
          <w:rFonts w:eastAsia="Times New Roman" w:cs="Times New Roman"/>
          <w:b/>
          <w:color w:val="000000"/>
          <w:szCs w:val="28"/>
        </w:rPr>
      </w:pPr>
      <w:r w:rsidRPr="002979C8">
        <w:rPr>
          <w:rFonts w:eastAsia="Times New Roman" w:cs="Times New Roman"/>
          <w:b/>
          <w:i/>
          <w:color w:val="000000"/>
          <w:szCs w:val="28"/>
        </w:rPr>
        <w:t>Tôi xin chân thành cảm ơn !</w:t>
      </w:r>
      <w:r w:rsidRPr="002979C8">
        <w:rPr>
          <w:rFonts w:eastAsia="Times New Roman" w:cs="Times New Roman"/>
          <w:b/>
          <w:i/>
          <w:color w:val="000000"/>
          <w:szCs w:val="28"/>
        </w:rPr>
        <w:br/>
      </w:r>
      <w:r w:rsidR="00680CBC">
        <w:rPr>
          <w:rFonts w:eastAsia="Times New Roman" w:cs="Times New Roman"/>
          <w:b/>
          <w:i/>
          <w:color w:val="000000"/>
          <w:szCs w:val="28"/>
        </w:rPr>
        <w:t xml:space="preserve">                                                                             </w:t>
      </w:r>
    </w:p>
    <w:p w:rsidR="00680CBC" w:rsidRDefault="00680CBC" w:rsidP="00680CBC">
      <w:pPr>
        <w:shd w:val="clear" w:color="auto" w:fill="FEFEFE"/>
        <w:spacing w:after="0" w:line="288" w:lineRule="auto"/>
        <w:rPr>
          <w:rFonts w:eastAsia="Times New Roman" w:cs="Times New Roman"/>
          <w:color w:val="000000"/>
          <w:szCs w:val="28"/>
        </w:rPr>
      </w:pPr>
      <w:r>
        <w:rPr>
          <w:rFonts w:eastAsia="Times New Roman" w:cs="Times New Roman"/>
          <w:color w:val="000000"/>
          <w:szCs w:val="28"/>
        </w:rPr>
        <w:t xml:space="preserve">                                                                                     Người viết </w:t>
      </w:r>
    </w:p>
    <w:p w:rsidR="00680CBC" w:rsidRDefault="00680CBC" w:rsidP="00680CBC">
      <w:pPr>
        <w:shd w:val="clear" w:color="auto" w:fill="FEFEFE"/>
        <w:spacing w:after="0" w:line="288" w:lineRule="auto"/>
        <w:rPr>
          <w:rFonts w:eastAsia="Times New Roman" w:cs="Times New Roman"/>
          <w:color w:val="000000"/>
          <w:szCs w:val="28"/>
        </w:rPr>
      </w:pPr>
    </w:p>
    <w:p w:rsidR="00680CBC" w:rsidRDefault="00680CBC" w:rsidP="00680CBC">
      <w:pPr>
        <w:shd w:val="clear" w:color="auto" w:fill="FEFEFE"/>
        <w:spacing w:after="0" w:line="288" w:lineRule="auto"/>
        <w:rPr>
          <w:rFonts w:eastAsia="Times New Roman" w:cs="Times New Roman"/>
          <w:color w:val="000000"/>
          <w:szCs w:val="28"/>
        </w:rPr>
      </w:pPr>
    </w:p>
    <w:p w:rsidR="00680CBC" w:rsidRDefault="00680CBC" w:rsidP="00680CBC">
      <w:pPr>
        <w:shd w:val="clear" w:color="auto" w:fill="FEFEFE"/>
        <w:spacing w:after="0" w:line="288" w:lineRule="auto"/>
        <w:rPr>
          <w:rFonts w:eastAsia="Times New Roman" w:cs="Times New Roman"/>
          <w:color w:val="000000"/>
          <w:szCs w:val="28"/>
        </w:rPr>
      </w:pPr>
    </w:p>
    <w:p w:rsidR="00680CBC" w:rsidRDefault="00680CBC" w:rsidP="00680CBC">
      <w:pPr>
        <w:shd w:val="clear" w:color="auto" w:fill="FEFEFE"/>
        <w:spacing w:after="0" w:line="288" w:lineRule="auto"/>
        <w:rPr>
          <w:rFonts w:eastAsia="Times New Roman" w:cs="Times New Roman"/>
          <w:color w:val="000000"/>
          <w:szCs w:val="28"/>
        </w:rPr>
      </w:pPr>
    </w:p>
    <w:p w:rsidR="00E21126" w:rsidRDefault="00680CBC" w:rsidP="00680CBC">
      <w:pPr>
        <w:shd w:val="clear" w:color="auto" w:fill="FEFEFE"/>
        <w:spacing w:after="0" w:line="288" w:lineRule="auto"/>
        <w:rPr>
          <w:rFonts w:eastAsia="Times New Roman" w:cs="Times New Roman"/>
          <w:color w:val="000000"/>
          <w:szCs w:val="28"/>
        </w:rPr>
      </w:pPr>
      <w:r>
        <w:rPr>
          <w:rFonts w:eastAsia="Times New Roman" w:cs="Times New Roman"/>
          <w:color w:val="000000"/>
          <w:szCs w:val="28"/>
        </w:rPr>
        <w:t xml:space="preserve">                                                                            Đặng Thị Mai Hương</w:t>
      </w:r>
      <w:r w:rsidR="002979C8" w:rsidRPr="00140638">
        <w:rPr>
          <w:rFonts w:eastAsia="Times New Roman" w:cs="Times New Roman"/>
          <w:color w:val="000000"/>
          <w:szCs w:val="28"/>
        </w:rPr>
        <w:br/>
      </w:r>
      <w:r w:rsidR="00E21126" w:rsidRPr="00140638">
        <w:rPr>
          <w:rFonts w:eastAsia="Times New Roman" w:cs="Times New Roman"/>
          <w:color w:val="000000"/>
          <w:szCs w:val="28"/>
        </w:rPr>
        <w:br/>
      </w:r>
      <w:r w:rsidR="00E21126" w:rsidRPr="00E21126">
        <w:rPr>
          <w:rFonts w:eastAsia="Times New Roman" w:cs="Times New Roman"/>
          <w:b/>
          <w:color w:val="000000"/>
          <w:szCs w:val="28"/>
        </w:rPr>
        <w:br/>
      </w:r>
      <w:r w:rsidR="00E21126" w:rsidRPr="00140638">
        <w:rPr>
          <w:rFonts w:eastAsia="Times New Roman" w:cs="Times New Roman"/>
          <w:color w:val="000000"/>
          <w:szCs w:val="28"/>
        </w:rPr>
        <w:br/>
      </w:r>
      <w:r w:rsidR="00E21126" w:rsidRPr="00140638">
        <w:rPr>
          <w:rFonts w:eastAsia="Times New Roman" w:cs="Times New Roman"/>
          <w:color w:val="000000"/>
          <w:szCs w:val="28"/>
        </w:rPr>
        <w:br/>
      </w:r>
      <w:r w:rsidR="00E21126" w:rsidRPr="00140638">
        <w:rPr>
          <w:rFonts w:eastAsia="Times New Roman" w:cs="Times New Roman"/>
          <w:color w:val="000000"/>
          <w:szCs w:val="28"/>
        </w:rPr>
        <w:br/>
      </w:r>
      <w:r w:rsidR="002979C8">
        <w:rPr>
          <w:rFonts w:eastAsia="Times New Roman" w:cs="Times New Roman"/>
          <w:color w:val="000000"/>
          <w:szCs w:val="28"/>
        </w:rPr>
        <w:br/>
      </w:r>
      <w:r w:rsidR="00E21126" w:rsidRPr="00140638">
        <w:rPr>
          <w:rFonts w:eastAsia="Times New Roman" w:cs="Times New Roman"/>
          <w:color w:val="000000"/>
          <w:szCs w:val="28"/>
        </w:rPr>
        <w:br/>
      </w:r>
      <w:r w:rsidR="00E21126" w:rsidRPr="00140638">
        <w:rPr>
          <w:rFonts w:eastAsia="Times New Roman" w:cs="Times New Roman"/>
          <w:color w:val="000000"/>
          <w:szCs w:val="28"/>
        </w:rPr>
        <w:br/>
      </w:r>
    </w:p>
    <w:p w:rsidR="00E01501" w:rsidRPr="00E01501" w:rsidRDefault="00E21126" w:rsidP="00E5102D">
      <w:pPr>
        <w:shd w:val="clear" w:color="auto" w:fill="FEFEFE"/>
        <w:spacing w:after="0" w:line="288" w:lineRule="auto"/>
        <w:ind w:firstLine="720"/>
        <w:rPr>
          <w:rFonts w:ascii="Helvetica" w:eastAsia="Times New Roman" w:hAnsi="Helvetica" w:cs="Times New Roman"/>
          <w:color w:val="000000"/>
          <w:sz w:val="18"/>
          <w:szCs w:val="18"/>
        </w:rPr>
      </w:pPr>
      <w:r w:rsidRPr="00140638">
        <w:rPr>
          <w:rFonts w:eastAsia="Times New Roman" w:cs="Times New Roman"/>
          <w:color w:val="000000"/>
          <w:szCs w:val="28"/>
        </w:rPr>
        <w:br/>
      </w:r>
      <w:r w:rsidR="00E01501" w:rsidRPr="00140638">
        <w:rPr>
          <w:rFonts w:eastAsia="Times New Roman" w:cs="Times New Roman"/>
          <w:color w:val="000000"/>
          <w:szCs w:val="28"/>
        </w:rPr>
        <w:br/>
      </w:r>
    </w:p>
    <w:p w:rsidR="00177C2B" w:rsidRPr="0041350D" w:rsidRDefault="00177C2B" w:rsidP="00E5102D">
      <w:pPr>
        <w:spacing w:after="0" w:line="288" w:lineRule="auto"/>
        <w:jc w:val="both"/>
        <w:rPr>
          <w:rFonts w:cs="Times New Roman"/>
          <w:szCs w:val="28"/>
        </w:rPr>
      </w:pPr>
    </w:p>
    <w:sectPr w:rsidR="00177C2B" w:rsidRPr="0041350D" w:rsidSect="0054448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4C" w:rsidRDefault="00B94E4C" w:rsidP="00E5102D">
      <w:pPr>
        <w:spacing w:after="0" w:line="240" w:lineRule="auto"/>
      </w:pPr>
      <w:r>
        <w:separator/>
      </w:r>
    </w:p>
  </w:endnote>
  <w:endnote w:type="continuationSeparator" w:id="0">
    <w:p w:rsidR="00B94E4C" w:rsidRDefault="00B94E4C" w:rsidP="00E5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B4" w:rsidRDefault="00F21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06549"/>
      <w:docPartObj>
        <w:docPartGallery w:val="Page Numbers (Bottom of Page)"/>
        <w:docPartUnique/>
      </w:docPartObj>
    </w:sdtPr>
    <w:sdtEndPr>
      <w:rPr>
        <w:color w:val="808080" w:themeColor="background1" w:themeShade="80"/>
        <w:spacing w:val="60"/>
      </w:rPr>
    </w:sdtEndPr>
    <w:sdtContent>
      <w:p w:rsidR="000B271E" w:rsidRDefault="000B271E" w:rsidP="000B271E">
        <w:pPr>
          <w:pStyle w:val="Footer"/>
          <w:pBdr>
            <w:top w:val="single" w:sz="4" w:space="1" w:color="D9D9D9" w:themeColor="background1" w:themeShade="D9"/>
          </w:pBdr>
          <w:jc w:val="center"/>
        </w:pPr>
        <w:r>
          <w:fldChar w:fldCharType="begin"/>
        </w:r>
        <w:r>
          <w:instrText xml:space="preserve"> PAGE   \* MERGEFORMAT </w:instrText>
        </w:r>
        <w:r>
          <w:fldChar w:fldCharType="separate"/>
        </w:r>
        <w:r w:rsidR="00F219B4">
          <w:rPr>
            <w:noProof/>
          </w:rPr>
          <w:t>11</w:t>
        </w:r>
        <w:r>
          <w:rPr>
            <w:noProof/>
          </w:rPr>
          <w:fldChar w:fldCharType="end"/>
        </w:r>
        <w:r>
          <w:t xml:space="preserve"> | </w:t>
        </w:r>
        <w:r>
          <w:rPr>
            <w:color w:val="808080" w:themeColor="background1" w:themeShade="80"/>
            <w:spacing w:val="60"/>
          </w:rPr>
          <w:t>1</w:t>
        </w:r>
        <w:r w:rsidR="00F219B4">
          <w:rPr>
            <w:color w:val="808080" w:themeColor="background1" w:themeShade="80"/>
            <w:spacing w:val="60"/>
          </w:rPr>
          <w:t>1</w:t>
        </w:r>
      </w:p>
      <w:bookmarkStart w:id="2" w:name="_GoBack" w:displacedByCustomXml="next"/>
      <w:bookmarkEnd w:id="2" w:displacedByCustomXml="next"/>
    </w:sdtContent>
  </w:sdt>
  <w:p w:rsidR="000132C8" w:rsidRDefault="000132C8" w:rsidP="000132C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B4" w:rsidRDefault="00F21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4C" w:rsidRDefault="00B94E4C" w:rsidP="00E5102D">
      <w:pPr>
        <w:spacing w:after="0" w:line="240" w:lineRule="auto"/>
      </w:pPr>
      <w:r>
        <w:separator/>
      </w:r>
    </w:p>
  </w:footnote>
  <w:footnote w:type="continuationSeparator" w:id="0">
    <w:p w:rsidR="00B94E4C" w:rsidRDefault="00B94E4C" w:rsidP="00E51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B4" w:rsidRDefault="00F21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2D" w:rsidRDefault="00E5102D" w:rsidP="00E5102D">
    <w:pPr>
      <w:pStyle w:val="Header"/>
      <w:jc w:val="center"/>
      <w:rPr>
        <w:rFonts w:eastAsia="Times New Roman" w:cs="Times New Roman"/>
        <w:i/>
        <w:color w:val="000000"/>
        <w:szCs w:val="28"/>
      </w:rPr>
    </w:pPr>
    <w:r w:rsidRPr="00E5102D">
      <w:rPr>
        <w:rFonts w:eastAsia="Times New Roman" w:cs="Times New Roman"/>
        <w:i/>
        <w:color w:val="000000"/>
        <w:szCs w:val="28"/>
      </w:rPr>
      <w:t>Một số biện pháp chỉ đạo công tác quản lý và sử dụng cơ sơ vật chất</w:t>
    </w:r>
  </w:p>
  <w:p w:rsidR="00E5102D" w:rsidRPr="00E5102D" w:rsidRDefault="00E5102D" w:rsidP="00E5102D">
    <w:pPr>
      <w:pStyle w:val="Header"/>
      <w:jc w:val="center"/>
      <w:rPr>
        <w:i/>
      </w:rPr>
    </w:pPr>
    <w:r w:rsidRPr="00E5102D">
      <w:rPr>
        <w:rFonts w:eastAsia="Times New Roman" w:cs="Times New Roman"/>
        <w:i/>
        <w:color w:val="000000"/>
        <w:szCs w:val="28"/>
      </w:rPr>
      <w:t>– thiết bị dạy học trong nhà trường</w:t>
    </w:r>
    <w:r w:rsidR="00B45944">
      <w:rPr>
        <w:rFonts w:eastAsia="Times New Roman" w:cs="Times New Roman"/>
        <w:i/>
        <w:color w:val="000000"/>
        <w:szCs w:val="28"/>
      </w:rPr>
      <w:t xml:space="preserve"> đáp ứng đổi mới trong giáo dục</w:t>
    </w:r>
  </w:p>
  <w:p w:rsidR="00E5102D" w:rsidRDefault="00544666">
    <w:pPr>
      <w:pStyle w:val="Header"/>
    </w:pPr>
    <w:r>
      <w:rPr>
        <w:noProof/>
      </w:rPr>
      <mc:AlternateContent>
        <mc:Choice Requires="wps">
          <w:drawing>
            <wp:anchor distT="0" distB="0" distL="114300" distR="114300" simplePos="0" relativeHeight="251659264" behindDoc="0" locked="0" layoutInCell="1" allowOverlap="1" wp14:anchorId="2656FB94" wp14:editId="71FE278B">
              <wp:simplePos x="0" y="0"/>
              <wp:positionH relativeFrom="column">
                <wp:posOffset>1943100</wp:posOffset>
              </wp:positionH>
              <wp:positionV relativeFrom="paragraph">
                <wp:posOffset>19685</wp:posOffset>
              </wp:positionV>
              <wp:extent cx="2305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pt,1.55pt" to="3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B4" w:rsidRDefault="00F21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C9D"/>
    <w:multiLevelType w:val="hybridMultilevel"/>
    <w:tmpl w:val="35C6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6167A"/>
    <w:multiLevelType w:val="hybridMultilevel"/>
    <w:tmpl w:val="C2F6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07ECE"/>
    <w:multiLevelType w:val="hybridMultilevel"/>
    <w:tmpl w:val="279E357E"/>
    <w:lvl w:ilvl="0" w:tplc="94D4F1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718E9"/>
    <w:multiLevelType w:val="hybridMultilevel"/>
    <w:tmpl w:val="19BC9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C0ADD"/>
    <w:multiLevelType w:val="hybridMultilevel"/>
    <w:tmpl w:val="3A2AD7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114BD"/>
    <w:multiLevelType w:val="hybridMultilevel"/>
    <w:tmpl w:val="F294ACD8"/>
    <w:lvl w:ilvl="0" w:tplc="1ACA1D4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71E3BFA"/>
    <w:multiLevelType w:val="hybridMultilevel"/>
    <w:tmpl w:val="93C68F5E"/>
    <w:lvl w:ilvl="0" w:tplc="912E2864">
      <w:start w:val="1"/>
      <w:numFmt w:val="upperRoman"/>
      <w:lvlText w:val="%1."/>
      <w:lvlJc w:val="left"/>
      <w:pPr>
        <w:ind w:left="1695" w:hanging="975"/>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55223C"/>
    <w:multiLevelType w:val="hybridMultilevel"/>
    <w:tmpl w:val="CDFE0FEC"/>
    <w:lvl w:ilvl="0" w:tplc="2C04250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491F6B7E"/>
    <w:multiLevelType w:val="hybridMultilevel"/>
    <w:tmpl w:val="C8A27262"/>
    <w:lvl w:ilvl="0" w:tplc="2160C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366C3"/>
    <w:multiLevelType w:val="hybridMultilevel"/>
    <w:tmpl w:val="62C69A70"/>
    <w:lvl w:ilvl="0" w:tplc="1C6496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B871B3"/>
    <w:multiLevelType w:val="multilevel"/>
    <w:tmpl w:val="7FA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lvlOverride w:ilvl="0">
      <w:lvl w:ilvl="0">
        <w:numFmt w:val="decimal"/>
        <w:lvlText w:val="%1."/>
        <w:lvlJc w:val="left"/>
      </w:lvl>
    </w:lvlOverride>
  </w:num>
  <w:num w:numId="2">
    <w:abstractNumId w:val="7"/>
  </w:num>
  <w:num w:numId="3">
    <w:abstractNumId w:val="5"/>
  </w:num>
  <w:num w:numId="4">
    <w:abstractNumId w:val="0"/>
  </w:num>
  <w:num w:numId="5">
    <w:abstractNumId w:val="9"/>
  </w:num>
  <w:num w:numId="6">
    <w:abstractNumId w:val="1"/>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0D"/>
    <w:rsid w:val="000132C8"/>
    <w:rsid w:val="000453D3"/>
    <w:rsid w:val="000B271E"/>
    <w:rsid w:val="000B36C6"/>
    <w:rsid w:val="000C6B2B"/>
    <w:rsid w:val="000D637E"/>
    <w:rsid w:val="000E646A"/>
    <w:rsid w:val="001144E7"/>
    <w:rsid w:val="00124656"/>
    <w:rsid w:val="00132AF4"/>
    <w:rsid w:val="00140638"/>
    <w:rsid w:val="00177C2B"/>
    <w:rsid w:val="001A4E93"/>
    <w:rsid w:val="001A683F"/>
    <w:rsid w:val="001E44F4"/>
    <w:rsid w:val="001F5F51"/>
    <w:rsid w:val="00207052"/>
    <w:rsid w:val="00232729"/>
    <w:rsid w:val="0024425C"/>
    <w:rsid w:val="00255AEA"/>
    <w:rsid w:val="002808DB"/>
    <w:rsid w:val="00291FE1"/>
    <w:rsid w:val="002979C8"/>
    <w:rsid w:val="002A1793"/>
    <w:rsid w:val="002D19CC"/>
    <w:rsid w:val="002D58F8"/>
    <w:rsid w:val="002F1A9A"/>
    <w:rsid w:val="003036B0"/>
    <w:rsid w:val="00305A16"/>
    <w:rsid w:val="00344B22"/>
    <w:rsid w:val="00377856"/>
    <w:rsid w:val="003B3804"/>
    <w:rsid w:val="0041350D"/>
    <w:rsid w:val="00430253"/>
    <w:rsid w:val="00433DA4"/>
    <w:rsid w:val="004613BC"/>
    <w:rsid w:val="004924A7"/>
    <w:rsid w:val="004D192D"/>
    <w:rsid w:val="00537942"/>
    <w:rsid w:val="0054448A"/>
    <w:rsid w:val="00544666"/>
    <w:rsid w:val="00554839"/>
    <w:rsid w:val="005B2BDD"/>
    <w:rsid w:val="00602CA0"/>
    <w:rsid w:val="00602E9A"/>
    <w:rsid w:val="00620004"/>
    <w:rsid w:val="00664A1E"/>
    <w:rsid w:val="00670AD7"/>
    <w:rsid w:val="00680CBC"/>
    <w:rsid w:val="006A43EB"/>
    <w:rsid w:val="006C7B2D"/>
    <w:rsid w:val="006D223B"/>
    <w:rsid w:val="006E242C"/>
    <w:rsid w:val="007029D4"/>
    <w:rsid w:val="00720216"/>
    <w:rsid w:val="00736CB0"/>
    <w:rsid w:val="00762AB5"/>
    <w:rsid w:val="00797503"/>
    <w:rsid w:val="007B18CD"/>
    <w:rsid w:val="008161D4"/>
    <w:rsid w:val="00895A57"/>
    <w:rsid w:val="00896A88"/>
    <w:rsid w:val="008B74BC"/>
    <w:rsid w:val="008F179A"/>
    <w:rsid w:val="00901928"/>
    <w:rsid w:val="00957AFD"/>
    <w:rsid w:val="009D5087"/>
    <w:rsid w:val="00A4225B"/>
    <w:rsid w:val="00A81F97"/>
    <w:rsid w:val="00AC3648"/>
    <w:rsid w:val="00AE128B"/>
    <w:rsid w:val="00B01995"/>
    <w:rsid w:val="00B22AA2"/>
    <w:rsid w:val="00B45944"/>
    <w:rsid w:val="00B56137"/>
    <w:rsid w:val="00B94E4C"/>
    <w:rsid w:val="00BA4E24"/>
    <w:rsid w:val="00BC6B7F"/>
    <w:rsid w:val="00BD5474"/>
    <w:rsid w:val="00C01208"/>
    <w:rsid w:val="00C0645A"/>
    <w:rsid w:val="00C74772"/>
    <w:rsid w:val="00CD3A0A"/>
    <w:rsid w:val="00CD4469"/>
    <w:rsid w:val="00CD77EA"/>
    <w:rsid w:val="00CE0D29"/>
    <w:rsid w:val="00D11EEB"/>
    <w:rsid w:val="00D1333C"/>
    <w:rsid w:val="00D40851"/>
    <w:rsid w:val="00D40A66"/>
    <w:rsid w:val="00D553EE"/>
    <w:rsid w:val="00D57B3F"/>
    <w:rsid w:val="00D76F64"/>
    <w:rsid w:val="00DA2251"/>
    <w:rsid w:val="00DB1ADB"/>
    <w:rsid w:val="00DB76C6"/>
    <w:rsid w:val="00DC55D5"/>
    <w:rsid w:val="00DD3797"/>
    <w:rsid w:val="00DE3113"/>
    <w:rsid w:val="00DE340F"/>
    <w:rsid w:val="00E01501"/>
    <w:rsid w:val="00E151F2"/>
    <w:rsid w:val="00E21126"/>
    <w:rsid w:val="00E21E97"/>
    <w:rsid w:val="00E5102D"/>
    <w:rsid w:val="00E60A54"/>
    <w:rsid w:val="00EC40EB"/>
    <w:rsid w:val="00F219B4"/>
    <w:rsid w:val="00F304A7"/>
    <w:rsid w:val="00F871F6"/>
    <w:rsid w:val="00FF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42C"/>
    <w:pPr>
      <w:ind w:left="720"/>
      <w:contextualSpacing/>
    </w:pPr>
  </w:style>
  <w:style w:type="paragraph" w:customStyle="1" w:styleId="basic-text">
    <w:name w:val="basic-text"/>
    <w:basedOn w:val="Normal"/>
    <w:rsid w:val="00E01501"/>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autoRedefine/>
    <w:rsid w:val="002F1A9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rsid w:val="00297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02D"/>
  </w:style>
  <w:style w:type="paragraph" w:styleId="Footer">
    <w:name w:val="footer"/>
    <w:basedOn w:val="Normal"/>
    <w:link w:val="FooterChar"/>
    <w:uiPriority w:val="99"/>
    <w:unhideWhenUsed/>
    <w:rsid w:val="00E51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02D"/>
  </w:style>
  <w:style w:type="paragraph" w:styleId="BalloonText">
    <w:name w:val="Balloon Text"/>
    <w:basedOn w:val="Normal"/>
    <w:link w:val="BalloonTextChar"/>
    <w:uiPriority w:val="99"/>
    <w:semiHidden/>
    <w:unhideWhenUsed/>
    <w:rsid w:val="00E5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42C"/>
    <w:pPr>
      <w:ind w:left="720"/>
      <w:contextualSpacing/>
    </w:pPr>
  </w:style>
  <w:style w:type="paragraph" w:customStyle="1" w:styleId="basic-text">
    <w:name w:val="basic-text"/>
    <w:basedOn w:val="Normal"/>
    <w:rsid w:val="00E01501"/>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autoRedefine/>
    <w:rsid w:val="002F1A9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rsid w:val="00297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02D"/>
  </w:style>
  <w:style w:type="paragraph" w:styleId="Footer">
    <w:name w:val="footer"/>
    <w:basedOn w:val="Normal"/>
    <w:link w:val="FooterChar"/>
    <w:uiPriority w:val="99"/>
    <w:unhideWhenUsed/>
    <w:rsid w:val="00E51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02D"/>
  </w:style>
  <w:style w:type="paragraph" w:styleId="BalloonText">
    <w:name w:val="Balloon Text"/>
    <w:basedOn w:val="Normal"/>
    <w:link w:val="BalloonTextChar"/>
    <w:uiPriority w:val="99"/>
    <w:semiHidden/>
    <w:unhideWhenUsed/>
    <w:rsid w:val="00E51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23576">
      <w:bodyDiv w:val="1"/>
      <w:marLeft w:val="0"/>
      <w:marRight w:val="0"/>
      <w:marTop w:val="0"/>
      <w:marBottom w:val="0"/>
      <w:divBdr>
        <w:top w:val="none" w:sz="0" w:space="0" w:color="auto"/>
        <w:left w:val="none" w:sz="0" w:space="0" w:color="auto"/>
        <w:bottom w:val="none" w:sz="0" w:space="0" w:color="auto"/>
        <w:right w:val="none" w:sz="0" w:space="0" w:color="auto"/>
      </w:divBdr>
    </w:div>
    <w:div w:id="17121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6DE90-D665-4799-BC36-267E52E3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11</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69</cp:revision>
  <dcterms:created xsi:type="dcterms:W3CDTF">2019-04-08T15:25:00Z</dcterms:created>
  <dcterms:modified xsi:type="dcterms:W3CDTF">2019-04-18T11:18:00Z</dcterms:modified>
</cp:coreProperties>
</file>