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F5F" w:rsidRDefault="00914F5F" w:rsidP="00914F5F">
      <w:pPr>
        <w:pStyle w:val="TOC1"/>
      </w:pPr>
      <w:r w:rsidRPr="00914F5F">
        <w:t>MỤC LỤC</w:t>
      </w:r>
    </w:p>
    <w:p w:rsidR="00914F5F" w:rsidRPr="00914F5F" w:rsidRDefault="008C21B8" w:rsidP="008C21B8">
      <w:pPr>
        <w:tabs>
          <w:tab w:val="left" w:pos="1864"/>
        </w:tabs>
      </w:pPr>
      <w:r>
        <w:tab/>
      </w:r>
    </w:p>
    <w:p w:rsidR="008C21B8" w:rsidRDefault="00914F5F" w:rsidP="00914F5F">
      <w:pPr>
        <w:pStyle w:val="TOC1"/>
        <w:rPr>
          <w:rStyle w:val="Hyperlink"/>
          <w:noProof/>
        </w:rPr>
      </w:pPr>
      <w:r w:rsidRPr="00914F5F">
        <w:fldChar w:fldCharType="begin"/>
      </w:r>
      <w:r w:rsidRPr="00914F5F">
        <w:instrText xml:space="preserve"> TOC \o "1-4" \h \z \u </w:instrText>
      </w:r>
      <w:r w:rsidRPr="00914F5F">
        <w:fldChar w:fldCharType="separate"/>
      </w:r>
      <w:hyperlink w:anchor="_Toc69720171" w:history="1">
        <w:r w:rsidRPr="00914F5F">
          <w:rPr>
            <w:rStyle w:val="Hyperlink"/>
            <w:noProof/>
          </w:rPr>
          <w:t>DANH MỤC VIẾT TẮT</w:t>
        </w:r>
        <w:r w:rsidRPr="00914F5F">
          <w:rPr>
            <w:noProof/>
            <w:webHidden/>
          </w:rPr>
          <w:tab/>
        </w:r>
      </w:hyperlink>
    </w:p>
    <w:p w:rsidR="00914F5F" w:rsidRPr="00914F5F" w:rsidRDefault="00CA7AEA" w:rsidP="00914F5F">
      <w:pPr>
        <w:pStyle w:val="TOC1"/>
        <w:rPr>
          <w:rFonts w:eastAsiaTheme="minorEastAsia"/>
          <w:noProof/>
        </w:rPr>
      </w:pPr>
      <w:hyperlink w:anchor="_Toc69720173" w:history="1">
        <w:r w:rsidR="00914F5F" w:rsidRPr="00914F5F">
          <w:rPr>
            <w:rStyle w:val="Hyperlink"/>
            <w:noProof/>
            <w:lang w:val="pt-BR"/>
          </w:rPr>
          <w:t>I. ĐẶT VẤN ĐỀ</w:t>
        </w:r>
        <w:r w:rsidR="00914F5F" w:rsidRPr="00914F5F">
          <w:rPr>
            <w:noProof/>
            <w:webHidden/>
          </w:rPr>
          <w:tab/>
        </w:r>
        <w:r w:rsidR="00914F5F" w:rsidRPr="00914F5F">
          <w:rPr>
            <w:noProof/>
            <w:webHidden/>
          </w:rPr>
          <w:fldChar w:fldCharType="begin"/>
        </w:r>
        <w:r w:rsidR="00914F5F" w:rsidRPr="00914F5F">
          <w:rPr>
            <w:noProof/>
            <w:webHidden/>
          </w:rPr>
          <w:instrText xml:space="preserve"> PAGEREF _Toc69720173 \h </w:instrText>
        </w:r>
        <w:r w:rsidR="00914F5F" w:rsidRPr="00914F5F">
          <w:rPr>
            <w:noProof/>
            <w:webHidden/>
          </w:rPr>
        </w:r>
        <w:r w:rsidR="00914F5F" w:rsidRPr="00914F5F">
          <w:rPr>
            <w:noProof/>
            <w:webHidden/>
          </w:rPr>
          <w:fldChar w:fldCharType="separate"/>
        </w:r>
        <w:r w:rsidR="00591039">
          <w:rPr>
            <w:noProof/>
            <w:webHidden/>
          </w:rPr>
          <w:t>4</w:t>
        </w:r>
        <w:r w:rsidR="00914F5F" w:rsidRPr="00914F5F">
          <w:rPr>
            <w:noProof/>
            <w:webHidden/>
          </w:rPr>
          <w:fldChar w:fldCharType="end"/>
        </w:r>
      </w:hyperlink>
    </w:p>
    <w:p w:rsidR="00914F5F" w:rsidRPr="00914F5F" w:rsidRDefault="00CA7AEA" w:rsidP="00914F5F">
      <w:pPr>
        <w:pStyle w:val="TOC1"/>
        <w:rPr>
          <w:rFonts w:eastAsiaTheme="minorEastAsia"/>
          <w:noProof/>
        </w:rPr>
      </w:pPr>
      <w:hyperlink w:anchor="_Toc69720174" w:history="1">
        <w:r w:rsidR="00914F5F" w:rsidRPr="00914F5F">
          <w:rPr>
            <w:rStyle w:val="Hyperlink"/>
            <w:noProof/>
          </w:rPr>
          <w:t>II. GIẢI QUYẾT VẤN ĐỀ</w:t>
        </w:r>
        <w:r w:rsidR="00914F5F" w:rsidRPr="00914F5F">
          <w:rPr>
            <w:noProof/>
            <w:webHidden/>
          </w:rPr>
          <w:tab/>
        </w:r>
        <w:r w:rsidR="00914F5F" w:rsidRPr="00914F5F">
          <w:rPr>
            <w:noProof/>
            <w:webHidden/>
          </w:rPr>
          <w:fldChar w:fldCharType="begin"/>
        </w:r>
        <w:r w:rsidR="00914F5F" w:rsidRPr="00914F5F">
          <w:rPr>
            <w:noProof/>
            <w:webHidden/>
          </w:rPr>
          <w:instrText xml:space="preserve"> PAGEREF _Toc69720174 \h </w:instrText>
        </w:r>
        <w:r w:rsidR="00914F5F" w:rsidRPr="00914F5F">
          <w:rPr>
            <w:noProof/>
            <w:webHidden/>
          </w:rPr>
        </w:r>
        <w:r w:rsidR="00914F5F" w:rsidRPr="00914F5F">
          <w:rPr>
            <w:noProof/>
            <w:webHidden/>
          </w:rPr>
          <w:fldChar w:fldCharType="separate"/>
        </w:r>
        <w:r w:rsidR="00591039">
          <w:rPr>
            <w:noProof/>
            <w:webHidden/>
          </w:rPr>
          <w:t>3</w:t>
        </w:r>
        <w:r w:rsidR="00914F5F" w:rsidRPr="00914F5F">
          <w:rPr>
            <w:noProof/>
            <w:webHidden/>
          </w:rPr>
          <w:fldChar w:fldCharType="end"/>
        </w:r>
      </w:hyperlink>
    </w:p>
    <w:p w:rsidR="00914F5F" w:rsidRPr="00914F5F" w:rsidRDefault="00CA7AEA">
      <w:pPr>
        <w:pStyle w:val="TOC2"/>
        <w:tabs>
          <w:tab w:val="right" w:leader="dot" w:pos="9062"/>
        </w:tabs>
        <w:rPr>
          <w:rFonts w:ascii="Times New Roman" w:eastAsiaTheme="minorEastAsia" w:hAnsi="Times New Roman"/>
          <w:noProof/>
        </w:rPr>
      </w:pPr>
      <w:hyperlink w:anchor="_Toc69720175" w:history="1">
        <w:r w:rsidR="00914F5F" w:rsidRPr="00914F5F">
          <w:rPr>
            <w:rStyle w:val="Hyperlink"/>
            <w:rFonts w:ascii="Times New Roman" w:hAnsi="Times New Roman"/>
            <w:b/>
            <w:noProof/>
          </w:rPr>
          <w:t>1. Cơ sở lý luận</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_Toc69720175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3</w:t>
        </w:r>
        <w:r w:rsidR="00914F5F" w:rsidRPr="00914F5F">
          <w:rPr>
            <w:rFonts w:ascii="Times New Roman" w:hAnsi="Times New Roman"/>
            <w:noProof/>
            <w:webHidden/>
          </w:rPr>
          <w:fldChar w:fldCharType="end"/>
        </w:r>
      </w:hyperlink>
    </w:p>
    <w:p w:rsidR="00914F5F" w:rsidRPr="00914F5F" w:rsidRDefault="00CA7AEA">
      <w:pPr>
        <w:pStyle w:val="TOC3"/>
        <w:tabs>
          <w:tab w:val="right" w:leader="dot" w:pos="9062"/>
        </w:tabs>
        <w:rPr>
          <w:rFonts w:ascii="Times New Roman" w:eastAsiaTheme="minorEastAsia" w:hAnsi="Times New Roman"/>
          <w:noProof/>
        </w:rPr>
      </w:pPr>
      <w:hyperlink w:anchor="_Toc69720176" w:history="1">
        <w:r w:rsidR="00914F5F" w:rsidRPr="00914F5F">
          <w:rPr>
            <w:rStyle w:val="Hyperlink"/>
            <w:rFonts w:ascii="Times New Roman" w:eastAsia="Times New Roman" w:hAnsi="Times New Roman"/>
            <w:b/>
            <w:bCs/>
            <w:i/>
            <w:noProof/>
          </w:rPr>
          <w:t>1.1. Vị trí, vai trò của tổ chuyên môn:</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_Toc69720176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3</w:t>
        </w:r>
        <w:r w:rsidR="00914F5F" w:rsidRPr="00914F5F">
          <w:rPr>
            <w:rFonts w:ascii="Times New Roman" w:hAnsi="Times New Roman"/>
            <w:noProof/>
            <w:webHidden/>
          </w:rPr>
          <w:fldChar w:fldCharType="end"/>
        </w:r>
      </w:hyperlink>
    </w:p>
    <w:p w:rsidR="00914F5F" w:rsidRPr="00914F5F" w:rsidRDefault="00CA7AEA">
      <w:pPr>
        <w:pStyle w:val="TOC3"/>
        <w:tabs>
          <w:tab w:val="right" w:leader="dot" w:pos="9062"/>
        </w:tabs>
        <w:rPr>
          <w:rFonts w:ascii="Times New Roman" w:eastAsiaTheme="minorEastAsia" w:hAnsi="Times New Roman"/>
          <w:noProof/>
        </w:rPr>
      </w:pPr>
      <w:hyperlink w:anchor="_Toc69720177" w:history="1">
        <w:r w:rsidR="00914F5F" w:rsidRPr="00914F5F">
          <w:rPr>
            <w:rStyle w:val="Hyperlink"/>
            <w:rFonts w:ascii="Times New Roman" w:hAnsi="Times New Roman"/>
            <w:b/>
            <w:bCs/>
            <w:i/>
            <w:noProof/>
            <w:lang w:val="pt-BR"/>
          </w:rPr>
          <w:t>1.2. Nội dung sinh hoạt tổ chuyên môn:</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_Toc69720177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3</w:t>
        </w:r>
        <w:r w:rsidR="00914F5F" w:rsidRPr="00914F5F">
          <w:rPr>
            <w:rFonts w:ascii="Times New Roman" w:hAnsi="Times New Roman"/>
            <w:noProof/>
            <w:webHidden/>
          </w:rPr>
          <w:fldChar w:fldCharType="end"/>
        </w:r>
      </w:hyperlink>
    </w:p>
    <w:p w:rsidR="00914F5F" w:rsidRPr="00914F5F" w:rsidRDefault="00CA7AEA">
      <w:pPr>
        <w:pStyle w:val="TOC3"/>
        <w:tabs>
          <w:tab w:val="right" w:leader="dot" w:pos="9062"/>
        </w:tabs>
        <w:rPr>
          <w:rFonts w:ascii="Times New Roman" w:eastAsiaTheme="minorEastAsia" w:hAnsi="Times New Roman"/>
          <w:noProof/>
        </w:rPr>
      </w:pPr>
      <w:hyperlink w:anchor="_Toc69720178" w:history="1">
        <w:r w:rsidR="00914F5F" w:rsidRPr="00914F5F">
          <w:rPr>
            <w:rStyle w:val="Hyperlink"/>
            <w:rFonts w:ascii="Times New Roman" w:hAnsi="Times New Roman"/>
            <w:b/>
            <w:i/>
            <w:noProof/>
            <w:lang w:val="pt-BR"/>
          </w:rPr>
          <w:t>1.3. Sự cần thiết phải nâng cao chất lượng sinh hoạt tổ chuyên môn trong trường học</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_Toc69720178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4</w:t>
        </w:r>
        <w:r w:rsidR="00914F5F" w:rsidRPr="00914F5F">
          <w:rPr>
            <w:rFonts w:ascii="Times New Roman" w:hAnsi="Times New Roman"/>
            <w:noProof/>
            <w:webHidden/>
          </w:rPr>
          <w:fldChar w:fldCharType="end"/>
        </w:r>
      </w:hyperlink>
    </w:p>
    <w:p w:rsidR="00914F5F" w:rsidRPr="00914F5F" w:rsidRDefault="00CA7AEA">
      <w:pPr>
        <w:pStyle w:val="TOC2"/>
        <w:tabs>
          <w:tab w:val="right" w:leader="dot" w:pos="9062"/>
        </w:tabs>
        <w:rPr>
          <w:rFonts w:ascii="Times New Roman" w:eastAsiaTheme="minorEastAsia" w:hAnsi="Times New Roman"/>
          <w:noProof/>
        </w:rPr>
      </w:pPr>
      <w:hyperlink w:anchor="_Toc69720179" w:history="1">
        <w:r w:rsidR="00914F5F" w:rsidRPr="00914F5F">
          <w:rPr>
            <w:rStyle w:val="Hyperlink"/>
            <w:rFonts w:ascii="Times New Roman" w:hAnsi="Times New Roman"/>
            <w:b/>
            <w:noProof/>
          </w:rPr>
          <w:t>2. Cơ sở thực tiễn.</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_Toc69720179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4</w:t>
        </w:r>
        <w:r w:rsidR="00914F5F" w:rsidRPr="00914F5F">
          <w:rPr>
            <w:rFonts w:ascii="Times New Roman" w:hAnsi="Times New Roman"/>
            <w:noProof/>
            <w:webHidden/>
          </w:rPr>
          <w:fldChar w:fldCharType="end"/>
        </w:r>
      </w:hyperlink>
    </w:p>
    <w:p w:rsidR="00914F5F" w:rsidRPr="00914F5F" w:rsidRDefault="00CA7AEA">
      <w:pPr>
        <w:pStyle w:val="TOC3"/>
        <w:tabs>
          <w:tab w:val="right" w:leader="dot" w:pos="9062"/>
        </w:tabs>
        <w:rPr>
          <w:rFonts w:ascii="Times New Roman" w:eastAsiaTheme="minorEastAsia" w:hAnsi="Times New Roman"/>
          <w:noProof/>
        </w:rPr>
      </w:pPr>
      <w:hyperlink w:anchor="_Toc69720180" w:history="1">
        <w:r w:rsidR="00914F5F" w:rsidRPr="00914F5F">
          <w:rPr>
            <w:rStyle w:val="Hyperlink"/>
            <w:rFonts w:ascii="Times New Roman" w:hAnsi="Times New Roman"/>
            <w:b/>
            <w:i/>
            <w:noProof/>
            <w:lang w:val="pt-BR"/>
          </w:rPr>
          <w:t>2.1. Cơ cấu tổ chức các tổ chuyên môn.</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_Toc69720180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4</w:t>
        </w:r>
        <w:r w:rsidR="00914F5F" w:rsidRPr="00914F5F">
          <w:rPr>
            <w:rFonts w:ascii="Times New Roman" w:hAnsi="Times New Roman"/>
            <w:noProof/>
            <w:webHidden/>
          </w:rPr>
          <w:fldChar w:fldCharType="end"/>
        </w:r>
      </w:hyperlink>
    </w:p>
    <w:p w:rsidR="00914F5F" w:rsidRPr="00914F5F" w:rsidRDefault="00CA7AEA">
      <w:pPr>
        <w:pStyle w:val="TOC3"/>
        <w:tabs>
          <w:tab w:val="right" w:leader="dot" w:pos="9062"/>
        </w:tabs>
        <w:rPr>
          <w:rFonts w:ascii="Times New Roman" w:eastAsiaTheme="minorEastAsia" w:hAnsi="Times New Roman"/>
          <w:noProof/>
        </w:rPr>
      </w:pPr>
      <w:hyperlink w:anchor="_Toc69720181" w:history="1">
        <w:r w:rsidR="00914F5F" w:rsidRPr="00914F5F">
          <w:rPr>
            <w:rStyle w:val="Hyperlink"/>
            <w:rFonts w:ascii="Times New Roman" w:hAnsi="Times New Roman"/>
            <w:b/>
            <w:i/>
            <w:noProof/>
          </w:rPr>
          <w:t>2.2</w:t>
        </w:r>
        <w:r w:rsidR="00914F5F" w:rsidRPr="00914F5F">
          <w:rPr>
            <w:rStyle w:val="Hyperlink"/>
            <w:rFonts w:ascii="Times New Roman" w:hAnsi="Times New Roman"/>
            <w:i/>
            <w:noProof/>
          </w:rPr>
          <w:t xml:space="preserve">. </w:t>
        </w:r>
        <w:r w:rsidR="00914F5F" w:rsidRPr="00914F5F">
          <w:rPr>
            <w:rStyle w:val="Hyperlink"/>
            <w:rFonts w:ascii="Times New Roman" w:eastAsia="Times New Roman" w:hAnsi="Times New Roman"/>
            <w:b/>
            <w:i/>
            <w:noProof/>
            <w:lang w:val="pt-BR"/>
          </w:rPr>
          <w:t>Thực trạng chất lượng sinh hoạt tổ chuyên môn ở Trường Tiểu học Ngọc Lâm</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_Toc69720181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5</w:t>
        </w:r>
        <w:r w:rsidR="00914F5F" w:rsidRPr="00914F5F">
          <w:rPr>
            <w:rFonts w:ascii="Times New Roman" w:hAnsi="Times New Roman"/>
            <w:noProof/>
            <w:webHidden/>
          </w:rPr>
          <w:fldChar w:fldCharType="end"/>
        </w:r>
      </w:hyperlink>
    </w:p>
    <w:p w:rsidR="00914F5F" w:rsidRPr="00914F5F" w:rsidRDefault="00CA7AEA">
      <w:pPr>
        <w:pStyle w:val="TOC4"/>
        <w:tabs>
          <w:tab w:val="right" w:leader="dot" w:pos="9062"/>
        </w:tabs>
        <w:rPr>
          <w:rFonts w:ascii="Times New Roman" w:eastAsiaTheme="minorEastAsia" w:hAnsi="Times New Roman"/>
          <w:noProof/>
        </w:rPr>
      </w:pPr>
      <w:hyperlink w:anchor="_Toc69720182" w:history="1">
        <w:r w:rsidR="00914F5F" w:rsidRPr="00914F5F">
          <w:rPr>
            <w:rStyle w:val="Hyperlink"/>
            <w:rFonts w:ascii="Times New Roman" w:hAnsi="Times New Roman"/>
            <w:i/>
            <w:noProof/>
            <w:lang w:val="pt-BR"/>
          </w:rPr>
          <w:t>a. Những kết quả đạt được</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_Toc69720182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5</w:t>
        </w:r>
        <w:r w:rsidR="00914F5F" w:rsidRPr="00914F5F">
          <w:rPr>
            <w:rFonts w:ascii="Times New Roman" w:hAnsi="Times New Roman"/>
            <w:noProof/>
            <w:webHidden/>
          </w:rPr>
          <w:fldChar w:fldCharType="end"/>
        </w:r>
      </w:hyperlink>
    </w:p>
    <w:p w:rsidR="00914F5F" w:rsidRPr="00914F5F" w:rsidRDefault="00CA7AEA">
      <w:pPr>
        <w:pStyle w:val="TOC4"/>
        <w:tabs>
          <w:tab w:val="right" w:leader="dot" w:pos="9062"/>
        </w:tabs>
        <w:rPr>
          <w:rFonts w:ascii="Times New Roman" w:eastAsiaTheme="minorEastAsia" w:hAnsi="Times New Roman"/>
          <w:noProof/>
        </w:rPr>
      </w:pPr>
      <w:hyperlink w:anchor="_Toc69720183" w:history="1">
        <w:r w:rsidR="00914F5F" w:rsidRPr="00914F5F">
          <w:rPr>
            <w:rStyle w:val="Hyperlink"/>
            <w:rFonts w:ascii="Times New Roman" w:hAnsi="Times New Roman"/>
            <w:i/>
            <w:noProof/>
          </w:rPr>
          <w:t>b. Những tồn tại hạn chế</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_Toc69720183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6</w:t>
        </w:r>
        <w:r w:rsidR="00914F5F" w:rsidRPr="00914F5F">
          <w:rPr>
            <w:rFonts w:ascii="Times New Roman" w:hAnsi="Times New Roman"/>
            <w:noProof/>
            <w:webHidden/>
          </w:rPr>
          <w:fldChar w:fldCharType="end"/>
        </w:r>
      </w:hyperlink>
    </w:p>
    <w:p w:rsidR="00914F5F" w:rsidRPr="00914F5F" w:rsidRDefault="00CA7AEA">
      <w:pPr>
        <w:pStyle w:val="TOC2"/>
        <w:tabs>
          <w:tab w:val="right" w:leader="dot" w:pos="9062"/>
        </w:tabs>
        <w:rPr>
          <w:rFonts w:ascii="Times New Roman" w:eastAsiaTheme="minorEastAsia" w:hAnsi="Times New Roman"/>
          <w:noProof/>
        </w:rPr>
      </w:pPr>
      <w:hyperlink w:anchor="_Toc69720184" w:history="1">
        <w:r w:rsidR="00914F5F" w:rsidRPr="00914F5F">
          <w:rPr>
            <w:rStyle w:val="Hyperlink"/>
            <w:rFonts w:ascii="Times New Roman" w:hAnsi="Times New Roman"/>
            <w:b/>
            <w:noProof/>
            <w:spacing w:val="-4"/>
          </w:rPr>
          <w:t>3. M</w:t>
        </w:r>
        <w:r w:rsidR="00914F5F" w:rsidRPr="00914F5F">
          <w:rPr>
            <w:rStyle w:val="Hyperlink"/>
            <w:rFonts w:ascii="Times New Roman" w:hAnsi="Times New Roman"/>
            <w:b/>
            <w:noProof/>
            <w:spacing w:val="-8"/>
            <w:lang w:val="nb-NO"/>
          </w:rPr>
          <w:t>ột số giải pháp nâng cao chất lượng sinh hoạt tổ chuyên môn trường Tiểu học Ngọc Lâm</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_Toc69720184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7</w:t>
        </w:r>
        <w:r w:rsidR="00914F5F" w:rsidRPr="00914F5F">
          <w:rPr>
            <w:rFonts w:ascii="Times New Roman" w:hAnsi="Times New Roman"/>
            <w:noProof/>
            <w:webHidden/>
          </w:rPr>
          <w:fldChar w:fldCharType="end"/>
        </w:r>
      </w:hyperlink>
    </w:p>
    <w:p w:rsidR="00914F5F" w:rsidRPr="00914F5F" w:rsidRDefault="00CA7AEA">
      <w:pPr>
        <w:pStyle w:val="TOC3"/>
        <w:tabs>
          <w:tab w:val="right" w:leader="dot" w:pos="9062"/>
        </w:tabs>
        <w:rPr>
          <w:rFonts w:ascii="Times New Roman" w:eastAsiaTheme="minorEastAsia" w:hAnsi="Times New Roman"/>
          <w:noProof/>
        </w:rPr>
      </w:pPr>
      <w:hyperlink w:anchor="_Toc69720185" w:history="1">
        <w:r w:rsidR="00914F5F" w:rsidRPr="00914F5F">
          <w:rPr>
            <w:rStyle w:val="Hyperlink"/>
            <w:rFonts w:ascii="Times New Roman" w:hAnsi="Times New Roman"/>
            <w:b/>
            <w:i/>
            <w:noProof/>
            <w:lang w:val="nb-NO"/>
          </w:rPr>
          <w:t>3.1. Phát huy vai trò của ban giám hiệu với tổ chuyên môn</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_Toc69720185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7</w:t>
        </w:r>
        <w:r w:rsidR="00914F5F" w:rsidRPr="00914F5F">
          <w:rPr>
            <w:rFonts w:ascii="Times New Roman" w:hAnsi="Times New Roman"/>
            <w:noProof/>
            <w:webHidden/>
          </w:rPr>
          <w:fldChar w:fldCharType="end"/>
        </w:r>
      </w:hyperlink>
    </w:p>
    <w:p w:rsidR="00914F5F" w:rsidRPr="00914F5F" w:rsidRDefault="00CA7AEA">
      <w:pPr>
        <w:pStyle w:val="TOC4"/>
        <w:tabs>
          <w:tab w:val="right" w:leader="dot" w:pos="9062"/>
        </w:tabs>
        <w:rPr>
          <w:rFonts w:ascii="Times New Roman" w:eastAsiaTheme="minorEastAsia" w:hAnsi="Times New Roman"/>
          <w:noProof/>
        </w:rPr>
      </w:pPr>
      <w:hyperlink w:anchor="_Toc69720186" w:history="1">
        <w:r w:rsidR="00914F5F" w:rsidRPr="00914F5F">
          <w:rPr>
            <w:rStyle w:val="Hyperlink"/>
            <w:rFonts w:ascii="Times New Roman" w:hAnsi="Times New Roman"/>
            <w:i/>
            <w:noProof/>
            <w:lang w:val="nb-NO"/>
          </w:rPr>
          <w:t>a. Tăng cường sự chỉ đạo:</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_Toc69720186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7</w:t>
        </w:r>
        <w:r w:rsidR="00914F5F" w:rsidRPr="00914F5F">
          <w:rPr>
            <w:rFonts w:ascii="Times New Roman" w:hAnsi="Times New Roman"/>
            <w:noProof/>
            <w:webHidden/>
          </w:rPr>
          <w:fldChar w:fldCharType="end"/>
        </w:r>
      </w:hyperlink>
    </w:p>
    <w:p w:rsidR="00914F5F" w:rsidRPr="00914F5F" w:rsidRDefault="00CA7AEA">
      <w:pPr>
        <w:pStyle w:val="TOC4"/>
        <w:tabs>
          <w:tab w:val="right" w:leader="dot" w:pos="9062"/>
        </w:tabs>
        <w:rPr>
          <w:rFonts w:ascii="Times New Roman" w:eastAsiaTheme="minorEastAsia" w:hAnsi="Times New Roman"/>
          <w:noProof/>
        </w:rPr>
      </w:pPr>
      <w:hyperlink w:anchor="_Toc69720187" w:history="1">
        <w:r w:rsidR="00914F5F" w:rsidRPr="00914F5F">
          <w:rPr>
            <w:rStyle w:val="Hyperlink"/>
            <w:rFonts w:ascii="Times New Roman" w:hAnsi="Times New Roman"/>
            <w:i/>
            <w:noProof/>
            <w:lang w:val="nb-NO"/>
          </w:rPr>
          <w:t>b. Tăng cường công tác kiểm tra.</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_Toc69720187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8</w:t>
        </w:r>
        <w:r w:rsidR="00914F5F" w:rsidRPr="00914F5F">
          <w:rPr>
            <w:rFonts w:ascii="Times New Roman" w:hAnsi="Times New Roman"/>
            <w:noProof/>
            <w:webHidden/>
          </w:rPr>
          <w:fldChar w:fldCharType="end"/>
        </w:r>
      </w:hyperlink>
    </w:p>
    <w:p w:rsidR="00914F5F" w:rsidRPr="00914F5F" w:rsidRDefault="00CA7AEA">
      <w:pPr>
        <w:pStyle w:val="TOC3"/>
        <w:tabs>
          <w:tab w:val="right" w:leader="dot" w:pos="9062"/>
        </w:tabs>
        <w:rPr>
          <w:rFonts w:ascii="Times New Roman" w:eastAsiaTheme="minorEastAsia" w:hAnsi="Times New Roman"/>
          <w:noProof/>
        </w:rPr>
      </w:pPr>
      <w:hyperlink w:anchor="_Toc69720188" w:history="1">
        <w:r w:rsidR="00914F5F" w:rsidRPr="00914F5F">
          <w:rPr>
            <w:rStyle w:val="Hyperlink"/>
            <w:rFonts w:ascii="Times New Roman" w:hAnsi="Times New Roman"/>
            <w:b/>
            <w:i/>
            <w:noProof/>
            <w:spacing w:val="-4"/>
            <w:lang w:val="nb-NO"/>
          </w:rPr>
          <w:t>3.2. Bồi dưỡng, nâng cao nhận thức, trách nhiệm cho đội ngũ giáo viên.</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_Toc69720188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9</w:t>
        </w:r>
        <w:r w:rsidR="00914F5F" w:rsidRPr="00914F5F">
          <w:rPr>
            <w:rFonts w:ascii="Times New Roman" w:hAnsi="Times New Roman"/>
            <w:noProof/>
            <w:webHidden/>
          </w:rPr>
          <w:fldChar w:fldCharType="end"/>
        </w:r>
      </w:hyperlink>
    </w:p>
    <w:p w:rsidR="00914F5F" w:rsidRPr="00914F5F" w:rsidRDefault="00CA7AEA">
      <w:pPr>
        <w:pStyle w:val="TOC4"/>
        <w:tabs>
          <w:tab w:val="right" w:leader="dot" w:pos="9062"/>
        </w:tabs>
        <w:rPr>
          <w:rFonts w:ascii="Times New Roman" w:eastAsiaTheme="minorEastAsia" w:hAnsi="Times New Roman"/>
          <w:noProof/>
        </w:rPr>
      </w:pPr>
      <w:hyperlink w:anchor="_Toc69720189" w:history="1">
        <w:r w:rsidR="00914F5F" w:rsidRPr="00914F5F">
          <w:rPr>
            <w:rStyle w:val="Hyperlink"/>
            <w:rFonts w:ascii="Times New Roman" w:hAnsi="Times New Roman"/>
            <w:i/>
            <w:noProof/>
            <w:lang w:val="nb-NO"/>
          </w:rPr>
          <w:t>a. Phát huy vai trò, nhiệm vụ của từng cá nhân giáo viên trong tổ:</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_Toc69720189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9</w:t>
        </w:r>
        <w:r w:rsidR="00914F5F" w:rsidRPr="00914F5F">
          <w:rPr>
            <w:rFonts w:ascii="Times New Roman" w:hAnsi="Times New Roman"/>
            <w:noProof/>
            <w:webHidden/>
          </w:rPr>
          <w:fldChar w:fldCharType="end"/>
        </w:r>
      </w:hyperlink>
    </w:p>
    <w:p w:rsidR="00914F5F" w:rsidRPr="00914F5F" w:rsidRDefault="00CA7AEA">
      <w:pPr>
        <w:pStyle w:val="TOC4"/>
        <w:tabs>
          <w:tab w:val="right" w:leader="dot" w:pos="9062"/>
        </w:tabs>
        <w:rPr>
          <w:rFonts w:ascii="Times New Roman" w:eastAsiaTheme="minorEastAsia" w:hAnsi="Times New Roman"/>
          <w:noProof/>
        </w:rPr>
      </w:pPr>
      <w:hyperlink w:anchor="_Toc69720190" w:history="1">
        <w:r w:rsidR="00914F5F" w:rsidRPr="00914F5F">
          <w:rPr>
            <w:rStyle w:val="Hyperlink"/>
            <w:rFonts w:ascii="Times New Roman" w:hAnsi="Times New Roman"/>
            <w:i/>
            <w:noProof/>
            <w:lang w:val="nb-NO"/>
          </w:rPr>
          <w:t>b. Rèn luyện kỹ năng sư phạm của giáo viên.</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_Toc69720190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9</w:t>
        </w:r>
        <w:r w:rsidR="00914F5F" w:rsidRPr="00914F5F">
          <w:rPr>
            <w:rFonts w:ascii="Times New Roman" w:hAnsi="Times New Roman"/>
            <w:noProof/>
            <w:webHidden/>
          </w:rPr>
          <w:fldChar w:fldCharType="end"/>
        </w:r>
      </w:hyperlink>
    </w:p>
    <w:p w:rsidR="00914F5F" w:rsidRPr="00914F5F" w:rsidRDefault="00CA7AEA">
      <w:pPr>
        <w:pStyle w:val="TOC3"/>
        <w:tabs>
          <w:tab w:val="right" w:leader="dot" w:pos="9062"/>
        </w:tabs>
        <w:rPr>
          <w:rFonts w:ascii="Times New Roman" w:eastAsiaTheme="minorEastAsia" w:hAnsi="Times New Roman"/>
          <w:noProof/>
        </w:rPr>
      </w:pPr>
      <w:hyperlink w:anchor="_Toc69720191" w:history="1">
        <w:r w:rsidR="00914F5F" w:rsidRPr="00914F5F">
          <w:rPr>
            <w:rStyle w:val="Hyperlink"/>
            <w:rFonts w:ascii="Times New Roman" w:hAnsi="Times New Roman"/>
            <w:b/>
            <w:i/>
            <w:noProof/>
            <w:lang w:val="nb-NO"/>
          </w:rPr>
          <w:t>3.3. Đổi mới về nội dung, hình thức và phương pháp SHTCM</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_Toc69720191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9</w:t>
        </w:r>
        <w:r w:rsidR="00914F5F" w:rsidRPr="00914F5F">
          <w:rPr>
            <w:rFonts w:ascii="Times New Roman" w:hAnsi="Times New Roman"/>
            <w:noProof/>
            <w:webHidden/>
          </w:rPr>
          <w:fldChar w:fldCharType="end"/>
        </w:r>
      </w:hyperlink>
    </w:p>
    <w:p w:rsidR="00914F5F" w:rsidRPr="00914F5F" w:rsidRDefault="00CA7AEA">
      <w:pPr>
        <w:pStyle w:val="TOC4"/>
        <w:tabs>
          <w:tab w:val="right" w:leader="dot" w:pos="9062"/>
        </w:tabs>
        <w:rPr>
          <w:rFonts w:ascii="Times New Roman" w:eastAsiaTheme="minorEastAsia" w:hAnsi="Times New Roman"/>
          <w:noProof/>
        </w:rPr>
      </w:pPr>
      <w:hyperlink w:anchor="_Toc69720192" w:history="1">
        <w:r w:rsidR="00914F5F" w:rsidRPr="00914F5F">
          <w:rPr>
            <w:rStyle w:val="Hyperlink"/>
            <w:rFonts w:ascii="Times New Roman" w:hAnsi="Times New Roman"/>
            <w:i/>
            <w:noProof/>
            <w:lang w:val="nb-NO"/>
          </w:rPr>
          <w:t>a. Đổi mới về hình thức sinh hoạt:</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_Toc69720192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9</w:t>
        </w:r>
        <w:r w:rsidR="00914F5F" w:rsidRPr="00914F5F">
          <w:rPr>
            <w:rFonts w:ascii="Times New Roman" w:hAnsi="Times New Roman"/>
            <w:noProof/>
            <w:webHidden/>
          </w:rPr>
          <w:fldChar w:fldCharType="end"/>
        </w:r>
      </w:hyperlink>
    </w:p>
    <w:p w:rsidR="00914F5F" w:rsidRPr="00914F5F" w:rsidRDefault="00CA7AEA">
      <w:pPr>
        <w:pStyle w:val="TOC4"/>
        <w:tabs>
          <w:tab w:val="right" w:leader="dot" w:pos="9062"/>
        </w:tabs>
        <w:rPr>
          <w:rFonts w:ascii="Times New Roman" w:eastAsiaTheme="minorEastAsia" w:hAnsi="Times New Roman"/>
          <w:noProof/>
        </w:rPr>
      </w:pPr>
      <w:hyperlink w:anchor="_Toc69720193" w:history="1">
        <w:r w:rsidR="00914F5F" w:rsidRPr="00914F5F">
          <w:rPr>
            <w:rStyle w:val="Hyperlink"/>
            <w:rFonts w:ascii="Times New Roman" w:hAnsi="Times New Roman"/>
            <w:i/>
            <w:noProof/>
            <w:lang w:val="nb-NO"/>
          </w:rPr>
          <w:t>b. Đổi mới nội dung sinh hoạt:</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_Toc69720193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10</w:t>
        </w:r>
        <w:r w:rsidR="00914F5F" w:rsidRPr="00914F5F">
          <w:rPr>
            <w:rFonts w:ascii="Times New Roman" w:hAnsi="Times New Roman"/>
            <w:noProof/>
            <w:webHidden/>
          </w:rPr>
          <w:fldChar w:fldCharType="end"/>
        </w:r>
      </w:hyperlink>
    </w:p>
    <w:p w:rsidR="00914F5F" w:rsidRPr="00914F5F" w:rsidRDefault="00CA7AEA">
      <w:pPr>
        <w:pStyle w:val="TOC4"/>
        <w:tabs>
          <w:tab w:val="right" w:leader="dot" w:pos="9062"/>
        </w:tabs>
        <w:rPr>
          <w:rFonts w:ascii="Times New Roman" w:eastAsiaTheme="minorEastAsia" w:hAnsi="Times New Roman"/>
          <w:noProof/>
        </w:rPr>
      </w:pPr>
      <w:hyperlink w:anchor="_Toc69720194" w:history="1">
        <w:r w:rsidR="00914F5F" w:rsidRPr="00914F5F">
          <w:rPr>
            <w:rStyle w:val="Hyperlink"/>
            <w:rFonts w:ascii="Times New Roman" w:hAnsi="Times New Roman"/>
            <w:i/>
            <w:noProof/>
            <w:lang w:val="nb-NO"/>
          </w:rPr>
          <w:t>c. Đổi mới về phương pháp:</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_Toc69720194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11</w:t>
        </w:r>
        <w:r w:rsidR="00914F5F" w:rsidRPr="00914F5F">
          <w:rPr>
            <w:rFonts w:ascii="Times New Roman" w:hAnsi="Times New Roman"/>
            <w:noProof/>
            <w:webHidden/>
          </w:rPr>
          <w:fldChar w:fldCharType="end"/>
        </w:r>
      </w:hyperlink>
    </w:p>
    <w:p w:rsidR="00914F5F" w:rsidRPr="00914F5F" w:rsidRDefault="00CA7AEA" w:rsidP="00914F5F">
      <w:pPr>
        <w:pStyle w:val="TOC1"/>
        <w:rPr>
          <w:rFonts w:eastAsiaTheme="minorEastAsia"/>
          <w:noProof/>
        </w:rPr>
      </w:pPr>
      <w:hyperlink w:anchor="_Toc69720195" w:history="1">
        <w:r w:rsidR="00914F5F" w:rsidRPr="00914F5F">
          <w:rPr>
            <w:rStyle w:val="Hyperlink"/>
            <w:noProof/>
            <w:lang w:val="nb-NO"/>
          </w:rPr>
          <w:t>III. KẾT QUẢ</w:t>
        </w:r>
        <w:r w:rsidR="00914F5F" w:rsidRPr="00914F5F">
          <w:rPr>
            <w:noProof/>
            <w:webHidden/>
          </w:rPr>
          <w:tab/>
        </w:r>
        <w:r w:rsidR="00914F5F" w:rsidRPr="00914F5F">
          <w:rPr>
            <w:noProof/>
            <w:webHidden/>
          </w:rPr>
          <w:fldChar w:fldCharType="begin"/>
        </w:r>
        <w:r w:rsidR="00914F5F" w:rsidRPr="00914F5F">
          <w:rPr>
            <w:noProof/>
            <w:webHidden/>
          </w:rPr>
          <w:instrText xml:space="preserve"> PAGEREF _Toc69720195 \h </w:instrText>
        </w:r>
        <w:r w:rsidR="00914F5F" w:rsidRPr="00914F5F">
          <w:rPr>
            <w:noProof/>
            <w:webHidden/>
          </w:rPr>
        </w:r>
        <w:r w:rsidR="00914F5F" w:rsidRPr="00914F5F">
          <w:rPr>
            <w:noProof/>
            <w:webHidden/>
          </w:rPr>
          <w:fldChar w:fldCharType="separate"/>
        </w:r>
        <w:r w:rsidR="00591039">
          <w:rPr>
            <w:noProof/>
            <w:webHidden/>
          </w:rPr>
          <w:t>13</w:t>
        </w:r>
        <w:r w:rsidR="00914F5F" w:rsidRPr="00914F5F">
          <w:rPr>
            <w:noProof/>
            <w:webHidden/>
          </w:rPr>
          <w:fldChar w:fldCharType="end"/>
        </w:r>
      </w:hyperlink>
    </w:p>
    <w:p w:rsidR="00914F5F" w:rsidRPr="00914F5F" w:rsidRDefault="00CA7AEA">
      <w:pPr>
        <w:pStyle w:val="TOC2"/>
        <w:tabs>
          <w:tab w:val="right" w:leader="dot" w:pos="9062"/>
        </w:tabs>
        <w:rPr>
          <w:rFonts w:ascii="Times New Roman" w:eastAsiaTheme="minorEastAsia" w:hAnsi="Times New Roman"/>
          <w:noProof/>
        </w:rPr>
      </w:pPr>
      <w:hyperlink w:anchor="_Toc69720196" w:history="1">
        <w:r w:rsidR="00914F5F" w:rsidRPr="00914F5F">
          <w:rPr>
            <w:rStyle w:val="Hyperlink"/>
            <w:rFonts w:ascii="Times New Roman" w:hAnsi="Times New Roman"/>
            <w:b/>
            <w:noProof/>
            <w:lang w:val="nb-NO"/>
          </w:rPr>
          <w:t>1. Đối với cán bộ quản lý:</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_Toc69720196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13</w:t>
        </w:r>
        <w:r w:rsidR="00914F5F" w:rsidRPr="00914F5F">
          <w:rPr>
            <w:rFonts w:ascii="Times New Roman" w:hAnsi="Times New Roman"/>
            <w:noProof/>
            <w:webHidden/>
          </w:rPr>
          <w:fldChar w:fldCharType="end"/>
        </w:r>
      </w:hyperlink>
    </w:p>
    <w:p w:rsidR="00914F5F" w:rsidRPr="00914F5F" w:rsidRDefault="00CA7AEA">
      <w:pPr>
        <w:pStyle w:val="TOC2"/>
        <w:tabs>
          <w:tab w:val="right" w:leader="dot" w:pos="9062"/>
        </w:tabs>
        <w:rPr>
          <w:rFonts w:ascii="Times New Roman" w:eastAsiaTheme="minorEastAsia" w:hAnsi="Times New Roman"/>
          <w:noProof/>
        </w:rPr>
      </w:pPr>
      <w:hyperlink w:anchor="_Toc69720197" w:history="1">
        <w:r w:rsidR="00914F5F" w:rsidRPr="00914F5F">
          <w:rPr>
            <w:rStyle w:val="Hyperlink"/>
            <w:rFonts w:ascii="Times New Roman" w:hAnsi="Times New Roman"/>
            <w:b/>
            <w:noProof/>
            <w:lang w:val="nb-NO"/>
          </w:rPr>
          <w:t>2. Đối với GV và tổ chuyên môn</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_Toc69720197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14</w:t>
        </w:r>
        <w:r w:rsidR="00914F5F" w:rsidRPr="00914F5F">
          <w:rPr>
            <w:rFonts w:ascii="Times New Roman" w:hAnsi="Times New Roman"/>
            <w:noProof/>
            <w:webHidden/>
          </w:rPr>
          <w:fldChar w:fldCharType="end"/>
        </w:r>
      </w:hyperlink>
    </w:p>
    <w:p w:rsidR="00914F5F" w:rsidRPr="00914F5F" w:rsidRDefault="00CA7AEA">
      <w:pPr>
        <w:pStyle w:val="TOC2"/>
        <w:tabs>
          <w:tab w:val="right" w:leader="dot" w:pos="9062"/>
        </w:tabs>
        <w:rPr>
          <w:rFonts w:ascii="Times New Roman" w:eastAsiaTheme="minorEastAsia" w:hAnsi="Times New Roman"/>
          <w:noProof/>
        </w:rPr>
      </w:pPr>
      <w:hyperlink w:anchor="_Toc69720198" w:history="1">
        <w:r w:rsidR="00914F5F" w:rsidRPr="00914F5F">
          <w:rPr>
            <w:rStyle w:val="Hyperlink"/>
            <w:rFonts w:ascii="Times New Roman" w:hAnsi="Times New Roman"/>
            <w:b/>
            <w:noProof/>
            <w:lang w:val="nb-NO"/>
          </w:rPr>
          <w:t>3. Đối với HS</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_Toc69720198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14</w:t>
        </w:r>
        <w:r w:rsidR="00914F5F" w:rsidRPr="00914F5F">
          <w:rPr>
            <w:rFonts w:ascii="Times New Roman" w:hAnsi="Times New Roman"/>
            <w:noProof/>
            <w:webHidden/>
          </w:rPr>
          <w:fldChar w:fldCharType="end"/>
        </w:r>
      </w:hyperlink>
    </w:p>
    <w:p w:rsidR="00914F5F" w:rsidRPr="00914F5F" w:rsidRDefault="00CA7AEA">
      <w:pPr>
        <w:pStyle w:val="TOC2"/>
        <w:tabs>
          <w:tab w:val="right" w:leader="dot" w:pos="9062"/>
        </w:tabs>
        <w:rPr>
          <w:rFonts w:ascii="Times New Roman" w:eastAsiaTheme="minorEastAsia" w:hAnsi="Times New Roman"/>
          <w:noProof/>
        </w:rPr>
      </w:pPr>
      <w:hyperlink w:anchor="_Toc69720199" w:history="1">
        <w:r w:rsidR="00914F5F" w:rsidRPr="00914F5F">
          <w:rPr>
            <w:rStyle w:val="Hyperlink"/>
            <w:rFonts w:ascii="Times New Roman" w:hAnsi="Times New Roman"/>
            <w:b/>
            <w:noProof/>
            <w:lang w:val="nb-NO"/>
          </w:rPr>
          <w:t>4. Đối với nhà trường</w:t>
        </w:r>
        <w:r w:rsidR="00914F5F" w:rsidRPr="00914F5F">
          <w:rPr>
            <w:rFonts w:ascii="Times New Roman" w:hAnsi="Times New Roman"/>
            <w:noProof/>
            <w:webHidden/>
          </w:rPr>
          <w:tab/>
        </w:r>
        <w:r w:rsidR="00914F5F" w:rsidRPr="00914F5F">
          <w:rPr>
            <w:rFonts w:ascii="Times New Roman" w:hAnsi="Times New Roman"/>
            <w:noProof/>
            <w:webHidden/>
          </w:rPr>
          <w:fldChar w:fldCharType="begin"/>
        </w:r>
        <w:r w:rsidR="00914F5F" w:rsidRPr="00914F5F">
          <w:rPr>
            <w:rFonts w:ascii="Times New Roman" w:hAnsi="Times New Roman"/>
            <w:noProof/>
            <w:webHidden/>
          </w:rPr>
          <w:instrText xml:space="preserve"> PAGEREF _Toc69720199 \h </w:instrText>
        </w:r>
        <w:r w:rsidR="00914F5F" w:rsidRPr="00914F5F">
          <w:rPr>
            <w:rFonts w:ascii="Times New Roman" w:hAnsi="Times New Roman"/>
            <w:noProof/>
            <w:webHidden/>
          </w:rPr>
        </w:r>
        <w:r w:rsidR="00914F5F" w:rsidRPr="00914F5F">
          <w:rPr>
            <w:rFonts w:ascii="Times New Roman" w:hAnsi="Times New Roman"/>
            <w:noProof/>
            <w:webHidden/>
          </w:rPr>
          <w:fldChar w:fldCharType="separate"/>
        </w:r>
        <w:r w:rsidR="00591039">
          <w:rPr>
            <w:rFonts w:ascii="Times New Roman" w:hAnsi="Times New Roman"/>
            <w:noProof/>
            <w:webHidden/>
          </w:rPr>
          <w:t>14</w:t>
        </w:r>
        <w:r w:rsidR="00914F5F" w:rsidRPr="00914F5F">
          <w:rPr>
            <w:rFonts w:ascii="Times New Roman" w:hAnsi="Times New Roman"/>
            <w:noProof/>
            <w:webHidden/>
          </w:rPr>
          <w:fldChar w:fldCharType="end"/>
        </w:r>
      </w:hyperlink>
    </w:p>
    <w:p w:rsidR="00914F5F" w:rsidRPr="00914F5F" w:rsidRDefault="00CA7AEA" w:rsidP="00914F5F">
      <w:pPr>
        <w:pStyle w:val="TOC1"/>
        <w:rPr>
          <w:rFonts w:eastAsiaTheme="minorEastAsia"/>
          <w:noProof/>
        </w:rPr>
      </w:pPr>
      <w:hyperlink w:anchor="_Toc69720200" w:history="1">
        <w:r w:rsidR="00914F5F" w:rsidRPr="00914F5F">
          <w:rPr>
            <w:rStyle w:val="Hyperlink"/>
            <w:noProof/>
            <w:lang w:val="nb-NO"/>
          </w:rPr>
          <w:t>IV. KẾT LUẬN</w:t>
        </w:r>
        <w:r w:rsidR="00914F5F" w:rsidRPr="00914F5F">
          <w:rPr>
            <w:noProof/>
            <w:webHidden/>
          </w:rPr>
          <w:tab/>
        </w:r>
        <w:r w:rsidR="00914F5F" w:rsidRPr="00914F5F">
          <w:rPr>
            <w:noProof/>
            <w:webHidden/>
          </w:rPr>
          <w:fldChar w:fldCharType="begin"/>
        </w:r>
        <w:r w:rsidR="00914F5F" w:rsidRPr="00914F5F">
          <w:rPr>
            <w:noProof/>
            <w:webHidden/>
          </w:rPr>
          <w:instrText xml:space="preserve"> PAGEREF _Toc69720200 \h </w:instrText>
        </w:r>
        <w:r w:rsidR="00914F5F" w:rsidRPr="00914F5F">
          <w:rPr>
            <w:noProof/>
            <w:webHidden/>
          </w:rPr>
        </w:r>
        <w:r w:rsidR="00914F5F" w:rsidRPr="00914F5F">
          <w:rPr>
            <w:noProof/>
            <w:webHidden/>
          </w:rPr>
          <w:fldChar w:fldCharType="separate"/>
        </w:r>
        <w:r w:rsidR="00591039">
          <w:rPr>
            <w:noProof/>
            <w:webHidden/>
          </w:rPr>
          <w:t>14</w:t>
        </w:r>
        <w:r w:rsidR="00914F5F" w:rsidRPr="00914F5F">
          <w:rPr>
            <w:noProof/>
            <w:webHidden/>
          </w:rPr>
          <w:fldChar w:fldCharType="end"/>
        </w:r>
      </w:hyperlink>
    </w:p>
    <w:p w:rsidR="00E93E6D" w:rsidRDefault="00914F5F" w:rsidP="00914F5F">
      <w:pPr>
        <w:pStyle w:val="Heading1"/>
        <w:spacing w:before="0" w:beforeAutospacing="0" w:after="0" w:afterAutospacing="0" w:line="288" w:lineRule="auto"/>
        <w:ind w:firstLine="567"/>
        <w:jc w:val="both"/>
        <w:rPr>
          <w:color w:val="000000" w:themeColor="text1"/>
          <w:sz w:val="28"/>
          <w:szCs w:val="28"/>
        </w:rPr>
      </w:pPr>
      <w:r w:rsidRPr="00914F5F">
        <w:rPr>
          <w:color w:val="000000" w:themeColor="text1"/>
          <w:sz w:val="28"/>
          <w:szCs w:val="28"/>
        </w:rPr>
        <w:fldChar w:fldCharType="end"/>
      </w:r>
    </w:p>
    <w:p w:rsidR="00914F5F" w:rsidRDefault="00914F5F" w:rsidP="00914F5F">
      <w:pPr>
        <w:pStyle w:val="Heading1"/>
        <w:spacing w:before="0" w:beforeAutospacing="0" w:after="0" w:afterAutospacing="0" w:line="288" w:lineRule="auto"/>
        <w:ind w:firstLine="567"/>
        <w:jc w:val="both"/>
        <w:rPr>
          <w:color w:val="000000" w:themeColor="text1"/>
          <w:sz w:val="28"/>
          <w:szCs w:val="28"/>
        </w:rPr>
      </w:pPr>
    </w:p>
    <w:p w:rsidR="00914F5F" w:rsidRDefault="00914F5F" w:rsidP="00914F5F">
      <w:pPr>
        <w:pStyle w:val="Heading1"/>
        <w:spacing w:before="0" w:beforeAutospacing="0" w:after="0" w:afterAutospacing="0" w:line="288" w:lineRule="auto"/>
        <w:ind w:firstLine="567"/>
        <w:jc w:val="both"/>
        <w:rPr>
          <w:color w:val="000000" w:themeColor="text1"/>
          <w:sz w:val="28"/>
          <w:szCs w:val="28"/>
        </w:rPr>
      </w:pPr>
    </w:p>
    <w:p w:rsidR="008C21B8" w:rsidRPr="00AA0220" w:rsidRDefault="008C21B8" w:rsidP="00914F5F">
      <w:pPr>
        <w:pStyle w:val="Heading1"/>
        <w:spacing w:before="0" w:beforeAutospacing="0" w:after="0" w:afterAutospacing="0" w:line="288" w:lineRule="auto"/>
        <w:ind w:firstLine="567"/>
        <w:jc w:val="both"/>
        <w:rPr>
          <w:color w:val="000000" w:themeColor="text1"/>
          <w:sz w:val="28"/>
          <w:szCs w:val="28"/>
        </w:rPr>
      </w:pPr>
    </w:p>
    <w:p w:rsidR="00E77EC9" w:rsidRPr="00AA0220" w:rsidRDefault="00E77EC9" w:rsidP="00914F5F">
      <w:pPr>
        <w:pStyle w:val="Heading1"/>
        <w:jc w:val="center"/>
        <w:rPr>
          <w:b w:val="0"/>
          <w:color w:val="000000" w:themeColor="text1"/>
          <w:sz w:val="28"/>
          <w:szCs w:val="28"/>
        </w:rPr>
      </w:pPr>
      <w:bookmarkStart w:id="0" w:name="_Toc69720171"/>
      <w:r w:rsidRPr="00AA0220">
        <w:rPr>
          <w:color w:val="000000" w:themeColor="text1"/>
          <w:sz w:val="28"/>
          <w:szCs w:val="28"/>
        </w:rPr>
        <w:lastRenderedPageBreak/>
        <w:t>DANH MỤC VIẾT TẮT</w:t>
      </w:r>
      <w:bookmarkEnd w:id="0"/>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left="1440" w:firstLine="567"/>
        <w:jc w:val="both"/>
        <w:rPr>
          <w:rFonts w:ascii="Times New Roman" w:hAnsi="Times New Roman"/>
          <w:color w:val="000000" w:themeColor="text1"/>
          <w:sz w:val="28"/>
          <w:szCs w:val="28"/>
        </w:rPr>
      </w:pPr>
      <w:r w:rsidRPr="00AA0220">
        <w:rPr>
          <w:rFonts w:ascii="Times New Roman" w:hAnsi="Times New Roman"/>
          <w:b/>
          <w:color w:val="000000" w:themeColor="text1"/>
          <w:sz w:val="28"/>
          <w:szCs w:val="28"/>
        </w:rPr>
        <w:t>GDPT</w:t>
      </w:r>
      <w:r w:rsidRPr="00AA0220">
        <w:rPr>
          <w:rFonts w:ascii="Times New Roman" w:hAnsi="Times New Roman"/>
          <w:color w:val="000000" w:themeColor="text1"/>
          <w:sz w:val="28"/>
          <w:szCs w:val="28"/>
        </w:rPr>
        <w:t xml:space="preserve"> : Giáo dục phổ thông</w:t>
      </w:r>
    </w:p>
    <w:p w:rsidR="00E77EC9" w:rsidRPr="00AA0220" w:rsidRDefault="00E77EC9" w:rsidP="00AA0220">
      <w:pPr>
        <w:spacing w:after="0" w:line="288" w:lineRule="auto"/>
        <w:ind w:left="1440" w:firstLine="567"/>
        <w:jc w:val="both"/>
        <w:rPr>
          <w:rFonts w:ascii="Times New Roman" w:hAnsi="Times New Roman"/>
          <w:color w:val="000000" w:themeColor="text1"/>
          <w:sz w:val="28"/>
          <w:szCs w:val="28"/>
        </w:rPr>
      </w:pPr>
      <w:r w:rsidRPr="00AA0220">
        <w:rPr>
          <w:rFonts w:ascii="Times New Roman" w:hAnsi="Times New Roman"/>
          <w:b/>
          <w:color w:val="000000" w:themeColor="text1"/>
          <w:sz w:val="28"/>
          <w:szCs w:val="28"/>
        </w:rPr>
        <w:t>BGH</w:t>
      </w:r>
      <w:r w:rsidRPr="00AA0220">
        <w:rPr>
          <w:rFonts w:ascii="Times New Roman" w:hAnsi="Times New Roman"/>
          <w:color w:val="000000" w:themeColor="text1"/>
          <w:sz w:val="28"/>
          <w:szCs w:val="28"/>
        </w:rPr>
        <w:t>: Ban giám hiệu</w:t>
      </w:r>
    </w:p>
    <w:p w:rsidR="00E77EC9" w:rsidRPr="00AA0220" w:rsidRDefault="00E77EC9" w:rsidP="00AA0220">
      <w:pPr>
        <w:spacing w:after="0" w:line="288" w:lineRule="auto"/>
        <w:ind w:left="1440" w:firstLine="567"/>
        <w:jc w:val="both"/>
        <w:rPr>
          <w:rFonts w:ascii="Times New Roman" w:hAnsi="Times New Roman"/>
          <w:color w:val="000000" w:themeColor="text1"/>
          <w:sz w:val="28"/>
          <w:szCs w:val="28"/>
        </w:rPr>
      </w:pPr>
      <w:r w:rsidRPr="00AA0220">
        <w:rPr>
          <w:rFonts w:ascii="Times New Roman" w:hAnsi="Times New Roman"/>
          <w:b/>
          <w:color w:val="000000" w:themeColor="text1"/>
          <w:sz w:val="28"/>
          <w:szCs w:val="28"/>
        </w:rPr>
        <w:t>CNTT</w:t>
      </w:r>
      <w:r w:rsidRPr="00AA0220">
        <w:rPr>
          <w:rFonts w:ascii="Times New Roman" w:hAnsi="Times New Roman"/>
          <w:color w:val="000000" w:themeColor="text1"/>
          <w:sz w:val="28"/>
          <w:szCs w:val="28"/>
        </w:rPr>
        <w:t>: Công nghệ thông tin</w:t>
      </w:r>
    </w:p>
    <w:p w:rsidR="00E77EC9" w:rsidRPr="00AA0220" w:rsidRDefault="00E77EC9" w:rsidP="00AA0220">
      <w:pPr>
        <w:spacing w:after="0" w:line="288" w:lineRule="auto"/>
        <w:ind w:left="1440" w:firstLine="567"/>
        <w:jc w:val="both"/>
        <w:rPr>
          <w:rFonts w:ascii="Times New Roman" w:hAnsi="Times New Roman"/>
          <w:color w:val="000000" w:themeColor="text1"/>
          <w:sz w:val="28"/>
          <w:szCs w:val="28"/>
        </w:rPr>
      </w:pPr>
      <w:r w:rsidRPr="00AA0220">
        <w:rPr>
          <w:rFonts w:ascii="Times New Roman" w:hAnsi="Times New Roman"/>
          <w:b/>
          <w:color w:val="000000" w:themeColor="text1"/>
          <w:sz w:val="28"/>
          <w:szCs w:val="28"/>
        </w:rPr>
        <w:t>TTCM</w:t>
      </w:r>
      <w:r w:rsidRPr="00AA0220">
        <w:rPr>
          <w:rFonts w:ascii="Times New Roman" w:hAnsi="Times New Roman"/>
          <w:color w:val="000000" w:themeColor="text1"/>
          <w:sz w:val="28"/>
          <w:szCs w:val="28"/>
        </w:rPr>
        <w:t>: Tổ trưởng chuyên môn</w:t>
      </w:r>
    </w:p>
    <w:p w:rsidR="00E77EC9" w:rsidRPr="00AA0220" w:rsidRDefault="00E77EC9" w:rsidP="00AA0220">
      <w:pPr>
        <w:spacing w:after="0" w:line="288" w:lineRule="auto"/>
        <w:ind w:left="1440" w:firstLine="567"/>
        <w:jc w:val="both"/>
        <w:rPr>
          <w:rFonts w:ascii="Times New Roman" w:hAnsi="Times New Roman"/>
          <w:color w:val="000000" w:themeColor="text1"/>
          <w:sz w:val="28"/>
          <w:szCs w:val="28"/>
        </w:rPr>
      </w:pPr>
      <w:r w:rsidRPr="00AA0220">
        <w:rPr>
          <w:rFonts w:ascii="Times New Roman" w:hAnsi="Times New Roman"/>
          <w:b/>
          <w:color w:val="000000" w:themeColor="text1"/>
          <w:sz w:val="28"/>
          <w:szCs w:val="28"/>
        </w:rPr>
        <w:t>SHCM</w:t>
      </w:r>
      <w:r w:rsidRPr="00AA0220">
        <w:rPr>
          <w:rFonts w:ascii="Times New Roman" w:hAnsi="Times New Roman"/>
          <w:color w:val="000000" w:themeColor="text1"/>
          <w:sz w:val="28"/>
          <w:szCs w:val="28"/>
        </w:rPr>
        <w:t>: Sinh hoạt chuyên môn</w:t>
      </w:r>
    </w:p>
    <w:p w:rsidR="00E77EC9" w:rsidRPr="00AA0220" w:rsidRDefault="00E77EC9" w:rsidP="00AA0220">
      <w:pPr>
        <w:spacing w:after="0" w:line="288" w:lineRule="auto"/>
        <w:ind w:left="1440" w:firstLine="567"/>
        <w:jc w:val="both"/>
        <w:rPr>
          <w:rFonts w:ascii="Times New Roman" w:hAnsi="Times New Roman"/>
          <w:color w:val="000000" w:themeColor="text1"/>
          <w:sz w:val="28"/>
          <w:szCs w:val="28"/>
        </w:rPr>
      </w:pPr>
      <w:r w:rsidRPr="00AA0220">
        <w:rPr>
          <w:rFonts w:ascii="Times New Roman" w:hAnsi="Times New Roman"/>
          <w:b/>
          <w:color w:val="000000" w:themeColor="text1"/>
          <w:sz w:val="28"/>
          <w:szCs w:val="28"/>
        </w:rPr>
        <w:t>GV</w:t>
      </w:r>
      <w:r w:rsidRPr="00AA0220">
        <w:rPr>
          <w:rFonts w:ascii="Times New Roman" w:hAnsi="Times New Roman"/>
          <w:color w:val="000000" w:themeColor="text1"/>
          <w:sz w:val="28"/>
          <w:szCs w:val="28"/>
        </w:rPr>
        <w:t>: Giáo viên</w:t>
      </w:r>
    </w:p>
    <w:p w:rsidR="00E77EC9" w:rsidRPr="00AA0220" w:rsidRDefault="00E77EC9" w:rsidP="00AA0220">
      <w:pPr>
        <w:spacing w:after="0" w:line="288" w:lineRule="auto"/>
        <w:ind w:left="1440" w:firstLine="567"/>
        <w:jc w:val="both"/>
        <w:rPr>
          <w:rFonts w:ascii="Times New Roman" w:hAnsi="Times New Roman"/>
          <w:color w:val="000000" w:themeColor="text1"/>
          <w:sz w:val="28"/>
          <w:szCs w:val="28"/>
        </w:rPr>
      </w:pPr>
      <w:r w:rsidRPr="00AA0220">
        <w:rPr>
          <w:rFonts w:ascii="Times New Roman" w:hAnsi="Times New Roman"/>
          <w:b/>
          <w:color w:val="000000" w:themeColor="text1"/>
          <w:sz w:val="28"/>
          <w:szCs w:val="28"/>
        </w:rPr>
        <w:t>HS</w:t>
      </w:r>
      <w:r w:rsidRPr="00AA0220">
        <w:rPr>
          <w:rFonts w:ascii="Times New Roman" w:hAnsi="Times New Roman"/>
          <w:color w:val="000000" w:themeColor="text1"/>
          <w:sz w:val="28"/>
          <w:szCs w:val="28"/>
        </w:rPr>
        <w:t>: Học sinh</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Default="00E77EC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Default="00591039" w:rsidP="00AA0220">
      <w:pPr>
        <w:spacing w:after="0" w:line="288" w:lineRule="auto"/>
        <w:ind w:firstLine="567"/>
        <w:jc w:val="both"/>
        <w:rPr>
          <w:rFonts w:ascii="Times New Roman" w:hAnsi="Times New Roman"/>
          <w:color w:val="000000" w:themeColor="text1"/>
          <w:sz w:val="28"/>
          <w:szCs w:val="28"/>
        </w:rPr>
      </w:pPr>
    </w:p>
    <w:p w:rsidR="00591039" w:rsidRPr="00AA0220" w:rsidRDefault="0059103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93E6D" w:rsidRPr="00AA0220" w:rsidRDefault="00E93E6D" w:rsidP="00AA0220">
      <w:pPr>
        <w:spacing w:after="0" w:line="288" w:lineRule="auto"/>
        <w:ind w:firstLine="567"/>
        <w:jc w:val="both"/>
        <w:rPr>
          <w:rFonts w:ascii="Times New Roman" w:hAnsi="Times New Roman"/>
          <w:color w:val="000000" w:themeColor="text1"/>
          <w:sz w:val="28"/>
          <w:szCs w:val="28"/>
        </w:rPr>
      </w:pPr>
    </w:p>
    <w:p w:rsidR="00E93E6D" w:rsidRPr="00AA0220" w:rsidRDefault="00E93E6D" w:rsidP="00AA0220">
      <w:pPr>
        <w:spacing w:after="0" w:line="288" w:lineRule="auto"/>
        <w:ind w:firstLine="567"/>
        <w:jc w:val="both"/>
        <w:rPr>
          <w:rFonts w:ascii="Times New Roman" w:hAnsi="Times New Roman"/>
          <w:color w:val="000000" w:themeColor="text1"/>
          <w:sz w:val="28"/>
          <w:szCs w:val="28"/>
        </w:rPr>
      </w:pPr>
    </w:p>
    <w:p w:rsidR="00E93E6D" w:rsidRPr="00AA0220" w:rsidRDefault="00E93E6D" w:rsidP="00AA0220">
      <w:pPr>
        <w:spacing w:after="0" w:line="288" w:lineRule="auto"/>
        <w:ind w:firstLine="567"/>
        <w:jc w:val="both"/>
        <w:rPr>
          <w:rFonts w:ascii="Times New Roman" w:hAnsi="Times New Roman"/>
          <w:color w:val="000000" w:themeColor="text1"/>
          <w:sz w:val="28"/>
          <w:szCs w:val="28"/>
        </w:rPr>
      </w:pPr>
    </w:p>
    <w:p w:rsidR="00E93E6D" w:rsidRPr="00AA0220" w:rsidRDefault="00E93E6D" w:rsidP="00AA0220">
      <w:pPr>
        <w:spacing w:after="0" w:line="288" w:lineRule="auto"/>
        <w:ind w:firstLine="567"/>
        <w:jc w:val="both"/>
        <w:rPr>
          <w:rFonts w:ascii="Times New Roman" w:hAnsi="Times New Roman"/>
          <w:color w:val="000000" w:themeColor="text1"/>
          <w:sz w:val="28"/>
          <w:szCs w:val="28"/>
        </w:rPr>
      </w:pPr>
    </w:p>
    <w:p w:rsidR="00E93E6D" w:rsidRPr="00AA0220" w:rsidRDefault="00E93E6D" w:rsidP="00AA0220">
      <w:pPr>
        <w:spacing w:after="0" w:line="288" w:lineRule="auto"/>
        <w:ind w:firstLine="567"/>
        <w:jc w:val="both"/>
        <w:rPr>
          <w:rFonts w:ascii="Times New Roman" w:hAnsi="Times New Roman"/>
          <w:color w:val="000000" w:themeColor="text1"/>
          <w:sz w:val="28"/>
          <w:szCs w:val="28"/>
        </w:rPr>
      </w:pPr>
    </w:p>
    <w:p w:rsidR="00E93E6D" w:rsidRPr="00AA0220" w:rsidRDefault="00E93E6D" w:rsidP="00AA0220">
      <w:pPr>
        <w:spacing w:after="0" w:line="288" w:lineRule="auto"/>
        <w:ind w:firstLine="567"/>
        <w:jc w:val="both"/>
        <w:rPr>
          <w:rFonts w:ascii="Times New Roman" w:hAnsi="Times New Roman"/>
          <w:color w:val="000000" w:themeColor="text1"/>
          <w:sz w:val="28"/>
          <w:szCs w:val="28"/>
        </w:rPr>
      </w:pPr>
    </w:p>
    <w:p w:rsidR="00E93E6D" w:rsidRPr="00AA0220" w:rsidRDefault="00E93E6D" w:rsidP="00AA0220">
      <w:pPr>
        <w:spacing w:after="0" w:line="288" w:lineRule="auto"/>
        <w:ind w:firstLine="567"/>
        <w:jc w:val="both"/>
        <w:rPr>
          <w:rFonts w:ascii="Times New Roman" w:hAnsi="Times New Roman"/>
          <w:color w:val="000000" w:themeColor="text1"/>
          <w:sz w:val="28"/>
          <w:szCs w:val="28"/>
        </w:rPr>
      </w:pPr>
    </w:p>
    <w:p w:rsidR="00E93E6D" w:rsidRPr="00AA0220" w:rsidRDefault="00E93E6D" w:rsidP="00AA0220">
      <w:pPr>
        <w:spacing w:after="0" w:line="288" w:lineRule="auto"/>
        <w:ind w:firstLine="567"/>
        <w:jc w:val="both"/>
        <w:rPr>
          <w:rFonts w:ascii="Times New Roman" w:hAnsi="Times New Roman"/>
          <w:color w:val="000000" w:themeColor="text1"/>
          <w:sz w:val="28"/>
          <w:szCs w:val="28"/>
        </w:rPr>
      </w:pPr>
    </w:p>
    <w:p w:rsidR="00E93E6D" w:rsidRPr="00AA0220" w:rsidRDefault="00E93E6D"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p>
    <w:p w:rsidR="002A450B" w:rsidRDefault="00E77EC9" w:rsidP="00AA0220">
      <w:pPr>
        <w:pStyle w:val="Heading1"/>
        <w:spacing w:before="0" w:beforeAutospacing="0" w:after="0" w:afterAutospacing="0" w:line="288" w:lineRule="auto"/>
        <w:ind w:firstLine="567"/>
        <w:jc w:val="center"/>
        <w:rPr>
          <w:color w:val="000000" w:themeColor="text1"/>
          <w:sz w:val="28"/>
          <w:szCs w:val="28"/>
          <w:lang w:val="pt-BR"/>
        </w:rPr>
        <w:sectPr w:rsidR="002A450B" w:rsidSect="002A450B">
          <w:headerReference w:type="default" r:id="rId8"/>
          <w:footerReference w:type="default" r:id="rId9"/>
          <w:pgSz w:w="11907" w:h="16840" w:code="9"/>
          <w:pgMar w:top="1134" w:right="1134" w:bottom="1134" w:left="1701" w:header="680" w:footer="340" w:gutter="0"/>
          <w:pgNumType w:start="1"/>
          <w:cols w:space="720"/>
          <w:docGrid w:linePitch="360"/>
        </w:sectPr>
      </w:pPr>
      <w:bookmarkStart w:id="1" w:name="_Toc69720172"/>
      <w:r w:rsidRPr="00AA0220">
        <w:rPr>
          <w:color w:val="000000" w:themeColor="text1"/>
          <w:sz w:val="28"/>
          <w:szCs w:val="28"/>
          <w:lang w:val="pt-BR"/>
        </w:rPr>
        <w:t>I</w:t>
      </w:r>
      <w:bookmarkEnd w:id="1"/>
    </w:p>
    <w:p w:rsidR="00591039" w:rsidRPr="00AA0220" w:rsidRDefault="00591039" w:rsidP="00591039">
      <w:pPr>
        <w:spacing w:after="0" w:line="288" w:lineRule="auto"/>
        <w:ind w:left="720"/>
        <w:rPr>
          <w:rFonts w:ascii="Times New Roman" w:hAnsi="Times New Roman"/>
          <w:i/>
          <w:sz w:val="28"/>
          <w:szCs w:val="28"/>
        </w:rPr>
      </w:pPr>
      <w:bookmarkStart w:id="2" w:name="_Toc69720173"/>
      <w:r w:rsidRPr="00AA0220">
        <w:rPr>
          <w:rFonts w:ascii="Times New Roman" w:hAnsi="Times New Roman"/>
          <w:b/>
          <w:sz w:val="28"/>
          <w:szCs w:val="28"/>
        </w:rPr>
        <w:lastRenderedPageBreak/>
        <w:t>TRƯỜNG TIỂU HỌC NGỌC LÂM</w:t>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Pr>
          <w:rFonts w:ascii="Times New Roman" w:hAnsi="Times New Roman"/>
          <w:b/>
          <w:sz w:val="28"/>
          <w:szCs w:val="28"/>
        </w:rPr>
        <w:t xml:space="preserve">         </w:t>
      </w:r>
      <w:r w:rsidRPr="00AA0220">
        <w:rPr>
          <w:rFonts w:ascii="Times New Roman" w:hAnsi="Times New Roman"/>
          <w:i/>
          <w:sz w:val="28"/>
          <w:szCs w:val="28"/>
        </w:rPr>
        <w:t>Phụ lục 01</w:t>
      </w:r>
    </w:p>
    <w:p w:rsidR="00591039" w:rsidRPr="00AA0220" w:rsidRDefault="00591039" w:rsidP="00591039">
      <w:pPr>
        <w:spacing w:after="0" w:line="288" w:lineRule="auto"/>
        <w:jc w:val="center"/>
        <w:rPr>
          <w:rFonts w:ascii="Times New Roman" w:hAnsi="Times New Roman"/>
          <w:b/>
          <w:sz w:val="28"/>
          <w:szCs w:val="28"/>
        </w:rPr>
      </w:pPr>
      <w:r w:rsidRPr="00AA0220">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3B412622" wp14:editId="4D60C0A4">
                <wp:simplePos x="0" y="0"/>
                <wp:positionH relativeFrom="column">
                  <wp:posOffset>1085850</wp:posOffset>
                </wp:positionH>
                <wp:positionV relativeFrom="paragraph">
                  <wp:posOffset>24765</wp:posOffset>
                </wp:positionV>
                <wp:extent cx="1143000"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F17C7"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5pt" to="17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M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"/>
            </w:pict>
          </mc:Fallback>
        </mc:AlternateContent>
      </w:r>
      <w:r w:rsidRPr="00AA0220">
        <w:rPr>
          <w:rFonts w:ascii="Times New Roman" w:hAnsi="Times New Roman"/>
          <w:b/>
          <w:sz w:val="28"/>
          <w:szCs w:val="28"/>
        </w:rPr>
        <w:t xml:space="preserve">PHIẾU DỰ GIỜ </w:t>
      </w:r>
    </w:p>
    <w:p w:rsidR="00591039" w:rsidRPr="00AA0220" w:rsidRDefault="00591039" w:rsidP="00591039">
      <w:pPr>
        <w:spacing w:after="0" w:line="288" w:lineRule="auto"/>
        <w:jc w:val="center"/>
        <w:rPr>
          <w:rFonts w:ascii="Times New Roman" w:hAnsi="Times New Roman"/>
          <w:b/>
          <w:sz w:val="28"/>
          <w:szCs w:val="28"/>
        </w:rPr>
      </w:pPr>
      <w:r w:rsidRPr="00AA0220">
        <w:rPr>
          <w:rFonts w:ascii="Times New Roman" w:hAnsi="Times New Roman"/>
          <w:b/>
          <w:sz w:val="28"/>
          <w:szCs w:val="28"/>
        </w:rPr>
        <w:t>BÀI DẠY MINH HỌA – PHÂN TÍCH HOẠT ĐỘNG HỌC CỦA HS</w:t>
      </w:r>
    </w:p>
    <w:p w:rsidR="00591039" w:rsidRPr="00AA0220" w:rsidRDefault="00591039" w:rsidP="00591039">
      <w:pPr>
        <w:spacing w:after="0" w:line="288" w:lineRule="auto"/>
        <w:jc w:val="center"/>
        <w:rPr>
          <w:rFonts w:ascii="Times New Roman" w:hAnsi="Times New Roman"/>
          <w:b/>
          <w:sz w:val="28"/>
          <w:szCs w:val="28"/>
        </w:rPr>
      </w:pPr>
    </w:p>
    <w:p w:rsidR="00591039" w:rsidRPr="00AA0220" w:rsidRDefault="00591039" w:rsidP="00591039">
      <w:pPr>
        <w:spacing w:after="0" w:line="288" w:lineRule="auto"/>
        <w:ind w:firstLine="720"/>
        <w:rPr>
          <w:rFonts w:ascii="Times New Roman" w:hAnsi="Times New Roman"/>
          <w:sz w:val="28"/>
          <w:szCs w:val="28"/>
        </w:rPr>
      </w:pPr>
      <w:r w:rsidRPr="00AA0220">
        <w:rPr>
          <w:rFonts w:ascii="Times New Roman" w:hAnsi="Times New Roman"/>
          <w:sz w:val="28"/>
          <w:szCs w:val="28"/>
        </w:rPr>
        <w:t>Họ và tên người dạy :……………………………………………… ………………………………………Lớp: ……………</w:t>
      </w:r>
    </w:p>
    <w:p w:rsidR="00591039" w:rsidRPr="00AA0220" w:rsidRDefault="00591039" w:rsidP="00591039">
      <w:pPr>
        <w:spacing w:after="0" w:line="288" w:lineRule="auto"/>
        <w:ind w:firstLine="720"/>
        <w:rPr>
          <w:rFonts w:ascii="Times New Roman" w:hAnsi="Times New Roman"/>
          <w:sz w:val="28"/>
          <w:szCs w:val="28"/>
        </w:rPr>
      </w:pPr>
      <w:r w:rsidRPr="00AA0220">
        <w:rPr>
          <w:rFonts w:ascii="Times New Roman" w:hAnsi="Times New Roman"/>
          <w:sz w:val="28"/>
          <w:szCs w:val="28"/>
        </w:rPr>
        <w:t>Tên bài dạy :……………………………… ………………………………………………Môn:  …………………</w:t>
      </w:r>
      <w:r>
        <w:rPr>
          <w:rFonts w:ascii="Times New Roman" w:hAnsi="Times New Roman"/>
          <w:sz w:val="28"/>
          <w:szCs w:val="28"/>
        </w:rPr>
        <w:t>….</w:t>
      </w:r>
      <w:r w:rsidRPr="00AA0220">
        <w:rPr>
          <w:rFonts w:ascii="Times New Roman" w:hAnsi="Times New Roman"/>
          <w:sz w:val="28"/>
          <w:szCs w:val="28"/>
        </w:rPr>
        <w:t>..</w:t>
      </w:r>
      <w:r>
        <w:rPr>
          <w:rFonts w:ascii="Times New Roman" w:hAnsi="Times New Roman"/>
          <w:sz w:val="28"/>
          <w:szCs w:val="28"/>
        </w:rPr>
        <w:t>.</w:t>
      </w:r>
      <w:r w:rsidRPr="00AA0220">
        <w:rPr>
          <w:rFonts w:ascii="Times New Roman" w:hAnsi="Times New Roman"/>
          <w:sz w:val="28"/>
          <w:szCs w:val="28"/>
        </w:rPr>
        <w:t xml:space="preserve">......... </w:t>
      </w:r>
    </w:p>
    <w:p w:rsidR="00591039" w:rsidRPr="00AA0220" w:rsidRDefault="00591039" w:rsidP="00591039">
      <w:pPr>
        <w:spacing w:after="0" w:line="288" w:lineRule="auto"/>
        <w:ind w:firstLine="720"/>
        <w:rPr>
          <w:rFonts w:ascii="Times New Roman" w:hAnsi="Times New Roman"/>
          <w:sz w:val="28"/>
          <w:szCs w:val="28"/>
        </w:rPr>
      </w:pPr>
      <w:r w:rsidRPr="00AA0220">
        <w:rPr>
          <w:rFonts w:ascii="Times New Roman" w:hAnsi="Times New Roman"/>
          <w:sz w:val="28"/>
          <w:szCs w:val="28"/>
        </w:rPr>
        <w:t>Ngày dạ</w:t>
      </w:r>
      <w:r>
        <w:rPr>
          <w:rFonts w:ascii="Times New Roman" w:hAnsi="Times New Roman"/>
          <w:sz w:val="28"/>
          <w:szCs w:val="28"/>
        </w:rPr>
        <w:t>y: ……………………………………………………</w:t>
      </w:r>
      <w:r w:rsidRPr="00AA0220">
        <w:rPr>
          <w:rFonts w:ascii="Times New Roman" w:hAnsi="Times New Roman"/>
          <w:sz w:val="28"/>
          <w:szCs w:val="28"/>
        </w:rPr>
        <w:t>…………………………………………………………………</w:t>
      </w:r>
    </w:p>
    <w:p w:rsidR="00591039" w:rsidRPr="00AA0220" w:rsidRDefault="00591039" w:rsidP="00591039">
      <w:pPr>
        <w:spacing w:after="0" w:line="288" w:lineRule="auto"/>
        <w:ind w:firstLine="720"/>
        <w:rPr>
          <w:rFonts w:ascii="Times New Roman" w:hAnsi="Times New Roman"/>
          <w:sz w:val="28"/>
          <w:szCs w:val="28"/>
        </w:rPr>
      </w:pPr>
      <w:r w:rsidRPr="00AA0220">
        <w:rPr>
          <w:rFonts w:ascii="Times New Roman" w:hAnsi="Times New Roman"/>
          <w:sz w:val="28"/>
          <w:szCs w:val="28"/>
        </w:rPr>
        <w:t>Họ tên người dự</w:t>
      </w:r>
      <w:r>
        <w:rPr>
          <w:rFonts w:ascii="Times New Roman" w:hAnsi="Times New Roman"/>
          <w:sz w:val="28"/>
          <w:szCs w:val="28"/>
        </w:rPr>
        <w:t>: ……………………………….</w:t>
      </w:r>
      <w:r w:rsidRPr="00AA0220">
        <w:rPr>
          <w:rFonts w:ascii="Times New Roman" w:hAnsi="Times New Roman"/>
          <w:sz w:val="28"/>
          <w:szCs w:val="28"/>
        </w:rPr>
        <w:t>………………………………………………………………………………</w:t>
      </w:r>
    </w:p>
    <w:tbl>
      <w:tblPr>
        <w:tblW w:w="147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2943"/>
        <w:gridCol w:w="2942"/>
        <w:gridCol w:w="2943"/>
        <w:gridCol w:w="2943"/>
      </w:tblGrid>
      <w:tr w:rsidR="00591039" w:rsidRPr="00AA0220" w:rsidTr="00B76A7D">
        <w:trPr>
          <w:trHeight w:val="394"/>
        </w:trPr>
        <w:tc>
          <w:tcPr>
            <w:tcW w:w="14713" w:type="dxa"/>
            <w:gridSpan w:val="5"/>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r w:rsidRPr="00AA0220">
              <w:rPr>
                <w:rFonts w:ascii="Times New Roman" w:hAnsi="Times New Roman"/>
                <w:b/>
                <w:sz w:val="28"/>
                <w:szCs w:val="28"/>
              </w:rPr>
              <w:t>GHI CHÉP HOẠT ĐỘNG DẠY HỌC CHỦ YẾU THEO TIẾN TRÌNH TIẾT DẠY</w:t>
            </w:r>
          </w:p>
        </w:tc>
      </w:tr>
      <w:tr w:rsidR="00591039" w:rsidRPr="00AA0220" w:rsidTr="00B76A7D">
        <w:trPr>
          <w:trHeight w:val="818"/>
        </w:trPr>
        <w:tc>
          <w:tcPr>
            <w:tcW w:w="2942" w:type="dxa"/>
            <w:tcBorders>
              <w:bottom w:val="single"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r w:rsidRPr="00AA0220">
              <w:rPr>
                <w:rFonts w:ascii="Times New Roman" w:hAnsi="Times New Roman"/>
                <w:b/>
                <w:sz w:val="28"/>
                <w:szCs w:val="28"/>
              </w:rPr>
              <w:t>Nội dung các hoạt động</w:t>
            </w:r>
          </w:p>
        </w:tc>
        <w:tc>
          <w:tcPr>
            <w:tcW w:w="2943" w:type="dxa"/>
            <w:tcBorders>
              <w:bottom w:val="single"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r w:rsidRPr="00AA0220">
              <w:rPr>
                <w:rFonts w:ascii="Times New Roman" w:hAnsi="Times New Roman"/>
                <w:b/>
                <w:sz w:val="28"/>
                <w:szCs w:val="28"/>
              </w:rPr>
              <w:t>Chuyển giao nhiệm vụ học tập</w:t>
            </w:r>
          </w:p>
        </w:tc>
        <w:tc>
          <w:tcPr>
            <w:tcW w:w="2942" w:type="dxa"/>
            <w:tcBorders>
              <w:bottom w:val="single"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r w:rsidRPr="00AA0220">
              <w:rPr>
                <w:rFonts w:ascii="Times New Roman" w:hAnsi="Times New Roman"/>
                <w:b/>
                <w:sz w:val="28"/>
                <w:szCs w:val="28"/>
              </w:rPr>
              <w:t>Thực hiện nhiệm vụ học tập</w:t>
            </w:r>
          </w:p>
        </w:tc>
        <w:tc>
          <w:tcPr>
            <w:tcW w:w="2943" w:type="dxa"/>
            <w:tcBorders>
              <w:bottom w:val="single"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r w:rsidRPr="00AA0220">
              <w:rPr>
                <w:rFonts w:ascii="Times New Roman" w:hAnsi="Times New Roman"/>
                <w:b/>
                <w:sz w:val="28"/>
                <w:szCs w:val="28"/>
              </w:rPr>
              <w:t>Kết quả thực hiện nhiệm vụ học tập</w:t>
            </w:r>
          </w:p>
        </w:tc>
        <w:tc>
          <w:tcPr>
            <w:tcW w:w="2943" w:type="dxa"/>
            <w:tcBorders>
              <w:bottom w:val="single"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r w:rsidRPr="00AA0220">
              <w:rPr>
                <w:rFonts w:ascii="Times New Roman" w:hAnsi="Times New Roman"/>
                <w:b/>
                <w:sz w:val="28"/>
                <w:szCs w:val="28"/>
              </w:rPr>
              <w:t>Nguyên nhân, biện pháp</w:t>
            </w:r>
          </w:p>
        </w:tc>
      </w:tr>
      <w:tr w:rsidR="00591039" w:rsidRPr="00AA0220" w:rsidTr="00B76A7D">
        <w:trPr>
          <w:trHeight w:val="394"/>
        </w:trPr>
        <w:tc>
          <w:tcPr>
            <w:tcW w:w="2942" w:type="dxa"/>
            <w:tcBorders>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2" w:type="dxa"/>
            <w:tcBorders>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r>
      <w:tr w:rsidR="00591039" w:rsidRPr="00AA0220" w:rsidTr="00B76A7D">
        <w:trPr>
          <w:trHeight w:val="394"/>
        </w:trPr>
        <w:tc>
          <w:tcPr>
            <w:tcW w:w="2942"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r>
      <w:tr w:rsidR="00591039" w:rsidRPr="00AA0220" w:rsidTr="00B76A7D">
        <w:trPr>
          <w:trHeight w:val="394"/>
        </w:trPr>
        <w:tc>
          <w:tcPr>
            <w:tcW w:w="2942"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r>
      <w:tr w:rsidR="00591039" w:rsidRPr="00AA0220" w:rsidTr="00B76A7D">
        <w:trPr>
          <w:trHeight w:val="394"/>
        </w:trPr>
        <w:tc>
          <w:tcPr>
            <w:tcW w:w="2942"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r>
      <w:tr w:rsidR="00591039" w:rsidRPr="00AA0220" w:rsidTr="00B76A7D">
        <w:trPr>
          <w:trHeight w:val="394"/>
        </w:trPr>
        <w:tc>
          <w:tcPr>
            <w:tcW w:w="2942"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r>
      <w:tr w:rsidR="00591039" w:rsidRPr="00AA0220" w:rsidTr="00B76A7D">
        <w:trPr>
          <w:trHeight w:val="394"/>
        </w:trPr>
        <w:tc>
          <w:tcPr>
            <w:tcW w:w="2942"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r>
      <w:tr w:rsidR="00591039" w:rsidRPr="00AA0220" w:rsidTr="00B76A7D">
        <w:trPr>
          <w:trHeight w:val="394"/>
        </w:trPr>
        <w:tc>
          <w:tcPr>
            <w:tcW w:w="2942"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r>
      <w:tr w:rsidR="00591039" w:rsidRPr="00AA0220" w:rsidTr="00B76A7D">
        <w:trPr>
          <w:trHeight w:val="362"/>
        </w:trPr>
        <w:tc>
          <w:tcPr>
            <w:tcW w:w="2942"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r>
      <w:tr w:rsidR="00591039" w:rsidRPr="00AA0220" w:rsidTr="00B76A7D">
        <w:trPr>
          <w:trHeight w:val="362"/>
        </w:trPr>
        <w:tc>
          <w:tcPr>
            <w:tcW w:w="2942"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r>
      <w:tr w:rsidR="00591039" w:rsidRPr="00AA0220" w:rsidTr="00B76A7D">
        <w:trPr>
          <w:trHeight w:val="362"/>
        </w:trPr>
        <w:tc>
          <w:tcPr>
            <w:tcW w:w="2942" w:type="dxa"/>
            <w:tcBorders>
              <w:top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tcBorders>
            <w:shd w:val="clear" w:color="auto" w:fill="auto"/>
            <w:vAlign w:val="center"/>
          </w:tcPr>
          <w:p w:rsidR="00591039" w:rsidRPr="00AA0220" w:rsidRDefault="00591039" w:rsidP="00B76A7D">
            <w:pPr>
              <w:spacing w:after="0" w:line="288" w:lineRule="auto"/>
              <w:jc w:val="center"/>
              <w:rPr>
                <w:rFonts w:ascii="Times New Roman" w:hAnsi="Times New Roman"/>
                <w:b/>
                <w:sz w:val="28"/>
                <w:szCs w:val="28"/>
              </w:rPr>
            </w:pPr>
          </w:p>
        </w:tc>
        <w:tc>
          <w:tcPr>
            <w:tcW w:w="2942" w:type="dxa"/>
            <w:tcBorders>
              <w:top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c>
          <w:tcPr>
            <w:tcW w:w="2943" w:type="dxa"/>
            <w:tcBorders>
              <w:top w:val="dotted" w:sz="4" w:space="0" w:color="auto"/>
            </w:tcBorders>
            <w:vAlign w:val="center"/>
          </w:tcPr>
          <w:p w:rsidR="00591039" w:rsidRPr="00AA0220" w:rsidRDefault="00591039" w:rsidP="00B76A7D">
            <w:pPr>
              <w:spacing w:after="0" w:line="288" w:lineRule="auto"/>
              <w:jc w:val="center"/>
              <w:rPr>
                <w:rFonts w:ascii="Times New Roman" w:hAnsi="Times New Roman"/>
                <w:b/>
                <w:sz w:val="28"/>
                <w:szCs w:val="28"/>
              </w:rPr>
            </w:pPr>
          </w:p>
        </w:tc>
      </w:tr>
    </w:tbl>
    <w:p w:rsidR="00591039" w:rsidRPr="00AA0220" w:rsidRDefault="00591039" w:rsidP="00591039">
      <w:pPr>
        <w:spacing w:after="0" w:line="288" w:lineRule="auto"/>
        <w:ind w:firstLine="720"/>
        <w:rPr>
          <w:rFonts w:ascii="Times New Roman" w:hAnsi="Times New Roman"/>
          <w:b/>
          <w:sz w:val="28"/>
          <w:szCs w:val="28"/>
        </w:rPr>
        <w:sectPr w:rsidR="00591039" w:rsidRPr="00AA0220" w:rsidSect="00AA0220">
          <w:pgSz w:w="16840" w:h="11907" w:orient="landscape" w:code="9"/>
          <w:pgMar w:top="1701" w:right="1134" w:bottom="993" w:left="1134" w:header="680" w:footer="34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2"/>
      </w:tblGrid>
      <w:tr w:rsidR="00591039" w:rsidRPr="00AA0220" w:rsidTr="00B76A7D">
        <w:tc>
          <w:tcPr>
            <w:tcW w:w="8982" w:type="dxa"/>
            <w:tcBorders>
              <w:top w:val="thinThickThinMediumGap" w:sz="12" w:space="0" w:color="auto"/>
              <w:left w:val="thinThickThinMediumGap" w:sz="12" w:space="0" w:color="auto"/>
              <w:bottom w:val="thinThickThinMediumGap" w:sz="12" w:space="0" w:color="auto"/>
              <w:right w:val="thinThickThinMediumGap" w:sz="12" w:space="0" w:color="auto"/>
            </w:tcBorders>
            <w:shd w:val="clear" w:color="auto" w:fill="auto"/>
          </w:tcPr>
          <w:p w:rsidR="00591039" w:rsidRPr="00AA0220" w:rsidRDefault="00591039" w:rsidP="00B76A7D">
            <w:pPr>
              <w:spacing w:after="0" w:line="288" w:lineRule="auto"/>
              <w:ind w:firstLine="567"/>
              <w:jc w:val="both"/>
              <w:rPr>
                <w:rFonts w:ascii="Times New Roman" w:eastAsia="Times New Roman" w:hAnsi="Times New Roman"/>
                <w:b/>
                <w:bCs/>
                <w:color w:val="000000" w:themeColor="text1"/>
                <w:sz w:val="28"/>
                <w:szCs w:val="28"/>
              </w:rPr>
            </w:pPr>
            <w:r w:rsidRPr="00AA0220">
              <w:rPr>
                <w:rFonts w:ascii="Times New Roman" w:hAnsi="Times New Roman"/>
                <w:color w:val="000000" w:themeColor="text1"/>
                <w:sz w:val="28"/>
                <w:szCs w:val="28"/>
                <w:lang w:val="nb-NO"/>
              </w:rPr>
              <w:lastRenderedPageBreak/>
              <w:tab/>
            </w: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r w:rsidRPr="00AA0220">
              <w:rPr>
                <w:rFonts w:ascii="Times New Roman" w:eastAsia="Times New Roman" w:hAnsi="Times New Roman"/>
                <w:b/>
                <w:bCs/>
                <w:color w:val="000000" w:themeColor="text1"/>
                <w:sz w:val="28"/>
                <w:szCs w:val="28"/>
              </w:rPr>
              <w:t>UBND QUẬN LONG BIÊN</w:t>
            </w: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r w:rsidRPr="00AA0220">
              <w:rPr>
                <w:rFonts w:ascii="Times New Roman" w:hAnsi="Times New Roman"/>
                <w:noProof/>
                <w:color w:val="000000" w:themeColor="text1"/>
                <w:sz w:val="28"/>
                <w:szCs w:val="28"/>
              </w:rPr>
              <mc:AlternateContent>
                <mc:Choice Requires="wps">
                  <w:drawing>
                    <wp:anchor distT="0" distB="0" distL="114300" distR="114300" simplePos="0" relativeHeight="251663360" behindDoc="0" locked="0" layoutInCell="1" allowOverlap="1" wp14:anchorId="13CB28B3" wp14:editId="73E51BB0">
                      <wp:simplePos x="0" y="0"/>
                      <wp:positionH relativeFrom="column">
                        <wp:posOffset>2100580</wp:posOffset>
                      </wp:positionH>
                      <wp:positionV relativeFrom="paragraph">
                        <wp:posOffset>225425</wp:posOffset>
                      </wp:positionV>
                      <wp:extent cx="1590675" cy="9525"/>
                      <wp:effectExtent l="0" t="0" r="2857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95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2F6A87"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pt,17.75pt" to="290.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" strokecolor="#5b9bd5" strokeweight=".5pt">
                      <v:stroke joinstyle="miter"/>
                      <o:lock v:ext="edit" shapetype="f"/>
                    </v:line>
                  </w:pict>
                </mc:Fallback>
              </mc:AlternateContent>
            </w:r>
            <w:r w:rsidRPr="00AA0220">
              <w:rPr>
                <w:rFonts w:ascii="Times New Roman" w:eastAsia="Times New Roman" w:hAnsi="Times New Roman"/>
                <w:b/>
                <w:bCs/>
                <w:color w:val="000000" w:themeColor="text1"/>
                <w:sz w:val="28"/>
                <w:szCs w:val="28"/>
              </w:rPr>
              <w:t>TRƯỜNG TIỂU HỌC NGỌC LÂM</w:t>
            </w: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bookmarkStart w:id="3" w:name="_GoBack"/>
            <w:bookmarkEnd w:id="3"/>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r w:rsidRPr="00AA0220">
              <w:rPr>
                <w:rFonts w:ascii="Times New Roman" w:eastAsia="Times New Roman" w:hAnsi="Times New Roman"/>
                <w:b/>
                <w:bCs/>
                <w:color w:val="000000" w:themeColor="text1"/>
                <w:sz w:val="28"/>
                <w:szCs w:val="28"/>
              </w:rPr>
              <w:t>SÁNG KIẾN KINH NGHIỆM</w:t>
            </w: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p>
          <w:p w:rsidR="00591039" w:rsidRPr="00AA0220" w:rsidRDefault="00591039" w:rsidP="00B76A7D">
            <w:pPr>
              <w:spacing w:after="0" w:line="288" w:lineRule="auto"/>
              <w:ind w:firstLine="567"/>
              <w:jc w:val="center"/>
              <w:rPr>
                <w:rFonts w:ascii="Times New Roman" w:hAnsi="Times New Roman"/>
                <w:b/>
                <w:color w:val="000000" w:themeColor="text1"/>
                <w:sz w:val="28"/>
                <w:szCs w:val="28"/>
              </w:rPr>
            </w:pPr>
            <w:r w:rsidRPr="00AA0220">
              <w:rPr>
                <w:rFonts w:ascii="Times New Roman" w:eastAsia="Times New Roman" w:hAnsi="Times New Roman"/>
                <w:color w:val="000000" w:themeColor="text1"/>
                <w:sz w:val="28"/>
                <w:szCs w:val="28"/>
              </w:rPr>
              <w:t>“</w:t>
            </w:r>
            <w:r w:rsidRPr="00AA0220">
              <w:rPr>
                <w:rFonts w:ascii="Times New Roman" w:hAnsi="Times New Roman"/>
                <w:b/>
                <w:color w:val="000000" w:themeColor="text1"/>
                <w:sz w:val="28"/>
                <w:szCs w:val="28"/>
              </w:rPr>
              <w:t>Một số kinh nghiệm trong công tác chỉ đạo nâng cao chất lượng sinh hoạt chuyên môn nhằm đáp ứng Chương trình GDPT 2018</w:t>
            </w:r>
          </w:p>
          <w:p w:rsidR="00591039" w:rsidRPr="00AA0220" w:rsidRDefault="00591039" w:rsidP="00B76A7D">
            <w:pPr>
              <w:spacing w:after="0" w:line="288" w:lineRule="auto"/>
              <w:ind w:firstLine="567"/>
              <w:jc w:val="both"/>
              <w:rPr>
                <w:rFonts w:ascii="Times New Roman" w:hAnsi="Times New Roman"/>
                <w:b/>
                <w:color w:val="000000" w:themeColor="text1"/>
                <w:sz w:val="28"/>
                <w:szCs w:val="28"/>
              </w:rPr>
            </w:pPr>
          </w:p>
          <w:p w:rsidR="00591039" w:rsidRPr="00AA0220" w:rsidRDefault="00591039" w:rsidP="00B76A7D">
            <w:pPr>
              <w:spacing w:after="0" w:line="288" w:lineRule="auto"/>
              <w:ind w:firstLine="567"/>
              <w:jc w:val="both"/>
              <w:rPr>
                <w:rFonts w:ascii="Times New Roman" w:hAnsi="Times New Roman"/>
                <w:b/>
                <w:color w:val="000000" w:themeColor="text1"/>
                <w:sz w:val="28"/>
                <w:szCs w:val="28"/>
              </w:rPr>
            </w:pPr>
          </w:p>
          <w:p w:rsidR="00591039" w:rsidRPr="00AA0220" w:rsidRDefault="00591039" w:rsidP="00B76A7D">
            <w:pPr>
              <w:spacing w:after="0" w:line="288" w:lineRule="auto"/>
              <w:ind w:firstLine="567"/>
              <w:jc w:val="both"/>
              <w:rPr>
                <w:rFonts w:ascii="Times New Roman" w:hAnsi="Times New Roman"/>
                <w:b/>
                <w:color w:val="000000" w:themeColor="text1"/>
                <w:sz w:val="28"/>
                <w:szCs w:val="28"/>
              </w:rPr>
            </w:pPr>
          </w:p>
          <w:p w:rsidR="00591039" w:rsidRDefault="00591039" w:rsidP="00B76A7D">
            <w:pPr>
              <w:spacing w:after="0" w:line="288" w:lineRule="auto"/>
              <w:ind w:firstLine="567"/>
              <w:jc w:val="both"/>
              <w:rPr>
                <w:rFonts w:ascii="Times New Roman" w:hAnsi="Times New Roman"/>
                <w:b/>
                <w:color w:val="000000" w:themeColor="text1"/>
                <w:sz w:val="28"/>
                <w:szCs w:val="28"/>
              </w:rPr>
            </w:pPr>
          </w:p>
          <w:p w:rsidR="00591039" w:rsidRPr="00AA0220" w:rsidRDefault="00591039" w:rsidP="00B76A7D">
            <w:pPr>
              <w:spacing w:after="0" w:line="288" w:lineRule="auto"/>
              <w:ind w:firstLine="567"/>
              <w:jc w:val="both"/>
              <w:rPr>
                <w:rFonts w:ascii="Times New Roman" w:hAnsi="Times New Roman"/>
                <w:b/>
                <w:color w:val="000000" w:themeColor="text1"/>
                <w:sz w:val="28"/>
                <w:szCs w:val="28"/>
              </w:rPr>
            </w:pPr>
          </w:p>
          <w:p w:rsidR="00591039" w:rsidRPr="00AA0220" w:rsidRDefault="00591039" w:rsidP="00B76A7D">
            <w:pPr>
              <w:spacing w:after="0" w:line="288" w:lineRule="auto"/>
              <w:ind w:firstLine="567"/>
              <w:jc w:val="both"/>
              <w:rPr>
                <w:rFonts w:ascii="Times New Roman" w:hAnsi="Times New Roman"/>
                <w:b/>
                <w:color w:val="000000" w:themeColor="text1"/>
                <w:sz w:val="28"/>
                <w:szCs w:val="28"/>
              </w:rPr>
            </w:pPr>
          </w:p>
          <w:p w:rsidR="00591039" w:rsidRPr="00AA0220" w:rsidRDefault="00591039" w:rsidP="00B76A7D">
            <w:pPr>
              <w:spacing w:after="0" w:line="288" w:lineRule="auto"/>
              <w:ind w:firstLine="273"/>
              <w:jc w:val="both"/>
              <w:rPr>
                <w:rFonts w:ascii="Times New Roman" w:hAnsi="Times New Roman"/>
                <w:i/>
                <w:color w:val="000000" w:themeColor="text1"/>
                <w:sz w:val="28"/>
                <w:szCs w:val="28"/>
              </w:rPr>
            </w:pPr>
            <w:r w:rsidRPr="00AA0220">
              <w:rPr>
                <w:rFonts w:ascii="Times New Roman" w:hAnsi="Times New Roman"/>
                <w:color w:val="000000" w:themeColor="text1"/>
                <w:sz w:val="28"/>
                <w:szCs w:val="28"/>
              </w:rPr>
              <w:t xml:space="preserve">  </w:t>
            </w:r>
            <w:r w:rsidRPr="00AA0220">
              <w:rPr>
                <w:rFonts w:ascii="Times New Roman" w:hAnsi="Times New Roman"/>
                <w:color w:val="000000" w:themeColor="text1"/>
                <w:sz w:val="28"/>
                <w:szCs w:val="28"/>
                <w:lang w:val="vi-VN"/>
              </w:rPr>
              <w:t xml:space="preserve">Lĩnh vực/ Môn: </w:t>
            </w:r>
            <w:r w:rsidRPr="00AA0220">
              <w:rPr>
                <w:rFonts w:ascii="Times New Roman" w:hAnsi="Times New Roman"/>
                <w:color w:val="000000" w:themeColor="text1"/>
                <w:sz w:val="28"/>
                <w:szCs w:val="28"/>
              </w:rPr>
              <w:t>Quản lý</w:t>
            </w:r>
          </w:p>
          <w:p w:rsidR="00591039" w:rsidRPr="00AA0220" w:rsidRDefault="00591039" w:rsidP="00B76A7D">
            <w:pPr>
              <w:spacing w:after="0" w:line="288" w:lineRule="auto"/>
              <w:ind w:firstLine="273"/>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w:t>
            </w:r>
            <w:r w:rsidRPr="00AA0220">
              <w:rPr>
                <w:rFonts w:ascii="Times New Roman" w:hAnsi="Times New Roman"/>
                <w:color w:val="000000" w:themeColor="text1"/>
                <w:sz w:val="28"/>
                <w:szCs w:val="28"/>
                <w:lang w:val="vi-VN"/>
              </w:rPr>
              <w:t xml:space="preserve">Cấp học: </w:t>
            </w:r>
            <w:r w:rsidRPr="00AA0220">
              <w:rPr>
                <w:rFonts w:ascii="Times New Roman" w:hAnsi="Times New Roman"/>
                <w:color w:val="000000" w:themeColor="text1"/>
                <w:sz w:val="28"/>
                <w:szCs w:val="28"/>
              </w:rPr>
              <w:t>Tiểu học</w:t>
            </w:r>
          </w:p>
          <w:p w:rsidR="00591039" w:rsidRPr="00AA0220" w:rsidRDefault="00591039" w:rsidP="00B76A7D">
            <w:pPr>
              <w:spacing w:after="0" w:line="288" w:lineRule="auto"/>
              <w:ind w:firstLine="273"/>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Họ và tên tác giả: Đặng Thị Mai Hương</w:t>
            </w:r>
          </w:p>
          <w:p w:rsidR="00591039" w:rsidRPr="00AA0220" w:rsidRDefault="00591039" w:rsidP="00B76A7D">
            <w:pPr>
              <w:spacing w:after="0" w:line="288" w:lineRule="auto"/>
              <w:ind w:firstLine="273"/>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Chức vụ: Phó Hiệu trưởng</w:t>
            </w:r>
          </w:p>
          <w:p w:rsidR="00591039" w:rsidRPr="00AA0220" w:rsidRDefault="00591039" w:rsidP="00B76A7D">
            <w:pPr>
              <w:spacing w:after="0" w:line="288" w:lineRule="auto"/>
              <w:ind w:firstLine="273"/>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ĐT: 0936606668</w:t>
            </w:r>
          </w:p>
          <w:p w:rsidR="00591039" w:rsidRPr="00AA0220" w:rsidRDefault="00591039" w:rsidP="00B76A7D">
            <w:pPr>
              <w:spacing w:after="0" w:line="288" w:lineRule="auto"/>
              <w:ind w:firstLine="273"/>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Đơn vị công tác: Trường Tiểu học Ngọc Lâm - Quận Long Biên - Hà Nội</w:t>
            </w:r>
          </w:p>
          <w:p w:rsidR="00591039" w:rsidRPr="00AA0220" w:rsidRDefault="00591039" w:rsidP="00B76A7D">
            <w:pPr>
              <w:spacing w:after="0" w:line="288" w:lineRule="auto"/>
              <w:ind w:firstLine="567"/>
              <w:jc w:val="both"/>
              <w:rPr>
                <w:rFonts w:ascii="Times New Roman" w:eastAsia="Times New Roman" w:hAnsi="Times New Roman"/>
                <w:b/>
                <w:bCs/>
                <w:color w:val="000000" w:themeColor="text1"/>
                <w:sz w:val="28"/>
                <w:szCs w:val="28"/>
              </w:rPr>
            </w:pPr>
          </w:p>
          <w:p w:rsidR="00591039" w:rsidRPr="00AA0220" w:rsidRDefault="00591039" w:rsidP="00B76A7D">
            <w:pPr>
              <w:spacing w:after="0" w:line="288" w:lineRule="auto"/>
              <w:ind w:firstLine="567"/>
              <w:jc w:val="both"/>
              <w:rPr>
                <w:rFonts w:ascii="Times New Roman" w:eastAsia="Times New Roman" w:hAnsi="Times New Roman"/>
                <w:b/>
                <w:bCs/>
                <w:color w:val="000000" w:themeColor="text1"/>
                <w:sz w:val="28"/>
                <w:szCs w:val="28"/>
              </w:rPr>
            </w:pPr>
          </w:p>
          <w:p w:rsidR="00591039" w:rsidRDefault="00591039" w:rsidP="00B76A7D">
            <w:pPr>
              <w:spacing w:after="0" w:line="288" w:lineRule="auto"/>
              <w:ind w:firstLine="567"/>
              <w:jc w:val="both"/>
              <w:rPr>
                <w:rFonts w:ascii="Times New Roman" w:eastAsia="Times New Roman" w:hAnsi="Times New Roman"/>
                <w:b/>
                <w:bCs/>
                <w:color w:val="000000" w:themeColor="text1"/>
                <w:sz w:val="28"/>
                <w:szCs w:val="28"/>
              </w:rPr>
            </w:pPr>
          </w:p>
          <w:p w:rsidR="00591039" w:rsidRPr="00AA0220" w:rsidRDefault="00591039" w:rsidP="00B76A7D">
            <w:pPr>
              <w:spacing w:after="0" w:line="288" w:lineRule="auto"/>
              <w:ind w:firstLine="567"/>
              <w:jc w:val="both"/>
              <w:rPr>
                <w:rFonts w:ascii="Times New Roman" w:eastAsia="Times New Roman" w:hAnsi="Times New Roman"/>
                <w:b/>
                <w:bCs/>
                <w:color w:val="000000" w:themeColor="text1"/>
                <w:sz w:val="28"/>
                <w:szCs w:val="28"/>
              </w:rPr>
            </w:pPr>
          </w:p>
          <w:p w:rsidR="00591039" w:rsidRDefault="00591039" w:rsidP="00B76A7D">
            <w:pPr>
              <w:spacing w:after="0" w:line="288" w:lineRule="auto"/>
              <w:ind w:firstLine="567"/>
              <w:jc w:val="both"/>
              <w:rPr>
                <w:rFonts w:ascii="Times New Roman" w:eastAsia="Times New Roman" w:hAnsi="Times New Roman"/>
                <w:b/>
                <w:bCs/>
                <w:color w:val="000000" w:themeColor="text1"/>
                <w:sz w:val="36"/>
                <w:szCs w:val="36"/>
              </w:rPr>
            </w:pPr>
          </w:p>
          <w:p w:rsidR="00591039" w:rsidRPr="00C5196B" w:rsidRDefault="00591039" w:rsidP="00B76A7D">
            <w:pPr>
              <w:spacing w:after="0" w:line="288" w:lineRule="auto"/>
              <w:ind w:firstLine="567"/>
              <w:jc w:val="both"/>
              <w:rPr>
                <w:rFonts w:ascii="Times New Roman" w:eastAsia="Times New Roman" w:hAnsi="Times New Roman"/>
                <w:b/>
                <w:bCs/>
                <w:color w:val="000000" w:themeColor="text1"/>
                <w:sz w:val="36"/>
                <w:szCs w:val="36"/>
              </w:rPr>
            </w:pPr>
          </w:p>
          <w:p w:rsidR="00591039" w:rsidRPr="00AA0220" w:rsidRDefault="00591039" w:rsidP="00B76A7D">
            <w:pPr>
              <w:spacing w:after="0" w:line="288" w:lineRule="auto"/>
              <w:ind w:firstLine="567"/>
              <w:jc w:val="center"/>
              <w:rPr>
                <w:rFonts w:ascii="Times New Roman" w:eastAsia="Times New Roman" w:hAnsi="Times New Roman"/>
                <w:b/>
                <w:bCs/>
                <w:color w:val="000000" w:themeColor="text1"/>
                <w:sz w:val="28"/>
                <w:szCs w:val="28"/>
              </w:rPr>
            </w:pPr>
            <w:r w:rsidRPr="00AA0220">
              <w:rPr>
                <w:rFonts w:ascii="Times New Roman" w:eastAsia="Times New Roman" w:hAnsi="Times New Roman"/>
                <w:b/>
                <w:bCs/>
                <w:i/>
                <w:color w:val="000000" w:themeColor="text1"/>
                <w:sz w:val="28"/>
                <w:szCs w:val="28"/>
              </w:rPr>
              <w:t>Long Biên, tháng 4 năm 2021</w:t>
            </w:r>
          </w:p>
          <w:p w:rsidR="00591039" w:rsidRPr="00AA0220" w:rsidRDefault="00591039" w:rsidP="00B76A7D">
            <w:pPr>
              <w:spacing w:after="0" w:line="288" w:lineRule="auto"/>
              <w:ind w:firstLine="567"/>
              <w:jc w:val="both"/>
              <w:rPr>
                <w:rFonts w:ascii="Times New Roman" w:eastAsia="Times New Roman" w:hAnsi="Times New Roman"/>
                <w:b/>
                <w:bCs/>
                <w:color w:val="000000" w:themeColor="text1"/>
                <w:sz w:val="28"/>
                <w:szCs w:val="28"/>
              </w:rPr>
            </w:pPr>
          </w:p>
        </w:tc>
      </w:tr>
    </w:tbl>
    <w:p w:rsidR="00591039" w:rsidRPr="00AA0220" w:rsidRDefault="00591039" w:rsidP="00591039">
      <w:pPr>
        <w:spacing w:after="0" w:line="288" w:lineRule="auto"/>
        <w:ind w:firstLine="567"/>
        <w:jc w:val="both"/>
        <w:rPr>
          <w:rFonts w:ascii="Times New Roman" w:hAnsi="Times New Roman"/>
          <w:color w:val="000000" w:themeColor="text1"/>
          <w:sz w:val="28"/>
          <w:szCs w:val="28"/>
        </w:rPr>
      </w:pPr>
    </w:p>
    <w:p w:rsidR="00E77EC9" w:rsidRPr="00AA0220" w:rsidRDefault="00914F5F" w:rsidP="00AA0220">
      <w:pPr>
        <w:pStyle w:val="Heading1"/>
        <w:spacing w:before="0" w:beforeAutospacing="0" w:after="0" w:afterAutospacing="0" w:line="288" w:lineRule="auto"/>
        <w:ind w:firstLine="567"/>
        <w:jc w:val="center"/>
        <w:rPr>
          <w:color w:val="000000" w:themeColor="text1"/>
          <w:sz w:val="28"/>
          <w:szCs w:val="28"/>
          <w:lang w:val="pt-BR"/>
        </w:rPr>
      </w:pPr>
      <w:r>
        <w:rPr>
          <w:color w:val="000000" w:themeColor="text1"/>
          <w:sz w:val="28"/>
          <w:szCs w:val="28"/>
          <w:lang w:val="pt-BR"/>
        </w:rPr>
        <w:t>I</w:t>
      </w:r>
      <w:r w:rsidR="00E77EC9" w:rsidRPr="00AA0220">
        <w:rPr>
          <w:color w:val="000000" w:themeColor="text1"/>
          <w:sz w:val="28"/>
          <w:szCs w:val="28"/>
          <w:lang w:val="pt-BR"/>
        </w:rPr>
        <w:t>. ĐẶT VẤN ĐỀ</w:t>
      </w:r>
      <w:bookmarkEnd w:id="2"/>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Như chúng ta đã biết sau hơn 30 năm đổi mới, đất nước ta đã vượt qua nhiều khó khăn, thách thức, đạt được những thành tựu to lớn, có ý nghĩa lịch sử. Nước ta đã thoát ra khỏi tình trạng kém phát triển, bước vào nhóm nước đang phát triển có thu nhập trung bình. Tuy nhiên, những thành tựu về kinh tế của nước ta chưa vững chắc, chất lượng nguồn nhân lực và sức cạnh tranh của nền kinh tế chưa cao, môi trường văn hóa còn tồn tại nhiều hạn chế, chưa hội đủ các nhân tố để phát triển nhanh và bền vững. Để bảo đảm phát triển bền vững cần phải đổi mới giáo dục để nâng cao chất lượng nguồn nhân lực.  </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Trong bối cảnh đó, Hội nghị lần thứ 8 Ban Chấp hành Trung ương Đảng Cộng sản Việt Nam (khoá XI) đã thông qua Nghị quyết số 29/NQ-TW ngày 4/1/2013 về đổi mới căn bản, toàn diện giáo dục và đào tạo đáp ứng yêu cầu công nghiệp hoá, hiện đại hoá trong điều kiện kinh tế thị trường định hướng xã hội chủ nghĩa và hội nhập quốc tế; Quốc hội đã ban hành Nghị quyết số 88/2014/QH13 ngày 28/11/2014 về đổi mới chương trình, sách giáo khoa giáo dục phổ thông, góp phần đổi mới căn bản, toàn diện giáo dục và đào tạo. Ngày 27/3/2015, Thủ tướng Chính phủ đã ban hành Quyết định số 404/QĐ-TTg phê duyệt Đề án đổi mới chương trình, sách giáo khoa giáo dục phổ thông.</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Thực hiện các Nghị quyết của Đảng, Quốc hội và Quyết định của Thủ tướng Chính phủ, Bộ Giáo dục và Đào tạo (GDĐT) đã tổ chức xây dựng và ban hành Chương trình GDPT mới để nâng cao chất lượng giáo dục thế hệ trẻ, đáp ứng những đòi hỏi của thực tế và bắt kịp xu thế chung của nhân loại.</w:t>
      </w:r>
    </w:p>
    <w:p w:rsidR="00E77EC9" w:rsidRPr="00AA0220" w:rsidRDefault="00E77EC9" w:rsidP="00AA0220">
      <w:pPr>
        <w:spacing w:after="0" w:line="288" w:lineRule="auto"/>
        <w:ind w:firstLine="567"/>
        <w:jc w:val="both"/>
        <w:rPr>
          <w:rFonts w:ascii="Times New Roman" w:hAnsi="Times New Roman"/>
          <w:b/>
          <w:i/>
          <w:color w:val="000000" w:themeColor="text1"/>
          <w:sz w:val="28"/>
          <w:szCs w:val="28"/>
          <w:lang w:val="pt-BR"/>
        </w:rPr>
      </w:pPr>
      <w:r w:rsidRPr="00AA0220">
        <w:rPr>
          <w:rFonts w:ascii="Times New Roman" w:hAnsi="Times New Roman"/>
          <w:color w:val="000000" w:themeColor="text1"/>
          <w:sz w:val="28"/>
          <w:szCs w:val="28"/>
        </w:rPr>
        <w:t xml:space="preserve">Về nội dung giáo dục, bên cạnh một số kiến thức được cập nhật để phù hợp với những thành tựu mới của khoa học - công nghệ và định hướng mới của chương trình, kiến thức nền tảng của các môn học trong Chương trình GDPT mới chủ yếu là những kiến thức cốt lõi, tương đối ổn định trong các lĩnh vực tri thức của nhân loại, được kế thừa từ Chương trình GDPT hiện hành, nhưng được tổ chức lại để giúp học sinh phát triển phẩm chất và năng lực một cách hiệu quả hơn. Để đạt được những mục tiêu trên của chương trình GDPT 2018 đòi hỏi </w:t>
      </w:r>
      <w:r w:rsidRPr="00AA0220">
        <w:rPr>
          <w:rFonts w:ascii="Times New Roman" w:hAnsi="Times New Roman"/>
          <w:color w:val="000000" w:themeColor="text1"/>
          <w:sz w:val="28"/>
          <w:szCs w:val="28"/>
          <w:lang w:val="pt-BR"/>
        </w:rPr>
        <w:t xml:space="preserve">ngành giáo dục, đặc biệt là đội ngũ giáo viên, những nhà quản lý giáo dục cần phải nâng cao năng lực, thường xuyên học hỏi, trau dồi nghiệp vụ sư phạm, trình độ chuyên môn của mình nhằm đáp ứng được yêu cầu của đất nước. Tại các cơ sở giáo dục buổi sinh hoạt chuyên môn chính là nơi thuận lợi và hữu ích nhất để mỗi giáo viên được thay đổi chính mình sao cho phù hợp với Chương trình GDPT 2018. Muốn vậy với cương vị là một cán bộ quản lý tôi nhận thấy cần phải cải tiến hình thức, nội </w:t>
      </w:r>
      <w:r w:rsidRPr="00AA0220">
        <w:rPr>
          <w:rFonts w:ascii="Times New Roman" w:hAnsi="Times New Roman"/>
          <w:color w:val="000000" w:themeColor="text1"/>
          <w:sz w:val="28"/>
          <w:szCs w:val="28"/>
          <w:lang w:val="pt-BR"/>
        </w:rPr>
        <w:lastRenderedPageBreak/>
        <w:t xml:space="preserve">dung sinh hoạt chuyên môn – một yếu tố tác động trực tiếp đến chất lượng dạy và học hiện nay. Từ những vấn đề trên, tôi lựa chọn nội dung </w:t>
      </w:r>
      <w:r w:rsidRPr="00AA0220">
        <w:rPr>
          <w:rFonts w:ascii="Times New Roman" w:hAnsi="Times New Roman"/>
          <w:b/>
          <w:i/>
          <w:color w:val="000000" w:themeColor="text1"/>
          <w:sz w:val="28"/>
          <w:szCs w:val="28"/>
          <w:lang w:val="pt-BR"/>
        </w:rPr>
        <w:t>“Nâng cao chất lượng sinh hoạt tổ chuyên môn ở trường Tiểu học nhằm đáp ứng Chương trình GDPT 2018”</w:t>
      </w:r>
    </w:p>
    <w:p w:rsidR="00E77EC9" w:rsidRPr="00AA0220" w:rsidRDefault="00E77EC9" w:rsidP="00AA0220">
      <w:pPr>
        <w:spacing w:after="0" w:line="288" w:lineRule="auto"/>
        <w:ind w:firstLine="567"/>
        <w:jc w:val="both"/>
        <w:rPr>
          <w:rFonts w:ascii="Times New Roman" w:eastAsia="Times New Roman" w:hAnsi="Times New Roman"/>
          <w:b/>
          <w:color w:val="000000" w:themeColor="text1"/>
          <w:sz w:val="28"/>
          <w:szCs w:val="28"/>
        </w:rPr>
      </w:pPr>
    </w:p>
    <w:p w:rsidR="00E77EC9" w:rsidRPr="00AA0220" w:rsidRDefault="00E77EC9" w:rsidP="00914F5F">
      <w:pPr>
        <w:pStyle w:val="Heading1"/>
        <w:rPr>
          <w:color w:val="000000" w:themeColor="text1"/>
          <w:sz w:val="28"/>
          <w:szCs w:val="28"/>
        </w:rPr>
      </w:pPr>
      <w:bookmarkStart w:id="4" w:name="_Toc69720174"/>
      <w:r w:rsidRPr="00AA0220">
        <w:rPr>
          <w:color w:val="000000" w:themeColor="text1"/>
          <w:sz w:val="28"/>
          <w:szCs w:val="28"/>
        </w:rPr>
        <w:t>II. GIẢI QUYẾT VẤN ĐỀ</w:t>
      </w:r>
      <w:bookmarkEnd w:id="4"/>
    </w:p>
    <w:p w:rsidR="00E77EC9" w:rsidRPr="00AA0220" w:rsidRDefault="00E77EC9" w:rsidP="00AA0220">
      <w:pPr>
        <w:pStyle w:val="Heading2"/>
        <w:spacing w:before="0" w:line="288" w:lineRule="auto"/>
        <w:ind w:firstLine="567"/>
        <w:jc w:val="both"/>
        <w:rPr>
          <w:rFonts w:ascii="Times New Roman" w:hAnsi="Times New Roman" w:cs="Times New Roman"/>
          <w:b/>
          <w:color w:val="000000" w:themeColor="text1"/>
          <w:sz w:val="28"/>
          <w:szCs w:val="28"/>
        </w:rPr>
      </w:pPr>
      <w:bookmarkStart w:id="5" w:name="_Toc69720175"/>
      <w:r w:rsidRPr="00AA0220">
        <w:rPr>
          <w:rFonts w:ascii="Times New Roman" w:hAnsi="Times New Roman" w:cs="Times New Roman"/>
          <w:b/>
          <w:color w:val="000000" w:themeColor="text1"/>
          <w:sz w:val="28"/>
          <w:szCs w:val="28"/>
        </w:rPr>
        <w:t>1. Cơ sở lý luận</w:t>
      </w:r>
      <w:bookmarkEnd w:id="5"/>
      <w:r w:rsidRPr="00AA0220">
        <w:rPr>
          <w:rFonts w:ascii="Times New Roman" w:hAnsi="Times New Roman" w:cs="Times New Roman"/>
          <w:b/>
          <w:color w:val="000000" w:themeColor="text1"/>
          <w:sz w:val="28"/>
          <w:szCs w:val="28"/>
        </w:rPr>
        <w:t xml:space="preserve"> </w:t>
      </w:r>
    </w:p>
    <w:p w:rsidR="00E77EC9" w:rsidRPr="00AA0220" w:rsidRDefault="00E77EC9" w:rsidP="00AA0220">
      <w:pPr>
        <w:pStyle w:val="Heading3"/>
        <w:spacing w:before="0" w:line="288" w:lineRule="auto"/>
        <w:ind w:firstLine="567"/>
        <w:jc w:val="both"/>
        <w:rPr>
          <w:rFonts w:ascii="Times New Roman" w:eastAsia="Times New Roman" w:hAnsi="Times New Roman" w:cs="Times New Roman"/>
          <w:b/>
          <w:bCs/>
          <w:i/>
          <w:color w:val="000000" w:themeColor="text1"/>
          <w:sz w:val="28"/>
          <w:szCs w:val="28"/>
        </w:rPr>
      </w:pPr>
      <w:bookmarkStart w:id="6" w:name="_Toc69720176"/>
      <w:r w:rsidRPr="00AA0220">
        <w:rPr>
          <w:rFonts w:ascii="Times New Roman" w:eastAsia="Times New Roman" w:hAnsi="Times New Roman" w:cs="Times New Roman"/>
          <w:b/>
          <w:bCs/>
          <w:i/>
          <w:color w:val="000000" w:themeColor="text1"/>
          <w:sz w:val="28"/>
          <w:szCs w:val="28"/>
        </w:rPr>
        <w:t>1.1. Vị trí, vai trò của tổ chuyên môn:</w:t>
      </w:r>
      <w:bookmarkEnd w:id="6"/>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b/>
          <w:i/>
          <w:color w:val="000000" w:themeColor="text1"/>
          <w:sz w:val="28"/>
          <w:szCs w:val="28"/>
          <w:bdr w:val="none" w:sz="0" w:space="0" w:color="auto" w:frame="1"/>
        </w:rPr>
        <w:t>* Vị trí:</w:t>
      </w:r>
      <w:r w:rsidRPr="00AA0220">
        <w:rPr>
          <w:rFonts w:ascii="Times New Roman" w:hAnsi="Times New Roman"/>
          <w:color w:val="000000" w:themeColor="text1"/>
          <w:sz w:val="28"/>
          <w:szCs w:val="28"/>
          <w:bdr w:val="none" w:sz="0" w:space="0" w:color="auto" w:frame="1"/>
        </w:rPr>
        <w:t xml:space="preserve"> Tổ chuyên môn là một đơn vị cơ sở trong nhà trường, trực tiếp triển khai các hoạt động chuyên môn, là cầu nối giữa BGH nhà trường với GV và HS.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pt-BR"/>
        </w:rPr>
      </w:pPr>
      <w:r w:rsidRPr="00AA0220">
        <w:rPr>
          <w:rFonts w:ascii="Times New Roman" w:hAnsi="Times New Roman"/>
          <w:b/>
          <w:i/>
          <w:color w:val="000000" w:themeColor="text1"/>
          <w:sz w:val="28"/>
          <w:szCs w:val="28"/>
          <w:lang w:val="pt-BR"/>
        </w:rPr>
        <w:t xml:space="preserve">* Vai trò: </w:t>
      </w:r>
      <w:r w:rsidRPr="00AA0220">
        <w:rPr>
          <w:rFonts w:ascii="Times New Roman" w:hAnsi="Times New Roman"/>
          <w:color w:val="000000" w:themeColor="text1"/>
          <w:sz w:val="28"/>
          <w:szCs w:val="28"/>
          <w:lang w:val="pt-BR"/>
        </w:rPr>
        <w:t>Tổ chuyên môn có vai trò quan trọng trong công tác giáo dục của nhà trường. Đó là nơi cụ  thể hoá nhiệm vụ giáo dục học sinh trước khi triển khai đến từng đối tượng học sinh.</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pt-BR"/>
        </w:rPr>
      </w:pPr>
      <w:r w:rsidRPr="00AA0220">
        <w:rPr>
          <w:rFonts w:ascii="Times New Roman" w:hAnsi="Times New Roman"/>
          <w:color w:val="000000" w:themeColor="text1"/>
          <w:sz w:val="28"/>
          <w:szCs w:val="28"/>
          <w:lang w:val="pt-BR"/>
        </w:rPr>
        <w:t>-  Tổ chuyên môn giúp Hiệu trưởng điều hành các hoạt động nghiệp vụ chuyên môn liên quan đến dạy - học và q</w:t>
      </w:r>
      <w:r w:rsidRPr="00AA0220">
        <w:rPr>
          <w:rFonts w:ascii="Times New Roman" w:hAnsi="Times New Roman"/>
          <w:bCs/>
          <w:iCs/>
          <w:color w:val="000000" w:themeColor="text1"/>
          <w:sz w:val="28"/>
          <w:szCs w:val="28"/>
          <w:lang w:val="pt-BR"/>
        </w:rPr>
        <w:t>uản lý việc học tập của  học sinh.</w:t>
      </w:r>
    </w:p>
    <w:p w:rsidR="00E77EC9" w:rsidRPr="00AA0220" w:rsidRDefault="00E77EC9" w:rsidP="00AA0220">
      <w:pPr>
        <w:spacing w:after="0" w:line="288" w:lineRule="auto"/>
        <w:ind w:firstLine="567"/>
        <w:jc w:val="both"/>
        <w:rPr>
          <w:rFonts w:ascii="Times New Roman" w:hAnsi="Times New Roman"/>
          <w:color w:val="000000" w:themeColor="text1"/>
          <w:spacing w:val="-4"/>
          <w:sz w:val="28"/>
          <w:szCs w:val="28"/>
          <w:lang w:val="pt-BR"/>
        </w:rPr>
      </w:pPr>
      <w:r w:rsidRPr="00AA0220">
        <w:rPr>
          <w:rFonts w:ascii="Times New Roman" w:hAnsi="Times New Roman"/>
          <w:color w:val="000000" w:themeColor="text1"/>
          <w:spacing w:val="-4"/>
          <w:sz w:val="28"/>
          <w:szCs w:val="28"/>
          <w:lang w:val="pt-BR"/>
        </w:rPr>
        <w:t>- Tổ chuyên môn trực tiếp quản lý giáo viên trong tổ theo nhiệm vụ quy định.</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pt-BR"/>
        </w:rPr>
      </w:pPr>
      <w:r w:rsidRPr="00AA0220">
        <w:rPr>
          <w:rFonts w:ascii="Times New Roman" w:hAnsi="Times New Roman"/>
          <w:color w:val="000000" w:themeColor="text1"/>
          <w:sz w:val="28"/>
          <w:szCs w:val="28"/>
          <w:lang w:val="pt-BR"/>
        </w:rPr>
        <w:t>- Tổ chuyên môn là đầu mối để Hiệu trưởng quản lý nhiều mặt, nhưng chủ yếu vẫn là hoạt động chuyên môn, tức là hoạt động dạy học trong trường.</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pt-BR"/>
        </w:rPr>
      </w:pPr>
      <w:r w:rsidRPr="00AA0220">
        <w:rPr>
          <w:rFonts w:ascii="Times New Roman" w:hAnsi="Times New Roman"/>
          <w:color w:val="000000" w:themeColor="text1"/>
          <w:sz w:val="28"/>
          <w:szCs w:val="28"/>
          <w:lang w:val="pt-BR"/>
        </w:rPr>
        <w:t>- Giúp Hiệu trưởng nắm được kết quả học tập của học sinh thuộc bộ môn quản lý để có biện pháp nâng cao chất lượng giáo dục.</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pt-BR"/>
        </w:rPr>
      </w:pPr>
      <w:r w:rsidRPr="00AA0220">
        <w:rPr>
          <w:rFonts w:ascii="Times New Roman" w:hAnsi="Times New Roman"/>
          <w:color w:val="000000" w:themeColor="text1"/>
          <w:sz w:val="28"/>
          <w:szCs w:val="28"/>
          <w:lang w:val="pt-BR"/>
        </w:rPr>
        <w:t>- Tổ chuyên môn có thể đề xuất, xây dựng kế hoạch, tổ chức các hoạt động nội, ngoại khóa để thực hiện mục tiêu giáo dục.</w:t>
      </w:r>
    </w:p>
    <w:p w:rsidR="00E77EC9" w:rsidRPr="00AA0220" w:rsidRDefault="00E77EC9" w:rsidP="00AA0220">
      <w:pPr>
        <w:pStyle w:val="Heading3"/>
        <w:spacing w:before="0" w:line="288" w:lineRule="auto"/>
        <w:ind w:firstLine="567"/>
        <w:jc w:val="both"/>
        <w:rPr>
          <w:rFonts w:ascii="Times New Roman" w:hAnsi="Times New Roman" w:cs="Times New Roman"/>
          <w:bCs/>
          <w:i/>
          <w:color w:val="000000" w:themeColor="text1"/>
          <w:sz w:val="28"/>
          <w:szCs w:val="28"/>
          <w:lang w:val="pt-BR"/>
        </w:rPr>
      </w:pPr>
      <w:bookmarkStart w:id="7" w:name="_Toc69720177"/>
      <w:r w:rsidRPr="00AA0220">
        <w:rPr>
          <w:rFonts w:ascii="Times New Roman" w:hAnsi="Times New Roman" w:cs="Times New Roman"/>
          <w:b/>
          <w:bCs/>
          <w:i/>
          <w:color w:val="000000" w:themeColor="text1"/>
          <w:sz w:val="28"/>
          <w:szCs w:val="28"/>
          <w:lang w:val="pt-BR"/>
        </w:rPr>
        <w:t>1.2. Nội dung sinh hoạt tổ chuyên môn:</w:t>
      </w:r>
      <w:bookmarkEnd w:id="7"/>
      <w:r w:rsidRPr="00AA0220">
        <w:rPr>
          <w:rFonts w:ascii="Times New Roman" w:hAnsi="Times New Roman" w:cs="Times New Roman"/>
          <w:bCs/>
          <w:i/>
          <w:color w:val="000000" w:themeColor="text1"/>
          <w:sz w:val="28"/>
          <w:szCs w:val="28"/>
          <w:lang w:val="pt-BR"/>
        </w:rPr>
        <w:t xml:space="preserve"> </w:t>
      </w:r>
    </w:p>
    <w:p w:rsidR="00E77EC9" w:rsidRPr="00AA0220" w:rsidRDefault="00E77EC9" w:rsidP="00AA0220">
      <w:pPr>
        <w:spacing w:after="0" w:line="288" w:lineRule="auto"/>
        <w:ind w:firstLine="567"/>
        <w:jc w:val="both"/>
        <w:rPr>
          <w:rFonts w:ascii="Times New Roman" w:hAnsi="Times New Roman"/>
          <w:bCs/>
          <w:color w:val="000000" w:themeColor="text1"/>
          <w:sz w:val="28"/>
          <w:szCs w:val="28"/>
          <w:lang w:val="pt-BR"/>
        </w:rPr>
      </w:pPr>
      <w:r w:rsidRPr="00AA0220">
        <w:rPr>
          <w:rFonts w:ascii="Times New Roman" w:hAnsi="Times New Roman"/>
          <w:bCs/>
          <w:color w:val="000000" w:themeColor="text1"/>
          <w:sz w:val="28"/>
          <w:szCs w:val="28"/>
          <w:lang w:val="pt-BR"/>
        </w:rPr>
        <w:t xml:space="preserve">- Là hoạt động nằm trong tổ chức giáo dục của các nhà trường nhằm nâng cao chất lượng dạy học, đảm bảo cho giáo viên được trao đổi, chia sẻ và học tập kinh nghiệm lẫn nhau; cùng nhau thiết kế kế hoạch bài học, cùng dự giờ, quan sát, suy ngẫm và chia sẻ (tập  trung chủ yếu vào việc học của  học sinh) bài học. Đồng thời đưa ra những nhận xét về sự tác động của lời giảng, các câu hỏi, các nhiệm vụ học tập mà giáo viên đưa ra,… có ảnh hưởng đến việc học của học sinh. Trên cơ sở đó, giáo viên được chia sẻ, học tập lẫn nhau, rút kinh nghiệm và điều chỉnh nội dung, phương pháp dạy học vào bài học hằng ngày một cách hiệu quả. </w:t>
      </w:r>
    </w:p>
    <w:p w:rsidR="00E77EC9" w:rsidRPr="00AA0220" w:rsidRDefault="00E77EC9" w:rsidP="00AA0220">
      <w:pPr>
        <w:spacing w:after="0" w:line="288" w:lineRule="auto"/>
        <w:ind w:firstLine="567"/>
        <w:jc w:val="both"/>
        <w:rPr>
          <w:rFonts w:ascii="Times New Roman" w:eastAsia="Times New Roman" w:hAnsi="Times New Roman"/>
          <w:color w:val="000000" w:themeColor="text1"/>
          <w:sz w:val="28"/>
          <w:szCs w:val="28"/>
        </w:rPr>
      </w:pPr>
      <w:r w:rsidRPr="00AA0220">
        <w:rPr>
          <w:rFonts w:ascii="Times New Roman" w:eastAsia="Times New Roman" w:hAnsi="Times New Roman"/>
          <w:color w:val="000000" w:themeColor="text1"/>
          <w:sz w:val="28"/>
          <w:szCs w:val="28"/>
        </w:rPr>
        <w:t xml:space="preserve">- Hoặc cũng có thể hiểu sinh hoạt tổ chuyên môn là hoạt động nhằm bồi dưỡng chuyên môn nghiệp vụ, năng lực sư phạm cho giáo viên. Sinh hoạt tổ chuyên môn cũng góp phần tháo gỡ những khó khăn, vướng mắc trong quá trình giảng dạy. Mặt khác, sinh hoạt tổ chuyên môn còn tạo điều kiện cho giáo viên </w:t>
      </w:r>
      <w:r w:rsidRPr="00AA0220">
        <w:rPr>
          <w:rFonts w:ascii="Times New Roman" w:eastAsia="Times New Roman" w:hAnsi="Times New Roman"/>
          <w:color w:val="000000" w:themeColor="text1"/>
          <w:sz w:val="28"/>
          <w:szCs w:val="28"/>
        </w:rPr>
        <w:lastRenderedPageBreak/>
        <w:t>giữa các tổ giao lưu học tập lẫn nhau, trao đổi kinh nghiệm về những cách làm hay, sáng tạo, hiệu quả nhằm góp phần đẩy mạnh phong trào thi đua “Dạy tốt - Học tốt”, đồng thời qua đó tạo được sự thống nhất trong thực hiện quy chế chuyên môn.</w:t>
      </w:r>
    </w:p>
    <w:p w:rsidR="00E77EC9" w:rsidRPr="00AA0220" w:rsidRDefault="00E77EC9" w:rsidP="00AA0220">
      <w:pPr>
        <w:pStyle w:val="Heading3"/>
        <w:spacing w:before="0" w:line="288" w:lineRule="auto"/>
        <w:ind w:firstLine="567"/>
        <w:jc w:val="both"/>
        <w:rPr>
          <w:rFonts w:ascii="Times New Roman" w:hAnsi="Times New Roman" w:cs="Times New Roman"/>
          <w:b/>
          <w:i/>
          <w:color w:val="000000" w:themeColor="text1"/>
          <w:sz w:val="28"/>
          <w:szCs w:val="28"/>
          <w:lang w:val="pt-BR"/>
        </w:rPr>
      </w:pPr>
      <w:bookmarkStart w:id="8" w:name="_Toc69720178"/>
      <w:r w:rsidRPr="00AA0220">
        <w:rPr>
          <w:rFonts w:ascii="Times New Roman" w:hAnsi="Times New Roman" w:cs="Times New Roman"/>
          <w:b/>
          <w:i/>
          <w:color w:val="000000" w:themeColor="text1"/>
          <w:sz w:val="28"/>
          <w:szCs w:val="28"/>
          <w:lang w:val="pt-BR"/>
        </w:rPr>
        <w:t>1.3. Sự cần thiết phải nâng cao chất lượng sinh hoạt tổ chuyên môn trong trường học</w:t>
      </w:r>
      <w:bookmarkEnd w:id="8"/>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pacing w:val="-2"/>
          <w:sz w:val="28"/>
          <w:szCs w:val="28"/>
          <w:lang w:val="pt-BR"/>
        </w:rPr>
        <w:t xml:space="preserve">Để đáp ứng được những yêu cầu của Chương trình GDPT 2018 thì đòi hỏi giáo dục phải đổi mới. Đổi mới giáo dục không chỉ là đổi mới nội dung chương trình, đổi mới phương pháp và các hình thức dạy học mà còn đổi mới tư duy của đội ngũ cán bộ quản lý, của giáo viên trong việc thay đổi cách làm việc. Thực tiễn cho thấy: công tác quản lí, chỉ đạo của ban giám hiệu trong nhà trường về sinh hoạt tổ chuyên môn có hiệu quả thì </w:t>
      </w:r>
      <w:r w:rsidRPr="00AA0220">
        <w:rPr>
          <w:rStyle w:val="vbnoidung"/>
          <w:rFonts w:ascii="Times New Roman" w:hAnsi="Times New Roman"/>
          <w:color w:val="000000" w:themeColor="text1"/>
          <w:sz w:val="28"/>
          <w:szCs w:val="28"/>
          <w:lang w:val="vi-VN"/>
        </w:rPr>
        <w:t xml:space="preserve"> sẽ góp phần nâng cao năng lực giảng dạy cho giáo viên.</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pt-BR"/>
        </w:rPr>
      </w:pPr>
      <w:r w:rsidRPr="00AA0220">
        <w:rPr>
          <w:rFonts w:ascii="Times New Roman" w:hAnsi="Times New Roman"/>
          <w:color w:val="000000" w:themeColor="text1"/>
          <w:sz w:val="28"/>
          <w:szCs w:val="28"/>
          <w:lang w:val="pt-BR"/>
        </w:rPr>
        <w:t>Nâng cao chất lượng sinh hoạt tổ chuyên môn sẽ tạo được sự đồng thuận của mỗi giáo viên từ đó đi đến thống nhất về các mục tiêu đưa ra để thực hiện, phát huy tốt vai trò của mỗi giáo viên trong tổ chuyên môn;</w:t>
      </w:r>
    </w:p>
    <w:p w:rsidR="00E77EC9" w:rsidRPr="00AA0220" w:rsidRDefault="00E77EC9" w:rsidP="00AA0220">
      <w:pPr>
        <w:spacing w:after="0" w:line="288" w:lineRule="auto"/>
        <w:ind w:firstLine="567"/>
        <w:jc w:val="both"/>
        <w:rPr>
          <w:rFonts w:ascii="Times New Roman" w:hAnsi="Times New Roman"/>
          <w:color w:val="000000" w:themeColor="text1"/>
          <w:spacing w:val="-2"/>
          <w:sz w:val="28"/>
          <w:szCs w:val="28"/>
        </w:rPr>
      </w:pPr>
      <w:r w:rsidRPr="00AA0220">
        <w:rPr>
          <w:rFonts w:ascii="Times New Roman" w:hAnsi="Times New Roman"/>
          <w:color w:val="000000" w:themeColor="text1"/>
          <w:spacing w:val="-2"/>
          <w:sz w:val="28"/>
          <w:szCs w:val="28"/>
        </w:rPr>
        <w:t>Vì vậy nâng  cao chất lượng s</w:t>
      </w:r>
      <w:r w:rsidRPr="00AA0220">
        <w:rPr>
          <w:rFonts w:ascii="Times New Roman" w:hAnsi="Times New Roman"/>
          <w:color w:val="000000" w:themeColor="text1"/>
          <w:spacing w:val="-2"/>
          <w:sz w:val="28"/>
          <w:szCs w:val="28"/>
          <w:lang w:val="vi-VN"/>
        </w:rPr>
        <w:t xml:space="preserve">inh hoạt tổ chuyên môn là </w:t>
      </w:r>
      <w:r w:rsidRPr="00AA0220">
        <w:rPr>
          <w:rFonts w:ascii="Times New Roman" w:hAnsi="Times New Roman"/>
          <w:color w:val="000000" w:themeColor="text1"/>
          <w:spacing w:val="-2"/>
          <w:sz w:val="28"/>
          <w:szCs w:val="28"/>
        </w:rPr>
        <w:t>tất yếu trong nhiệm vụ nâng cao chất lượng giáo dục nói chung,</w:t>
      </w:r>
      <w:r w:rsidRPr="00AA0220">
        <w:rPr>
          <w:rFonts w:ascii="Times New Roman" w:hAnsi="Times New Roman"/>
          <w:color w:val="000000" w:themeColor="text1"/>
          <w:spacing w:val="-2"/>
          <w:sz w:val="28"/>
          <w:szCs w:val="28"/>
          <w:lang w:val="vi-VN"/>
        </w:rPr>
        <w:t xml:space="preserve"> trong hoạt động của </w:t>
      </w:r>
      <w:r w:rsidRPr="00AA0220">
        <w:rPr>
          <w:rFonts w:ascii="Times New Roman" w:hAnsi="Times New Roman"/>
          <w:color w:val="000000" w:themeColor="text1"/>
          <w:spacing w:val="-2"/>
          <w:sz w:val="28"/>
          <w:szCs w:val="28"/>
        </w:rPr>
        <w:t xml:space="preserve">các </w:t>
      </w:r>
      <w:r w:rsidRPr="00AA0220">
        <w:rPr>
          <w:rFonts w:ascii="Times New Roman" w:hAnsi="Times New Roman"/>
          <w:color w:val="000000" w:themeColor="text1"/>
          <w:spacing w:val="-2"/>
          <w:sz w:val="28"/>
          <w:szCs w:val="28"/>
          <w:lang w:val="vi-VN"/>
        </w:rPr>
        <w:t>nhà trường</w:t>
      </w:r>
      <w:r w:rsidRPr="00AA0220">
        <w:rPr>
          <w:rFonts w:ascii="Times New Roman" w:hAnsi="Times New Roman"/>
          <w:color w:val="000000" w:themeColor="text1"/>
          <w:spacing w:val="-2"/>
          <w:sz w:val="28"/>
          <w:szCs w:val="28"/>
        </w:rPr>
        <w:t xml:space="preserve"> nói riêng </w:t>
      </w:r>
      <w:r w:rsidRPr="00AA0220">
        <w:rPr>
          <w:rFonts w:ascii="Times New Roman" w:hAnsi="Times New Roman"/>
          <w:color w:val="000000" w:themeColor="text1"/>
          <w:spacing w:val="-2"/>
          <w:sz w:val="28"/>
          <w:szCs w:val="28"/>
          <w:lang w:val="vi-VN"/>
        </w:rPr>
        <w:t xml:space="preserve">góp phần nâng cao chất lượng dạy học. Nâng cao chất lượng sinh hoạt chuyên môn không chỉ giúp mỗi giáo viên nâng cao năng lực chuyên môn cho bản thân mà </w:t>
      </w:r>
      <w:r w:rsidRPr="00AA0220">
        <w:rPr>
          <w:rFonts w:ascii="Times New Roman" w:hAnsi="Times New Roman"/>
          <w:color w:val="000000" w:themeColor="text1"/>
          <w:spacing w:val="-2"/>
          <w:sz w:val="28"/>
          <w:szCs w:val="28"/>
        </w:rPr>
        <w:t>sinh hoạt chuyên môn</w:t>
      </w:r>
      <w:r w:rsidRPr="00AA0220">
        <w:rPr>
          <w:rFonts w:ascii="Times New Roman" w:hAnsi="Times New Roman"/>
          <w:color w:val="000000" w:themeColor="text1"/>
          <w:spacing w:val="-2"/>
          <w:sz w:val="28"/>
          <w:szCs w:val="28"/>
          <w:lang w:val="vi-VN"/>
        </w:rPr>
        <w:t xml:space="preserve"> còn là môi trường để tình đồng nghiệp nảy nở và phát triển giữa tất cả giáo viên, giúp họ hỗ trợ lẫn nhau trong công tác; hình thành môi trường học tập tốt đẹp cũng như truyền thống, bản sắc văn hóa riêng của mỗi nhà trường</w:t>
      </w:r>
      <w:r w:rsidRPr="00AA0220">
        <w:rPr>
          <w:rFonts w:ascii="Times New Roman" w:hAnsi="Times New Roman"/>
          <w:color w:val="000000" w:themeColor="text1"/>
          <w:spacing w:val="-2"/>
          <w:sz w:val="28"/>
          <w:szCs w:val="28"/>
        </w:rPr>
        <w:t xml:space="preserve"> góp phần giúp </w:t>
      </w:r>
      <w:r w:rsidRPr="00AA0220">
        <w:rPr>
          <w:rFonts w:ascii="Times New Roman" w:hAnsi="Times New Roman"/>
          <w:color w:val="000000" w:themeColor="text1"/>
          <w:spacing w:val="-2"/>
          <w:sz w:val="28"/>
          <w:szCs w:val="28"/>
          <w:lang w:val="vi-VN"/>
        </w:rPr>
        <w:t xml:space="preserve">nhà trường  hoàn thành tốt nhiệm vụ, kế hoạch năm học đề ra, góp phần nâng cao chất lượng dạy và học trong sự nghiệp giáo dục của đất nước, đưa những thế hệ </w:t>
      </w:r>
      <w:r w:rsidRPr="00AA0220">
        <w:rPr>
          <w:rFonts w:ascii="Times New Roman" w:hAnsi="Times New Roman"/>
          <w:color w:val="000000" w:themeColor="text1"/>
          <w:spacing w:val="-2"/>
          <w:sz w:val="28"/>
          <w:szCs w:val="28"/>
        </w:rPr>
        <w:t>Việt Nam nâng tầm nhận thức, đáp ứng được nhu cầu hội nhập quốc tế ngày càng sâu rộng trong thời đại ngày nay.</w:t>
      </w:r>
    </w:p>
    <w:p w:rsidR="00E77EC9" w:rsidRPr="00AA0220" w:rsidRDefault="00E77EC9" w:rsidP="00AA0220">
      <w:pPr>
        <w:pStyle w:val="Heading2"/>
        <w:spacing w:before="0" w:line="288" w:lineRule="auto"/>
        <w:ind w:firstLine="567"/>
        <w:jc w:val="both"/>
        <w:rPr>
          <w:rFonts w:ascii="Times New Roman" w:hAnsi="Times New Roman" w:cs="Times New Roman"/>
          <w:b/>
          <w:i/>
          <w:color w:val="000000" w:themeColor="text1"/>
          <w:sz w:val="28"/>
          <w:szCs w:val="28"/>
        </w:rPr>
      </w:pPr>
      <w:bookmarkStart w:id="9" w:name="_Toc69720179"/>
      <w:r w:rsidRPr="00AA0220">
        <w:rPr>
          <w:rFonts w:ascii="Times New Roman" w:hAnsi="Times New Roman" w:cs="Times New Roman"/>
          <w:b/>
          <w:color w:val="000000" w:themeColor="text1"/>
          <w:sz w:val="28"/>
          <w:szCs w:val="28"/>
        </w:rPr>
        <w:t>2. Cơ sở thực tiễn.</w:t>
      </w:r>
      <w:bookmarkEnd w:id="9"/>
    </w:p>
    <w:p w:rsidR="00E77EC9" w:rsidRPr="00AA0220" w:rsidRDefault="00E77EC9" w:rsidP="00AA0220">
      <w:pPr>
        <w:pStyle w:val="Heading3"/>
        <w:spacing w:before="0" w:line="288" w:lineRule="auto"/>
        <w:ind w:firstLine="567"/>
        <w:jc w:val="both"/>
        <w:rPr>
          <w:rFonts w:ascii="Times New Roman" w:hAnsi="Times New Roman" w:cs="Times New Roman"/>
          <w:b/>
          <w:i/>
          <w:color w:val="000000" w:themeColor="text1"/>
          <w:sz w:val="28"/>
          <w:szCs w:val="28"/>
          <w:lang w:val="pt-BR"/>
        </w:rPr>
      </w:pPr>
      <w:bookmarkStart w:id="10" w:name="_Toc69720180"/>
      <w:r w:rsidRPr="00AA0220">
        <w:rPr>
          <w:rFonts w:ascii="Times New Roman" w:hAnsi="Times New Roman" w:cs="Times New Roman"/>
          <w:b/>
          <w:i/>
          <w:color w:val="000000" w:themeColor="text1"/>
          <w:sz w:val="28"/>
          <w:szCs w:val="28"/>
          <w:lang w:val="pt-BR"/>
        </w:rPr>
        <w:t>2.1. Cơ cấu tổ chức các tổ chuyên môn.</w:t>
      </w:r>
      <w:bookmarkEnd w:id="10"/>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Cơ cấu tổ chuyên môn trong  Trường Tiểu học Ngọc Lâm gồm 6 tổ chuyên môn, trong đó có 5 tổ chuyên môn được tổ chức theo từng khối lớp từ lớp 1 đến lớp 5 và 1 tổ chuyên môn bao gồm các giáo viên dạy các bộ môn: Thể dục, Âm nhạc, Mĩ thuật, Tin học, Tiếng anh. Năm học 2020 – 2021, trường </w:t>
      </w:r>
      <w:r w:rsidRPr="00AA0220">
        <w:rPr>
          <w:rFonts w:ascii="Times New Roman" w:eastAsia="Times New Roman" w:hAnsi="Times New Roman"/>
          <w:color w:val="000000" w:themeColor="text1"/>
          <w:sz w:val="28"/>
          <w:szCs w:val="28"/>
          <w:lang w:val="pt-BR"/>
        </w:rPr>
        <w:t xml:space="preserve">Tiểu học Ngọc Lâm </w:t>
      </w:r>
      <w:r w:rsidRPr="00AA0220">
        <w:rPr>
          <w:rFonts w:ascii="Times New Roman" w:hAnsi="Times New Roman"/>
          <w:color w:val="000000" w:themeColor="text1"/>
          <w:sz w:val="28"/>
          <w:szCs w:val="28"/>
        </w:rPr>
        <w:t>có 34 lớp, 1635 học sinh. Tổng số cán bộ giáo viên - công nhân viên 73 đồng chí, trong đó giáo viên trực tiếp giảng dạy là 53 đồng chí. Trong đó:</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Tổ 1: 7 đồng chí</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lastRenderedPageBreak/>
        <w:t>+ Tổ 2: 6 đồng chí</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Tổ 3: 8 đồng chí</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Tổ 4: 7 đồng chí</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Tổ 5: 6 đồng chí</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Tổ chuyên: 17 đồng chí trong đó 3 GV Âm nhạc, 3 GV Thể dục, 2 GV Mĩ thuật, 2GV Tin học và 7 GV Tiếng anh</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Riêng tổ chuyên được chia nhỏ hơn thành các nhóm chuyên môn và sinh hoạt theo đúng chuyên môn của môn dạy. Mặc dù số lượng có nhóm chưa đủ 3 người như theo quy định (nhóm Tin học, Mĩ thuật) nhưng để đảm bảo hình thức sinh hoạt liên trường nên các nhóm chuyên môn này vẫn sinh hoạt độc lập. </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Mỗi tổ đều có 01 tổ trưởng và 01 tổ phó. Số cán bộ quản lý tổ là 100% đều là nữ. Đội ngũ tổ trưởng, tổ phó chuyên môn của trường </w:t>
      </w:r>
      <w:r w:rsidRPr="00AA0220">
        <w:rPr>
          <w:rFonts w:ascii="Times New Roman" w:eastAsia="Times New Roman" w:hAnsi="Times New Roman"/>
          <w:color w:val="000000" w:themeColor="text1"/>
          <w:sz w:val="28"/>
          <w:szCs w:val="28"/>
          <w:lang w:val="pt-BR"/>
        </w:rPr>
        <w:t xml:space="preserve">Tiểu học Ngọc Lâm </w:t>
      </w:r>
      <w:r w:rsidRPr="00AA0220">
        <w:rPr>
          <w:rFonts w:ascii="Times New Roman" w:hAnsi="Times New Roman"/>
          <w:color w:val="000000" w:themeColor="text1"/>
          <w:sz w:val="28"/>
          <w:szCs w:val="28"/>
        </w:rPr>
        <w:t xml:space="preserve">đều trưởng thành từ đội ngũ nhà giáo trực tiếp giảng dạy. Họ là những người có trình độ chuyên môn vững vàng, nghiệp vụ sư phạm tốt, có nhiệt huyết, tinh thần trách nhiệm cao, say mê công việc được mọi người tin tưởng.  </w:t>
      </w:r>
    </w:p>
    <w:p w:rsidR="00E77EC9" w:rsidRPr="00AA0220" w:rsidRDefault="00E77EC9" w:rsidP="00AA0220">
      <w:pPr>
        <w:pStyle w:val="Heading3"/>
        <w:spacing w:before="0" w:line="288" w:lineRule="auto"/>
        <w:ind w:firstLine="567"/>
        <w:jc w:val="both"/>
        <w:rPr>
          <w:rFonts w:ascii="Times New Roman" w:hAnsi="Times New Roman" w:cs="Times New Roman"/>
          <w:i/>
          <w:color w:val="000000" w:themeColor="text1"/>
          <w:sz w:val="28"/>
          <w:szCs w:val="28"/>
        </w:rPr>
      </w:pPr>
      <w:bookmarkStart w:id="11" w:name="_Toc69720181"/>
      <w:r w:rsidRPr="00AA0220">
        <w:rPr>
          <w:rFonts w:ascii="Times New Roman" w:hAnsi="Times New Roman" w:cs="Times New Roman"/>
          <w:b/>
          <w:i/>
          <w:color w:val="000000" w:themeColor="text1"/>
          <w:sz w:val="28"/>
          <w:szCs w:val="28"/>
        </w:rPr>
        <w:t>2.2</w:t>
      </w:r>
      <w:r w:rsidRPr="00AA0220">
        <w:rPr>
          <w:rFonts w:ascii="Times New Roman" w:hAnsi="Times New Roman" w:cs="Times New Roman"/>
          <w:i/>
          <w:color w:val="000000" w:themeColor="text1"/>
          <w:sz w:val="28"/>
          <w:szCs w:val="28"/>
        </w:rPr>
        <w:t xml:space="preserve">. </w:t>
      </w:r>
      <w:r w:rsidRPr="00AA0220">
        <w:rPr>
          <w:rFonts w:ascii="Times New Roman" w:eastAsia="Times New Roman" w:hAnsi="Times New Roman" w:cs="Times New Roman"/>
          <w:b/>
          <w:i/>
          <w:color w:val="000000" w:themeColor="text1"/>
          <w:sz w:val="28"/>
          <w:szCs w:val="28"/>
          <w:lang w:val="pt-BR"/>
        </w:rPr>
        <w:t>Thực trạng chất lượng sinh hoạt tổ chuyên môn ở Trường Tiểu học Ngọc Lâm</w:t>
      </w:r>
      <w:bookmarkEnd w:id="11"/>
      <w:r w:rsidRPr="00AA0220">
        <w:rPr>
          <w:rFonts w:ascii="Times New Roman" w:eastAsia="Times New Roman" w:hAnsi="Times New Roman" w:cs="Times New Roman"/>
          <w:b/>
          <w:i/>
          <w:color w:val="000000" w:themeColor="text1"/>
          <w:sz w:val="28"/>
          <w:szCs w:val="28"/>
          <w:lang w:val="pt-BR"/>
        </w:rPr>
        <w:t xml:space="preserve">  </w:t>
      </w:r>
    </w:p>
    <w:p w:rsidR="00E77EC9" w:rsidRPr="00AA0220" w:rsidRDefault="00E77EC9" w:rsidP="00AA0220">
      <w:pPr>
        <w:pStyle w:val="Heading4"/>
        <w:spacing w:before="0" w:after="0" w:line="288" w:lineRule="auto"/>
        <w:ind w:firstLine="567"/>
        <w:jc w:val="both"/>
        <w:rPr>
          <w:rFonts w:ascii="Times New Roman" w:hAnsi="Times New Roman"/>
          <w:i/>
          <w:color w:val="000000" w:themeColor="text1"/>
          <w:lang w:val="pt-BR"/>
        </w:rPr>
      </w:pPr>
      <w:bookmarkStart w:id="12" w:name="_Toc69720182"/>
      <w:r w:rsidRPr="00AA0220">
        <w:rPr>
          <w:rFonts w:ascii="Times New Roman" w:hAnsi="Times New Roman"/>
          <w:i/>
          <w:color w:val="000000" w:themeColor="text1"/>
          <w:lang w:val="pt-BR"/>
        </w:rPr>
        <w:t>a. Những kết quả đạt được</w:t>
      </w:r>
      <w:bookmarkEnd w:id="12"/>
    </w:p>
    <w:p w:rsidR="00E77EC9" w:rsidRPr="00AA0220" w:rsidRDefault="00E77EC9" w:rsidP="00AA0220">
      <w:pPr>
        <w:spacing w:after="0" w:line="288" w:lineRule="auto"/>
        <w:ind w:firstLine="567"/>
        <w:jc w:val="both"/>
        <w:rPr>
          <w:rFonts w:ascii="Times New Roman" w:hAnsi="Times New Roman"/>
          <w:bCs/>
          <w:i/>
          <w:color w:val="000000" w:themeColor="text1"/>
          <w:sz w:val="28"/>
          <w:szCs w:val="28"/>
        </w:rPr>
      </w:pPr>
      <w:r w:rsidRPr="00AA0220">
        <w:rPr>
          <w:rFonts w:ascii="Times New Roman" w:hAnsi="Times New Roman"/>
          <w:i/>
          <w:color w:val="000000" w:themeColor="text1"/>
          <w:sz w:val="28"/>
          <w:szCs w:val="28"/>
          <w:lang w:val="pt-BR"/>
        </w:rPr>
        <w:t>* C</w:t>
      </w:r>
      <w:r w:rsidRPr="00AA0220">
        <w:rPr>
          <w:rFonts w:ascii="Times New Roman" w:hAnsi="Times New Roman"/>
          <w:bCs/>
          <w:i/>
          <w:color w:val="000000" w:themeColor="text1"/>
          <w:sz w:val="28"/>
          <w:szCs w:val="28"/>
        </w:rPr>
        <w:t>ông tác chỉ đạo của ban giám hiệu</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pt-BR"/>
        </w:rPr>
      </w:pPr>
      <w:r w:rsidRPr="00AA0220">
        <w:rPr>
          <w:rFonts w:ascii="Times New Roman" w:hAnsi="Times New Roman"/>
          <w:color w:val="000000" w:themeColor="text1"/>
          <w:sz w:val="28"/>
          <w:szCs w:val="28"/>
          <w:lang w:val="pt-BR"/>
        </w:rPr>
        <w:t>- Thực hiện nghiêm túc các văn bản chỉ đạo của cấp trên, BGH nhà trường đã chỉ đạo thực hiện tốt các cuộc vận động và các phong trào thi đua do ngành và địa phương phát động.</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pt-BR"/>
        </w:rPr>
      </w:pPr>
      <w:r w:rsidRPr="00AA0220">
        <w:rPr>
          <w:rFonts w:ascii="Times New Roman" w:hAnsi="Times New Roman"/>
          <w:color w:val="000000" w:themeColor="text1"/>
          <w:sz w:val="28"/>
          <w:szCs w:val="28"/>
          <w:lang w:val="pt-BR"/>
        </w:rPr>
        <w:t>- Chỉ đạo thực hiện chuyên môn đạt kết qủa tốt.</w:t>
      </w:r>
    </w:p>
    <w:p w:rsidR="00E77EC9" w:rsidRPr="00AA0220" w:rsidRDefault="00E77EC9" w:rsidP="00AA0220">
      <w:pPr>
        <w:spacing w:after="0" w:line="288" w:lineRule="auto"/>
        <w:ind w:firstLine="567"/>
        <w:jc w:val="both"/>
        <w:rPr>
          <w:rFonts w:ascii="Times New Roman" w:hAnsi="Times New Roman"/>
          <w:color w:val="000000" w:themeColor="text1"/>
          <w:spacing w:val="-4"/>
          <w:sz w:val="28"/>
          <w:szCs w:val="28"/>
          <w:lang w:val="es-ES"/>
        </w:rPr>
      </w:pPr>
      <w:r w:rsidRPr="00AA0220">
        <w:rPr>
          <w:rFonts w:ascii="Times New Roman" w:hAnsi="Times New Roman"/>
          <w:color w:val="000000" w:themeColor="text1"/>
          <w:spacing w:val="-4"/>
          <w:sz w:val="28"/>
          <w:szCs w:val="28"/>
          <w:lang w:val="es-ES"/>
        </w:rPr>
        <w:t>- Ban giám hiệu đã chỉ đạo tổ trưởng chuyên môn nghiên cứu về giáo viên của tổ, đặc điểm của mỗi giáo viên trong tổ nhóm chuyên môn, nghiên cứu hồ sơ năm trước tổ đã làm được những chuyên đề gì, chuyên đề nào đã áp dụng thành công, chuyên đề nào cần tiếp tục bổ sung hoàn chỉnh, xây dựng kế hoạch sinh hoạt tổ nhóm chuyên môn trong năm học. Các chuyên đề thực hiện trong năm, các chỉ tiêu tổ phấn đấu trong năm học về các hoạt động để thực hiện nhiệm vụ năm học.</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es-ES"/>
        </w:rPr>
      </w:pPr>
      <w:r w:rsidRPr="00AA0220">
        <w:rPr>
          <w:rFonts w:ascii="Times New Roman" w:hAnsi="Times New Roman"/>
          <w:color w:val="000000" w:themeColor="text1"/>
          <w:sz w:val="28"/>
          <w:szCs w:val="28"/>
          <w:lang w:val="es-ES"/>
        </w:rPr>
        <w:t>- Chỉ đạo tổ chuyên môn chú trọng tất cả các khâu trong quy trình hoạt động: xác định những yêu cầu đổi mới, bàn bạc, xây dựng thiết kế giáo án mẫu theo hướng đổi mới, lần lượt cử giáo viên dạy thử nghiệm và tập thể dự giờ, trao đổi, rút kinh nghiệm, so sánh với bài dạy trước đó để thấy mặt tiến bộ và hạn chế.</w:t>
      </w:r>
    </w:p>
    <w:p w:rsidR="00E77EC9" w:rsidRPr="00AA0220" w:rsidRDefault="00E77EC9" w:rsidP="00AA0220">
      <w:pPr>
        <w:spacing w:after="0" w:line="288" w:lineRule="auto"/>
        <w:ind w:firstLine="567"/>
        <w:jc w:val="both"/>
        <w:rPr>
          <w:rFonts w:ascii="Times New Roman" w:eastAsia="Times New Roman" w:hAnsi="Times New Roman"/>
          <w:b/>
          <w:color w:val="000000" w:themeColor="text1"/>
          <w:sz w:val="28"/>
          <w:szCs w:val="28"/>
          <w:lang w:val="pt-BR"/>
        </w:rPr>
      </w:pPr>
      <w:r w:rsidRPr="00AA0220">
        <w:rPr>
          <w:rFonts w:ascii="Times New Roman" w:hAnsi="Times New Roman"/>
          <w:color w:val="000000" w:themeColor="text1"/>
          <w:sz w:val="28"/>
          <w:szCs w:val="28"/>
          <w:lang w:val="es-ES"/>
        </w:rPr>
        <w:t xml:space="preserve">- Nhiều năm qua, công tác sinh hoạt chuyên môn của nhà trường đã được tổ chức thực hiện và duy trì khá thường xuyên. Các tổ chuyên môn thực hiện sinh </w:t>
      </w:r>
      <w:r w:rsidRPr="00AA0220">
        <w:rPr>
          <w:rFonts w:ascii="Times New Roman" w:hAnsi="Times New Roman"/>
          <w:color w:val="000000" w:themeColor="text1"/>
          <w:sz w:val="28"/>
          <w:szCs w:val="28"/>
          <w:lang w:val="es-ES"/>
        </w:rPr>
        <w:lastRenderedPageBreak/>
        <w:t>hoạt có nề nếp, ghi chép đầy đủ những nội dung sinh hoạt trong tổ để triển khai trong công tác dạy, học và các hoạt động giáo dục khác trong nhà trường.</w:t>
      </w:r>
      <w:r w:rsidRPr="00AA0220">
        <w:rPr>
          <w:rFonts w:ascii="Times New Roman" w:eastAsia="Times New Roman" w:hAnsi="Times New Roman"/>
          <w:b/>
          <w:color w:val="000000" w:themeColor="text1"/>
          <w:sz w:val="28"/>
          <w:szCs w:val="28"/>
          <w:lang w:val="pt-BR"/>
        </w:rPr>
        <w:t xml:space="preserve"> </w:t>
      </w:r>
    </w:p>
    <w:p w:rsidR="00E77EC9" w:rsidRPr="00AA0220" w:rsidRDefault="00E77EC9" w:rsidP="00AA0220">
      <w:pPr>
        <w:spacing w:after="0" w:line="288" w:lineRule="auto"/>
        <w:ind w:firstLine="567"/>
        <w:jc w:val="both"/>
        <w:rPr>
          <w:rFonts w:ascii="Times New Roman" w:hAnsi="Times New Roman"/>
          <w:i/>
          <w:color w:val="000000" w:themeColor="text1"/>
          <w:sz w:val="28"/>
          <w:szCs w:val="28"/>
        </w:rPr>
      </w:pPr>
      <w:r w:rsidRPr="00AA0220">
        <w:rPr>
          <w:rFonts w:ascii="Times New Roman" w:hAnsi="Times New Roman"/>
          <w:i/>
          <w:color w:val="000000" w:themeColor="text1"/>
          <w:sz w:val="28"/>
          <w:szCs w:val="28"/>
        </w:rPr>
        <w:t xml:space="preserve">*  Những kết quả của hoạt động tổ chuyên môn </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Những hoạt động của tổ chuyên môn: </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Phát động phong trào thi đua dạy tốt, học tốt, tự làm đồ dùng dạy học.</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+Tham gia tổ chức các hội thi: Hội thi Giáo viên giỏi các cấp, cuộc thi tự làm đồ dùng dạy học, cuộc thi dạy học tích hợp liên môn, cuộc thi thiết kế Bài giảng điện tử, Bài giảng Elearning…</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Tích cực tổ chức sinh hoạt các chuyên đề chuyên môn.</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Phát động các cuộc vận động “Mỗi thây cô giáo là một tấm gương tự học về đạo đức và sáng tạo”.</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=&gt; Nhờ những hoạt động đổi mới, sáng tạo trong hoạt động tổ chuyên môn  trong những năm học vừa qua đã tác động to lớn đến thành tích của nhà trường: </w:t>
      </w:r>
    </w:p>
    <w:p w:rsidR="00E77EC9" w:rsidRPr="00AA0220" w:rsidRDefault="00E77EC9" w:rsidP="00AA0220">
      <w:pPr>
        <w:spacing w:after="0" w:line="288" w:lineRule="auto"/>
        <w:ind w:firstLine="567"/>
        <w:jc w:val="both"/>
        <w:rPr>
          <w:rStyle w:val="apple-style-span"/>
          <w:rFonts w:ascii="Times New Roman" w:hAnsi="Times New Roman"/>
          <w:color w:val="000000" w:themeColor="text1"/>
          <w:sz w:val="28"/>
          <w:szCs w:val="28"/>
          <w:lang w:val="sv-SE" w:eastAsia="x-none"/>
        </w:rPr>
      </w:pPr>
      <w:r w:rsidRPr="00AA0220">
        <w:rPr>
          <w:rFonts w:ascii="Times New Roman" w:hAnsi="Times New Roman"/>
          <w:color w:val="000000" w:themeColor="text1"/>
          <w:sz w:val="28"/>
          <w:szCs w:val="28"/>
        </w:rPr>
        <w:t>-</w:t>
      </w:r>
      <w:r w:rsidRPr="00AA0220">
        <w:rPr>
          <w:rFonts w:ascii="Times New Roman" w:hAnsi="Times New Roman"/>
          <w:color w:val="000000" w:themeColor="text1"/>
          <w:sz w:val="28"/>
          <w:szCs w:val="28"/>
          <w:lang w:val="sv-SE" w:eastAsia="x-none"/>
        </w:rPr>
        <w:t xml:space="preserve"> Hơn 20 năm liên tục đạt danh hiệu Tập thể Lao động Xuất sắc; Năm học 2010 – 2011 nhận cờ dẫn đầu thi đua của Thành phố. Năm học 2013-2014 nhận Bằng khen của TT Chính phủ ; năm học 2014 - 2015 nhận Bằng khen của Bộ trưởng Bộ giáo dục; năm học 2012 – 2013, 2017 – 2018 và 2019 – 2020  nhận Bằng khen của chủ tịch UBND Thành phố;  </w:t>
      </w:r>
      <w:r w:rsidRPr="00AA0220">
        <w:rPr>
          <w:rFonts w:ascii="Times New Roman" w:hAnsi="Times New Roman"/>
          <w:color w:val="000000" w:themeColor="text1"/>
          <w:sz w:val="28"/>
          <w:szCs w:val="28"/>
        </w:rPr>
        <w:t>Nhà trường luôn là 1 trong những đơn vị dẫn đầu của khối giáo dục Tiểu học quận Long Biên</w:t>
      </w:r>
    </w:p>
    <w:p w:rsidR="00E77EC9" w:rsidRPr="00AA0220" w:rsidRDefault="00E77EC9" w:rsidP="00AA0220">
      <w:pPr>
        <w:pStyle w:val="Heading4"/>
        <w:spacing w:before="0" w:after="0" w:line="288" w:lineRule="auto"/>
        <w:ind w:firstLine="567"/>
        <w:jc w:val="both"/>
        <w:rPr>
          <w:rFonts w:ascii="Times New Roman" w:hAnsi="Times New Roman"/>
          <w:i/>
          <w:color w:val="000000" w:themeColor="text1"/>
        </w:rPr>
      </w:pPr>
      <w:bookmarkStart w:id="13" w:name="_Toc69720183"/>
      <w:r w:rsidRPr="00AA0220">
        <w:rPr>
          <w:rFonts w:ascii="Times New Roman" w:hAnsi="Times New Roman"/>
          <w:i/>
          <w:color w:val="000000" w:themeColor="text1"/>
        </w:rPr>
        <w:t>b. Những tồn tại hạn chế</w:t>
      </w:r>
      <w:bookmarkEnd w:id="13"/>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b/>
          <w:i/>
          <w:color w:val="000000" w:themeColor="text1"/>
          <w:sz w:val="28"/>
          <w:szCs w:val="28"/>
        </w:rPr>
        <w:t xml:space="preserve"> </w:t>
      </w:r>
      <w:r w:rsidRPr="00AA0220">
        <w:rPr>
          <w:rFonts w:ascii="Times New Roman" w:hAnsi="Times New Roman"/>
          <w:b/>
          <w:i/>
          <w:color w:val="000000" w:themeColor="text1"/>
          <w:sz w:val="28"/>
          <w:szCs w:val="28"/>
        </w:rPr>
        <w:tab/>
        <w:t xml:space="preserve">- </w:t>
      </w:r>
      <w:r w:rsidRPr="00AA0220">
        <w:rPr>
          <w:rFonts w:ascii="Times New Roman" w:hAnsi="Times New Roman"/>
          <w:color w:val="000000" w:themeColor="text1"/>
          <w:sz w:val="28"/>
          <w:szCs w:val="28"/>
        </w:rPr>
        <w:t xml:space="preserve">Tổ chuyên môn tại trường </w:t>
      </w:r>
      <w:r w:rsidRPr="00AA0220">
        <w:rPr>
          <w:rFonts w:ascii="Times New Roman" w:eastAsia="Times New Roman" w:hAnsi="Times New Roman"/>
          <w:color w:val="000000" w:themeColor="text1"/>
          <w:sz w:val="28"/>
          <w:szCs w:val="28"/>
          <w:lang w:val="pt-BR"/>
        </w:rPr>
        <w:t xml:space="preserve">Tiểu học Ngọc Lâm </w:t>
      </w:r>
      <w:r w:rsidRPr="00AA0220">
        <w:rPr>
          <w:rFonts w:ascii="Times New Roman" w:hAnsi="Times New Roman"/>
          <w:color w:val="000000" w:themeColor="text1"/>
          <w:sz w:val="28"/>
          <w:szCs w:val="28"/>
        </w:rPr>
        <w:t>nhìn chung đã thực hiện đúng chức năng, nhiệm vụ của mình và đã có vai trò rất quan trọng trong việc triển khai, thực hiện các nhiệm vụ giáo dục của nhà trường, góp phần tích cực quyết định đến việc nâng cao chất lượng giáo dục toàn diện, phần nào đáp ứng được những yêu cầu mới trong quá trình đổi mới giáo dục. Tuy nhiên, qua thực tế hoạt động bộc lộ một số hạn chế sau:</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Vai trò quản lý của tổ trưởng chuyên môn chưa rõ nét. Tổ trưởng chưa phát huy hết vai trò của mình, thường có tâm lí coi mình cũng như giáo viên bình thường khác, mới chỉ chú ý vào việc hoàn thiện hồ sơ sạch đẹp, đầy đủ. chưa biết cách phân công nhiệm vụ cho giáo viên đúng theo yêu cầu, nhiệm vụ; chưa có sự đều tay giữa các tổ trưởng; đôi khi chưa linh hoạt, chưa chủ động, còn lúng túng trong xử lý công việc.</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Chất lượng các buổi sinh hoạt của tổ chuyên môn chưa đạt được những yêu cầu đặt ra, đôi lúc còn mang tính đối phó, hình thức, nội dung họp sơ sài, chưa làm rõ được trọng tâm trong hoạt động chuyên môn từng tuần, từng tháng; khi </w:t>
      </w:r>
      <w:r w:rsidRPr="00AA0220">
        <w:rPr>
          <w:rFonts w:ascii="Times New Roman" w:hAnsi="Times New Roman"/>
          <w:color w:val="000000" w:themeColor="text1"/>
          <w:sz w:val="28"/>
          <w:szCs w:val="28"/>
        </w:rPr>
        <w:lastRenderedPageBreak/>
        <w:t>họp ít tập trung, thiếu ý kiến góp ý xây dựng; tổ chức các chuyên đề chưa hiệu quả, chưa thiết thực...</w:t>
      </w:r>
    </w:p>
    <w:p w:rsidR="00E77EC9" w:rsidRPr="00AA0220" w:rsidRDefault="00E77EC9" w:rsidP="00AA0220">
      <w:pPr>
        <w:spacing w:after="0" w:line="288" w:lineRule="auto"/>
        <w:ind w:firstLine="567"/>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Nội dung các buổi sinh hoạt chuyên môn chưa phong phú, vẫn nặng về hình thức; nội dung sinh hoạt chưa có nhiều đổi mới, chưa đa dạng và đi vào chiều sâu. Nội dung sinh hoạt chủ yếu là liệt kê các hoạt động mang tính hành chính mà ít chú ý đến màu sắc chuyên môn như: trao đổi, thảo luận những bài khó, kiến thức khó ; trao đổi về những biện pháp đổi mới phương pháp giảng dạy sao cho phù hợp với đối tượng học sinh; về đặc trưng của bộ môn hay của mỗi bài giảng; chưa tập trung tháo gỡ những khó khăn cho giáo viên trong tổ; chưa sát với tình hình thực tế của tổ chuyên môn</w:t>
      </w:r>
    </w:p>
    <w:p w:rsidR="00E77EC9" w:rsidRPr="00AA0220" w:rsidRDefault="00E77EC9" w:rsidP="00AA0220">
      <w:pPr>
        <w:spacing w:after="0" w:line="288" w:lineRule="auto"/>
        <w:ind w:firstLine="567"/>
        <w:jc w:val="both"/>
        <w:rPr>
          <w:rFonts w:ascii="Times New Roman" w:hAnsi="Times New Roman"/>
          <w:color w:val="000000" w:themeColor="text1"/>
          <w:spacing w:val="-4"/>
          <w:sz w:val="28"/>
          <w:szCs w:val="28"/>
        </w:rPr>
      </w:pPr>
      <w:r w:rsidRPr="00AA0220">
        <w:rPr>
          <w:rFonts w:ascii="Times New Roman" w:hAnsi="Times New Roman"/>
          <w:color w:val="000000" w:themeColor="text1"/>
          <w:sz w:val="28"/>
          <w:szCs w:val="28"/>
        </w:rPr>
        <w:t>+ Hình thức còn đơn điệu, ít được đổi mới. Đa số tổ trưởng phổ biến, triển khai, đưa ra tổ thống nhất, do vậy chủ yếu mang tính chất một chiều, chưa nhận được sự đóng góp tích cực và tham gia hưởng ứng của các giáo viên trong tổ.  Trong các buổi sinh hoạt không khí thường trầm lắng.</w:t>
      </w:r>
    </w:p>
    <w:p w:rsidR="00E77EC9" w:rsidRPr="00AA0220" w:rsidRDefault="00E77EC9" w:rsidP="00AA0220">
      <w:pPr>
        <w:pStyle w:val="Heading2"/>
        <w:spacing w:before="0" w:line="288" w:lineRule="auto"/>
        <w:ind w:firstLine="567"/>
        <w:jc w:val="both"/>
        <w:rPr>
          <w:rFonts w:ascii="Times New Roman" w:hAnsi="Times New Roman" w:cs="Times New Roman"/>
          <w:color w:val="000000" w:themeColor="text1"/>
          <w:spacing w:val="-4"/>
          <w:sz w:val="28"/>
          <w:szCs w:val="28"/>
        </w:rPr>
      </w:pPr>
      <w:bookmarkStart w:id="14" w:name="_Toc69720184"/>
      <w:r w:rsidRPr="00AA0220">
        <w:rPr>
          <w:rFonts w:ascii="Times New Roman" w:hAnsi="Times New Roman" w:cs="Times New Roman"/>
          <w:b/>
          <w:color w:val="000000" w:themeColor="text1"/>
          <w:spacing w:val="-4"/>
          <w:sz w:val="28"/>
          <w:szCs w:val="28"/>
        </w:rPr>
        <w:t>3. M</w:t>
      </w:r>
      <w:r w:rsidRPr="00AA0220">
        <w:rPr>
          <w:rFonts w:ascii="Times New Roman" w:hAnsi="Times New Roman" w:cs="Times New Roman"/>
          <w:b/>
          <w:color w:val="000000" w:themeColor="text1"/>
          <w:spacing w:val="-8"/>
          <w:sz w:val="28"/>
          <w:szCs w:val="28"/>
          <w:lang w:val="nb-NO"/>
        </w:rPr>
        <w:t xml:space="preserve">ột số giải pháp nâng cao chất lượng sinh hoạt tổ chuyên môn trường </w:t>
      </w:r>
      <w:bookmarkStart w:id="15" w:name="_Toc340994566"/>
      <w:bookmarkStart w:id="16" w:name="_Toc118996401"/>
      <w:r w:rsidRPr="00AA0220">
        <w:rPr>
          <w:rFonts w:ascii="Times New Roman" w:hAnsi="Times New Roman" w:cs="Times New Roman"/>
          <w:b/>
          <w:color w:val="000000" w:themeColor="text1"/>
          <w:spacing w:val="-8"/>
          <w:sz w:val="28"/>
          <w:szCs w:val="28"/>
          <w:lang w:val="nb-NO"/>
        </w:rPr>
        <w:t>Tiểu học Ngọc Lâm</w:t>
      </w:r>
      <w:bookmarkEnd w:id="14"/>
    </w:p>
    <w:p w:rsidR="00E77EC9" w:rsidRPr="00AA0220" w:rsidRDefault="00E77EC9" w:rsidP="00AA0220">
      <w:pPr>
        <w:pStyle w:val="Heading3"/>
        <w:spacing w:before="0" w:line="288" w:lineRule="auto"/>
        <w:ind w:firstLine="567"/>
        <w:jc w:val="both"/>
        <w:rPr>
          <w:rFonts w:ascii="Times New Roman" w:hAnsi="Times New Roman" w:cs="Times New Roman"/>
          <w:b/>
          <w:i/>
          <w:color w:val="000000" w:themeColor="text1"/>
          <w:sz w:val="28"/>
          <w:szCs w:val="28"/>
          <w:lang w:val="nb-NO"/>
        </w:rPr>
      </w:pPr>
      <w:bookmarkStart w:id="17" w:name="_Toc69720185"/>
      <w:bookmarkEnd w:id="15"/>
      <w:bookmarkEnd w:id="16"/>
      <w:r w:rsidRPr="00AA0220">
        <w:rPr>
          <w:rFonts w:ascii="Times New Roman" w:hAnsi="Times New Roman" w:cs="Times New Roman"/>
          <w:b/>
          <w:i/>
          <w:color w:val="000000" w:themeColor="text1"/>
          <w:sz w:val="28"/>
          <w:szCs w:val="28"/>
          <w:lang w:val="nb-NO"/>
        </w:rPr>
        <w:t>3.1. Phát huy vai trò của ban giám hiệu với tổ chuyên môn</w:t>
      </w:r>
      <w:bookmarkEnd w:id="17"/>
    </w:p>
    <w:p w:rsidR="00E77EC9" w:rsidRPr="00AA0220" w:rsidRDefault="00E77EC9" w:rsidP="00AA0220">
      <w:pPr>
        <w:pStyle w:val="Heading4"/>
        <w:spacing w:before="0" w:after="0" w:line="288" w:lineRule="auto"/>
        <w:ind w:firstLine="567"/>
        <w:jc w:val="both"/>
        <w:rPr>
          <w:rFonts w:ascii="Times New Roman" w:hAnsi="Times New Roman"/>
          <w:i/>
          <w:color w:val="000000" w:themeColor="text1"/>
          <w:lang w:val="nb-NO"/>
        </w:rPr>
      </w:pPr>
      <w:bookmarkStart w:id="18" w:name="_Toc69720186"/>
      <w:r w:rsidRPr="00AA0220">
        <w:rPr>
          <w:rFonts w:ascii="Times New Roman" w:hAnsi="Times New Roman"/>
          <w:i/>
          <w:color w:val="000000" w:themeColor="text1"/>
          <w:lang w:val="nb-NO"/>
        </w:rPr>
        <w:t>a. Tăng cường sự chỉ đạo:</w:t>
      </w:r>
      <w:bookmarkEnd w:id="18"/>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Để đảo bảo tốt chất lượng hoạt động chuyên môn của các tổ, thì một điều quan trọng không thể thiếu đó là phải tăng cường sự quản lý của BGH nhà trường đối với hoạt động chuyên môn của các tổ. Sự quản lý của BGH phải được thể hiện qua:</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Xây dựng tốt kế hoạch năm học, công việc này nếu BGH thực hiện tốt sẽ giúp cho các tổ chuyên môn có định hướng kế hoạch cụ thể cho hoạt động chuyên môn của mình:</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 Hoàn thiện cơ cấu tổ chức, phân công trách nhiệm cho giáo viên: Đầu mỗi năm học BGH nhà trường cần có kế hoạch cử tổ trưởng chuyên môn,  xây dựng phát triển tổ chuyên môn, phân công  công tác, liên đới trách nhiệm cho giáo viên … một cách khoa học, cụ thể  và phù hợp vì việc này sẽ ảnh hưởng trực tiếp đến chất lượng hoạt động chuyên môn của tổ, tạo cho bộ máy hoạt động thông suốt, trôi chảy đạt hiệu quả cao. Khi phân công BGH cần chú ý đến phẩm chất đạo đức, sở trường, năng lực và nhu cầu phù hợp với điều kiện và hoàn cảnh của từng cá nhân.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 Chỉ đạo thực hiện mục tiêu, chương trình, kế hoạch dạy học: BGH cần hướng dẫn tổ trưởng chuyên môn xây dựng kế hoạch chung cho cả tổ, hướng dẫn giáo viên xây dựng kế hoạch hoạt động cá nhân, quản lí hoạt động giảng dạy của </w:t>
      </w:r>
      <w:r w:rsidRPr="00AA0220">
        <w:rPr>
          <w:rFonts w:ascii="Times New Roman" w:hAnsi="Times New Roman"/>
          <w:color w:val="000000" w:themeColor="text1"/>
          <w:sz w:val="28"/>
          <w:szCs w:val="28"/>
          <w:lang w:val="nb-NO"/>
        </w:rPr>
        <w:lastRenderedPageBreak/>
        <w:t>giáo viên (bằng việc thực hiện đầy đủ đúng tiến độ thời gian, soạn bài, lên lớp, quá trình kiểm tra đánh giá kết quả học tập của học sinh).</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Tổ chức các hoạt động sư phạm cho giáo viên bằng các hình thức cơ bản như: Thông qua phong trào thi đua “dạy tốt, học tốt”; các cuộc vận động “Mỗi thầy cô giáo là tấm gương tự học và sáng tạo”, mở các chuyên đề, thao giảng, các khoá bồi dưỡng, các hình thức học tập khác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Hướng dẫn tổ chuyên môn xây dựng nội dung buổi sinh hoạt sao cho hiệu quả, cần xoáy sâu vào nội dung chuyên môn, đón đầu tìm cách thực hiện nội dung chương trình sắp giảng dạy cũng như công tác chủ nhiệm lớp, trao đổi kinh nghiệm về bồi dưỡng học sinh có năng khiếu, phụ đạo học sinh còn chậm, kinh nghiệm quản lý lớp, xây dựng nề nếp lớp.</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 </w:t>
      </w:r>
      <w:r w:rsidRPr="00AA0220">
        <w:rPr>
          <w:rFonts w:ascii="Times New Roman" w:hAnsi="Times New Roman"/>
          <w:color w:val="000000" w:themeColor="text1"/>
          <w:sz w:val="28"/>
          <w:szCs w:val="28"/>
          <w:lang w:val="vi-VN"/>
        </w:rPr>
        <w:t>Nâng cao chất lượng chuyên môn là việc mà nhà trường luôn quan tâm hàng đầu: Để thực hiện được mục tiêu đề ra trong kế hoạch nhà trường, Ban Giám hiệu phải chủ động vào cuộc cùng với các tổ trưởng chuyên môn thảo luận và xây dựng kế hoạch thực hiện nhiệm vụ chuyên môn chi tiết cho từng tuần, từng tháng.</w:t>
      </w:r>
      <w:r w:rsidRPr="00AA0220">
        <w:rPr>
          <w:rFonts w:ascii="Times New Roman" w:hAnsi="Times New Roman"/>
          <w:color w:val="000000" w:themeColor="text1"/>
          <w:sz w:val="28"/>
          <w:szCs w:val="28"/>
          <w:lang w:val="nb-NO"/>
        </w:rPr>
        <w:t xml:space="preserve"> Do vậy, BGH cần thường xuyên có mặt trong các buổi sinh hoạt chuyên môn để kịp thời nắm bắt thông tin, nắm bắt nhu cầu của giáo viên, các khó khăn vướng mắc về chuyên môn để chủ động phối hợp với tổ trưởng tìm ra biện pháp đáp ứng, giải đáp kịp thời.</w:t>
      </w:r>
    </w:p>
    <w:p w:rsidR="00E77EC9" w:rsidRPr="00AA0220" w:rsidRDefault="00E77EC9" w:rsidP="00AA0220">
      <w:pPr>
        <w:spacing w:after="0" w:line="288" w:lineRule="auto"/>
        <w:ind w:firstLine="567"/>
        <w:jc w:val="both"/>
        <w:rPr>
          <w:rFonts w:ascii="Times New Roman" w:hAnsi="Times New Roman"/>
          <w:color w:val="000000" w:themeColor="text1"/>
          <w:spacing w:val="-4"/>
          <w:sz w:val="28"/>
          <w:szCs w:val="28"/>
          <w:lang w:val="nb-NO"/>
        </w:rPr>
      </w:pPr>
      <w:r w:rsidRPr="00AA0220">
        <w:rPr>
          <w:rFonts w:ascii="Times New Roman" w:hAnsi="Times New Roman"/>
          <w:color w:val="000000" w:themeColor="text1"/>
          <w:spacing w:val="-4"/>
          <w:sz w:val="28"/>
          <w:szCs w:val="28"/>
          <w:lang w:val="nb-NO"/>
        </w:rPr>
        <w:t>Không chỉ quan tâm đến chỉ đạo chuyên môn. BGH cần phải quan tâm đến đời sống, tâm tư, tình cảm của giáo viên. Từ đó giúp họ vững tin vào bản thân đồng thời để họ tin tưởng vào BGH và mạnh dạn bày tỏ nguyện vọng, tâm tư của mình.</w:t>
      </w:r>
    </w:p>
    <w:p w:rsidR="00E77EC9" w:rsidRPr="00AA0220" w:rsidRDefault="00E77EC9" w:rsidP="00AA0220">
      <w:pPr>
        <w:pStyle w:val="Heading4"/>
        <w:spacing w:before="0" w:after="0" w:line="288" w:lineRule="auto"/>
        <w:ind w:firstLine="567"/>
        <w:jc w:val="both"/>
        <w:rPr>
          <w:rFonts w:ascii="Times New Roman" w:hAnsi="Times New Roman"/>
          <w:i/>
          <w:color w:val="000000" w:themeColor="text1"/>
          <w:lang w:val="nb-NO"/>
        </w:rPr>
      </w:pPr>
      <w:bookmarkStart w:id="19" w:name="_Toc69720187"/>
      <w:r w:rsidRPr="00AA0220">
        <w:rPr>
          <w:rFonts w:ascii="Times New Roman" w:hAnsi="Times New Roman"/>
          <w:i/>
          <w:color w:val="000000" w:themeColor="text1"/>
          <w:lang w:val="nb-NO"/>
        </w:rPr>
        <w:t>b. Tăng cường công tác kiểm tra.</w:t>
      </w:r>
      <w:bookmarkEnd w:id="19"/>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Kiểm tra đánh giá hoạt động tổ chuyên môn rất đa dạng và phức tạp vì đối tượng kiểm tra là hoạt động của con người, mục đích của kiểm tra cũng là vì sự tiến bộ của con người. Vì thế khi xây dựng tiêu chí kiểm tra đánh giá hoạt động chuyên môn của tổ cần phải tuân thủ các nguyên tắc: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Tính kế hoạch: Hoạt động kiểm tra, đánh giá phải nằm trong kế hoạch đã định trước, cùng với các hoạt động khác trong nhà trường, đó là kế hoạch chung của nhà trường.</w:t>
      </w:r>
    </w:p>
    <w:p w:rsidR="00E77EC9" w:rsidRPr="00AA0220" w:rsidRDefault="00E77EC9" w:rsidP="00AA0220">
      <w:pPr>
        <w:spacing w:after="0" w:line="288" w:lineRule="auto"/>
        <w:ind w:firstLine="567"/>
        <w:jc w:val="both"/>
        <w:rPr>
          <w:rFonts w:ascii="Times New Roman" w:hAnsi="Times New Roman"/>
          <w:color w:val="000000" w:themeColor="text1"/>
          <w:spacing w:val="-4"/>
          <w:sz w:val="28"/>
          <w:szCs w:val="28"/>
          <w:lang w:val="nb-NO"/>
        </w:rPr>
      </w:pPr>
      <w:r w:rsidRPr="00AA0220">
        <w:rPr>
          <w:rFonts w:ascii="Times New Roman" w:hAnsi="Times New Roman"/>
          <w:color w:val="000000" w:themeColor="text1"/>
          <w:spacing w:val="-4"/>
          <w:sz w:val="28"/>
          <w:szCs w:val="28"/>
          <w:lang w:val="nb-NO"/>
        </w:rPr>
        <w:t xml:space="preserve">Tính giáo dục: Kiểm tra đánh giá vừa nhằm mục đích phân loại giáo viên, nó vừa mang tính giáo dục đào tạo, vì qua kiểm tra sẽ kịp thời phát hiện những sai sót, từ đó uốn nắn, giúp đỡ giáo viên khắc phục sai sót, từng bước hoàn thiện mình, đồng thời cũng phát hiện ra những nhân tố có năng lực, tạo điều kiện cho họ phát triển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Tính hiệu quả: Kiểm tra đánh giá hoạt động chuyên môn phải được tiến hành một cách nghiêm túc, đánh giá một cách khoa học và chính xác vì mục đích cuối </w:t>
      </w:r>
      <w:r w:rsidRPr="00AA0220">
        <w:rPr>
          <w:rFonts w:ascii="Times New Roman" w:hAnsi="Times New Roman"/>
          <w:color w:val="000000" w:themeColor="text1"/>
          <w:sz w:val="28"/>
          <w:szCs w:val="28"/>
          <w:lang w:val="nb-NO"/>
        </w:rPr>
        <w:lastRenderedPageBreak/>
        <w:t xml:space="preserve">cùng của kiểm tra chính là phát hiện và khắc phục những mặt yếu, đồng thời phát hiện những nhân tố tích cực, có năng lực. Trên cơ sở đó nhân rộng điển hình nhằm thúc đẩy sự phát triển của nhà trường. </w:t>
      </w:r>
    </w:p>
    <w:p w:rsidR="00E77EC9" w:rsidRPr="00AA0220" w:rsidRDefault="00E77EC9" w:rsidP="00AA0220">
      <w:pPr>
        <w:pStyle w:val="Heading3"/>
        <w:spacing w:before="0" w:line="288" w:lineRule="auto"/>
        <w:ind w:firstLine="567"/>
        <w:jc w:val="both"/>
        <w:rPr>
          <w:rFonts w:ascii="Times New Roman" w:hAnsi="Times New Roman" w:cs="Times New Roman"/>
          <w:b/>
          <w:i/>
          <w:color w:val="000000" w:themeColor="text1"/>
          <w:spacing w:val="-4"/>
          <w:sz w:val="28"/>
          <w:szCs w:val="28"/>
          <w:lang w:val="nb-NO"/>
        </w:rPr>
      </w:pPr>
      <w:bookmarkStart w:id="20" w:name="_Toc69720188"/>
      <w:r w:rsidRPr="00AA0220">
        <w:rPr>
          <w:rFonts w:ascii="Times New Roman" w:hAnsi="Times New Roman" w:cs="Times New Roman"/>
          <w:b/>
          <w:i/>
          <w:color w:val="000000" w:themeColor="text1"/>
          <w:spacing w:val="-4"/>
          <w:sz w:val="28"/>
          <w:szCs w:val="28"/>
          <w:lang w:val="nb-NO"/>
        </w:rPr>
        <w:t>3.2. Bồi dưỡng, nâng cao nhận thức, trách nhiệm cho đội ngũ giáo viên.</w:t>
      </w:r>
      <w:bookmarkEnd w:id="20"/>
    </w:p>
    <w:p w:rsidR="00E77EC9" w:rsidRPr="00AA0220" w:rsidRDefault="00E77EC9" w:rsidP="00AA0220">
      <w:pPr>
        <w:pStyle w:val="Heading4"/>
        <w:spacing w:before="0" w:after="0" w:line="288" w:lineRule="auto"/>
        <w:ind w:firstLine="567"/>
        <w:jc w:val="both"/>
        <w:rPr>
          <w:rFonts w:ascii="Times New Roman" w:hAnsi="Times New Roman"/>
          <w:i/>
          <w:color w:val="000000" w:themeColor="text1"/>
          <w:lang w:val="nb-NO"/>
        </w:rPr>
      </w:pPr>
      <w:bookmarkStart w:id="21" w:name="_Toc69720189"/>
      <w:r w:rsidRPr="00AA0220">
        <w:rPr>
          <w:rFonts w:ascii="Times New Roman" w:hAnsi="Times New Roman"/>
          <w:i/>
          <w:color w:val="000000" w:themeColor="text1"/>
          <w:lang w:val="nb-NO"/>
        </w:rPr>
        <w:t>a. Phát huy vai trò, nhiệm vụ của từng cá nhân giáo viên trong tổ:</w:t>
      </w:r>
      <w:bookmarkEnd w:id="21"/>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Để công tác sinh hoạt chuyên môn đạt chất lượng cao, trong các buổi sinh hoạt chuyên môn đòi hỏi người chủ trì cần phải phát huy hết tính tích, cực chủ động và trách nhiệm của từng giáo viên. Để làm được điều này các tổ trưởng chuyên môn cần biết khuyến khích sự chủ động tìm tòi, sáng tạo của giáo viên. Khơi dạy ở mỗi giáo viên tinh thần trách nhiệm trong công việc. Do vậy trước hết Tổ trưởng phải là tấm gương về sự tự học, tự bồi dưỡng. Ngay từ đầu năm học BGH nhà trường đã gặp gỡ với các đồng chí giáo viên được giói thiệu vào vai trò TTCM để   chia sẻ tầm nhìn, sứ mạng, những mục tiêu và cam kết của nhà trường cũng như kế hoạch phát triển nhà trường với giáo viên để họ hiểu và cộng đồng trách nhiệm thực hiện. Từ đó mỗi cá nhân sẽ thấy được vai trò quan trọng của mình để tự trau dồi, tìm tòi, sáng tạo trong phát triển các mối quan hệ theo chiều ngang để đảm bảo sự cộng tác, hợp tác giữa các giáo viên trong tổ và giữa tổ này với tổ khác trong thực hiện các nhiệm vụ dạy học, giáo dục. </w:t>
      </w:r>
    </w:p>
    <w:p w:rsidR="00E77EC9" w:rsidRPr="00AA0220" w:rsidRDefault="00E77EC9" w:rsidP="00AA0220">
      <w:pPr>
        <w:pStyle w:val="Heading4"/>
        <w:spacing w:before="0" w:after="0" w:line="288" w:lineRule="auto"/>
        <w:ind w:firstLine="567"/>
        <w:jc w:val="both"/>
        <w:rPr>
          <w:rFonts w:ascii="Times New Roman" w:hAnsi="Times New Roman"/>
          <w:color w:val="000000" w:themeColor="text1"/>
          <w:lang w:val="nb-NO"/>
        </w:rPr>
      </w:pPr>
      <w:bookmarkStart w:id="22" w:name="_Toc69720190"/>
      <w:r w:rsidRPr="00AA0220">
        <w:rPr>
          <w:rFonts w:ascii="Times New Roman" w:hAnsi="Times New Roman"/>
          <w:i/>
          <w:color w:val="000000" w:themeColor="text1"/>
          <w:lang w:val="nb-NO"/>
        </w:rPr>
        <w:t>b. Rèn luyện kỹ năng sư phạm của giáo viên.</w:t>
      </w:r>
      <w:bookmarkEnd w:id="22"/>
      <w:r w:rsidRPr="00AA0220">
        <w:rPr>
          <w:rFonts w:ascii="Times New Roman" w:hAnsi="Times New Roman"/>
          <w:i/>
          <w:color w:val="000000" w:themeColor="text1"/>
          <w:lang w:val="nb-NO"/>
        </w:rPr>
        <w:t xml:space="preserve">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Kỹ năng sư phạm của giáo viên có ảnh hưởng lớn đến chất lượng giờ dạy. Trong các buổi sinh hoạt tổ có thể trao đổi, góp ý, giúp nhau sửa chữa những tồn tại, những nhược điểm như phong cách lên lớp, ngôn ngữ diễn đạt, trình bày bảng của giáo viên, v.v. Hoạt động này nhằm hoàn thiện kỹ năng sư phạm của nhiều giáo viên: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Ví dụ: phong cách lên lớp; ngôn ngữ (nói và viết); ứng dụng CNTT trình chiếu trong dạy học; trình bày bảng cùng với trình chiếu.... Ngoài ra, kỹ năng phối hợp linh hoạt các hình thức tổ chức dạy học: cá nhân, nhóm, lớp; chính khóa và ngoại khóa, tham quan thực tế ...; tích cực sử dụng thiết bị, đồ dùng dạy học; tự làm đồ dùng dạy học; thống nhất mức độ ứng dụng CNTT trong từng tiết dạy theo yêu cầu từng bài giảng cũng là các nội dung sinh hoạt tổ, nhóm nhằm rèn luyện kỹ năng sư phạm của giáo viên.</w:t>
      </w:r>
    </w:p>
    <w:p w:rsidR="00E77EC9" w:rsidRPr="00AA0220" w:rsidRDefault="00E77EC9" w:rsidP="00AA0220">
      <w:pPr>
        <w:pStyle w:val="Heading3"/>
        <w:spacing w:before="0" w:line="288" w:lineRule="auto"/>
        <w:ind w:firstLine="567"/>
        <w:jc w:val="both"/>
        <w:rPr>
          <w:rFonts w:ascii="Times New Roman" w:hAnsi="Times New Roman" w:cs="Times New Roman"/>
          <w:b/>
          <w:i/>
          <w:color w:val="000000" w:themeColor="text1"/>
          <w:sz w:val="28"/>
          <w:szCs w:val="28"/>
          <w:lang w:val="nb-NO"/>
        </w:rPr>
      </w:pPr>
      <w:bookmarkStart w:id="23" w:name="_Toc69720191"/>
      <w:r w:rsidRPr="00AA0220">
        <w:rPr>
          <w:rFonts w:ascii="Times New Roman" w:hAnsi="Times New Roman" w:cs="Times New Roman"/>
          <w:b/>
          <w:i/>
          <w:color w:val="000000" w:themeColor="text1"/>
          <w:sz w:val="28"/>
          <w:szCs w:val="28"/>
          <w:lang w:val="nb-NO"/>
        </w:rPr>
        <w:t>3.3. Đổi mới về nội dung, hình thức và phương pháp SHTCM</w:t>
      </w:r>
      <w:bookmarkEnd w:id="23"/>
    </w:p>
    <w:p w:rsidR="00E77EC9" w:rsidRPr="00AA0220" w:rsidRDefault="00E77EC9" w:rsidP="00AA0220">
      <w:pPr>
        <w:pStyle w:val="Heading4"/>
        <w:spacing w:before="0" w:after="0" w:line="288" w:lineRule="auto"/>
        <w:ind w:firstLine="567"/>
        <w:jc w:val="both"/>
        <w:rPr>
          <w:rFonts w:ascii="Times New Roman" w:hAnsi="Times New Roman"/>
          <w:i/>
          <w:color w:val="000000" w:themeColor="text1"/>
          <w:lang w:val="nb-NO"/>
        </w:rPr>
      </w:pPr>
      <w:bookmarkStart w:id="24" w:name="_Toc69720192"/>
      <w:r w:rsidRPr="00AA0220">
        <w:rPr>
          <w:rFonts w:ascii="Times New Roman" w:hAnsi="Times New Roman"/>
          <w:i/>
          <w:color w:val="000000" w:themeColor="text1"/>
          <w:lang w:val="nb-NO"/>
        </w:rPr>
        <w:t>a. Đổi mới về hình thức sinh hoạt:</w:t>
      </w:r>
      <w:bookmarkEnd w:id="24"/>
    </w:p>
    <w:p w:rsidR="00E77EC9" w:rsidRPr="00AA0220" w:rsidRDefault="00E77EC9" w:rsidP="00AA0220">
      <w:pPr>
        <w:spacing w:after="0" w:line="288" w:lineRule="auto"/>
        <w:ind w:firstLine="567"/>
        <w:jc w:val="both"/>
        <w:rPr>
          <w:rFonts w:ascii="Times New Roman" w:hAnsi="Times New Roman"/>
          <w:i/>
          <w:color w:val="000000" w:themeColor="text1"/>
          <w:sz w:val="28"/>
          <w:szCs w:val="28"/>
          <w:lang w:val="nb-NO"/>
        </w:rPr>
      </w:pPr>
      <w:r w:rsidRPr="00AA0220">
        <w:rPr>
          <w:rFonts w:ascii="Times New Roman" w:hAnsi="Times New Roman"/>
          <w:color w:val="000000" w:themeColor="text1"/>
          <w:sz w:val="28"/>
          <w:szCs w:val="28"/>
          <w:lang w:val="nb-NO"/>
        </w:rPr>
        <w:t xml:space="preserve">Trong các trường tiểu học, các giáo viên ngoài sinh hoạt chuyên môn theo các tổ như quy định trong Điều lệ trường Tiểu học và trường phổ thông có nhiều cấp học ban hành kèm theo Thông tư số 12/2011/TT-BGDĐT ngày 28/3/2011 của </w:t>
      </w:r>
      <w:r w:rsidRPr="00AA0220">
        <w:rPr>
          <w:rFonts w:ascii="Times New Roman" w:hAnsi="Times New Roman"/>
          <w:color w:val="000000" w:themeColor="text1"/>
          <w:sz w:val="28"/>
          <w:szCs w:val="28"/>
          <w:lang w:val="nb-NO"/>
        </w:rPr>
        <w:lastRenderedPageBreak/>
        <w:t xml:space="preserve">Bộ GDĐT còn cần phải tham gia sinh hoạt nhóm chuyên môn liên trường </w:t>
      </w:r>
      <w:r w:rsidRPr="00AA0220">
        <w:rPr>
          <w:rFonts w:ascii="Times New Roman" w:hAnsi="Times New Roman"/>
          <w:i/>
          <w:color w:val="000000" w:themeColor="text1"/>
          <w:sz w:val="28"/>
          <w:szCs w:val="28"/>
          <w:lang w:val="nb-NO"/>
        </w:rPr>
        <w:t>.</w:t>
      </w:r>
      <w:r w:rsidRPr="00AA0220">
        <w:rPr>
          <w:rFonts w:ascii="Times New Roman" w:hAnsi="Times New Roman"/>
          <w:color w:val="000000" w:themeColor="text1"/>
          <w:sz w:val="28"/>
          <w:szCs w:val="28"/>
          <w:lang w:val="nb-NO"/>
        </w:rPr>
        <w:t xml:space="preserve"> Riêng đối với các bộ môn có ít giáo viên </w:t>
      </w:r>
      <w:r w:rsidRPr="00AA0220">
        <w:rPr>
          <w:rFonts w:ascii="Times New Roman" w:hAnsi="Times New Roman"/>
          <w:i/>
          <w:color w:val="000000" w:themeColor="text1"/>
          <w:sz w:val="28"/>
          <w:szCs w:val="28"/>
          <w:lang w:val="nb-NO"/>
        </w:rPr>
        <w:t>(từ 01 đến 02 giáo viên/môn)</w:t>
      </w:r>
      <w:r w:rsidRPr="00AA0220">
        <w:rPr>
          <w:rFonts w:ascii="Times New Roman" w:hAnsi="Times New Roman"/>
          <w:color w:val="000000" w:themeColor="text1"/>
          <w:sz w:val="28"/>
          <w:szCs w:val="28"/>
          <w:lang w:val="nb-NO"/>
        </w:rPr>
        <w:t xml:space="preserve"> cần tổ chức sinh hoạt nhóm chuyên môn liên trường  ghép vào sinh hoạt chuyên môn với theo hình thức nhóm chuyên môn: </w:t>
      </w:r>
      <w:r w:rsidRPr="00AA0220">
        <w:rPr>
          <w:rFonts w:ascii="Times New Roman" w:hAnsi="Times New Roman"/>
          <w:i/>
          <w:color w:val="000000" w:themeColor="text1"/>
          <w:sz w:val="28"/>
          <w:szCs w:val="28"/>
          <w:lang w:val="nb-NO"/>
        </w:rPr>
        <w:t>các môn Thể dục, Âm nhạc, Mĩ thuật , Tin học, Tiếng anh</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Hình thức tổ chức một buổi sinh hoạt chuyên môn phải thường xuyên thay đổi cho phù hợp với thực tế điều kiện vật chất, tính chất của công việc; yêu cầu, đòi hỏi của công tác bồi dưỡng giáo viên, cụ thể như:</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Đẩy mạnh hình thức sinh hoạt chuyên môn theo các chuyên đề đặc biệt là các chuyên đề về nâng cao, mở rộng kiến thức bộ môn; chuyên đề bồi dưỡng giáo viên giỏi; chuyên đề ứng dụng công nghệ thông tin, đổi mới PPDH, giáo dục; chuyên đề về nghiên cứu khoa học sư phạm ứng dụng, chuyên đề về sử dụng các phương tiện thiết bị dạy học, trao đổi về dạy các bài dài, bài khó.</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 Tổ chức sinh hoạt theo nhóm bộ môn, theo từng khối lớp.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Bố trí và sắp xếp địa điểm sinh hoạt chuyên môn: Tổ chức tham quan, kiến tập, dự giờ, thăm lớp; Hội trường; phòng họp, phòng Hội đồng,...</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Lựa chọn chủ đề sinh hoạt</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 Hình thức tổ chức sinh hoạt chuyên môn nên có sự đa dạng, sinh hoạt theo chuyên đề, theo chủ điểm, kiểm tra học hỏi về hồ sơ chuyên môn, dự giờ thăm lớp </w:t>
      </w:r>
    </w:p>
    <w:p w:rsidR="00E77EC9" w:rsidRPr="00AA0220" w:rsidRDefault="00E77EC9" w:rsidP="00AA0220">
      <w:pPr>
        <w:pStyle w:val="Heading4"/>
        <w:spacing w:before="0" w:after="0" w:line="288" w:lineRule="auto"/>
        <w:ind w:firstLine="567"/>
        <w:jc w:val="both"/>
        <w:rPr>
          <w:rFonts w:ascii="Times New Roman" w:hAnsi="Times New Roman"/>
          <w:i/>
          <w:color w:val="000000" w:themeColor="text1"/>
          <w:lang w:val="nb-NO"/>
        </w:rPr>
      </w:pPr>
      <w:bookmarkStart w:id="25" w:name="_Toc69720193"/>
      <w:r w:rsidRPr="00AA0220">
        <w:rPr>
          <w:rFonts w:ascii="Times New Roman" w:hAnsi="Times New Roman"/>
          <w:i/>
          <w:color w:val="000000" w:themeColor="text1"/>
          <w:lang w:val="nb-NO"/>
        </w:rPr>
        <w:t>b. Đổi mới nội dung sinh hoạt:</w:t>
      </w:r>
      <w:bookmarkEnd w:id="25"/>
    </w:p>
    <w:p w:rsidR="00E77EC9" w:rsidRPr="00AA0220" w:rsidRDefault="00E77EC9" w:rsidP="00AA0220">
      <w:pPr>
        <w:spacing w:after="0" w:line="288" w:lineRule="auto"/>
        <w:ind w:firstLine="567"/>
        <w:jc w:val="both"/>
        <w:rPr>
          <w:rFonts w:ascii="Times New Roman" w:hAnsi="Times New Roman"/>
          <w:color w:val="000000" w:themeColor="text1"/>
          <w:spacing w:val="-6"/>
          <w:sz w:val="28"/>
          <w:szCs w:val="28"/>
          <w:lang w:val="nb-NO"/>
        </w:rPr>
      </w:pPr>
      <w:r w:rsidRPr="00AA0220">
        <w:rPr>
          <w:rFonts w:ascii="Times New Roman" w:hAnsi="Times New Roman"/>
          <w:color w:val="000000" w:themeColor="text1"/>
          <w:spacing w:val="-6"/>
          <w:sz w:val="28"/>
          <w:szCs w:val="28"/>
          <w:lang w:val="nb-NO"/>
        </w:rPr>
        <w:t xml:space="preserve">Nội dung SHCM phải được cập nhật thường xuyên với những cái mới; vận dụng phù hợp với thực tế của nhà trường. Chỉ tổ chức bồi dưỡng và nghiên cứu những nội dung chuyên môn thấy thật cần thiết với giáo viên và học sinh của trường. </w:t>
      </w:r>
    </w:p>
    <w:p w:rsidR="00E77EC9" w:rsidRPr="00AA0220" w:rsidRDefault="00E77EC9" w:rsidP="00AA0220">
      <w:pPr>
        <w:spacing w:after="0" w:line="288" w:lineRule="auto"/>
        <w:ind w:firstLine="567"/>
        <w:jc w:val="both"/>
        <w:rPr>
          <w:rFonts w:ascii="Times New Roman" w:hAnsi="Times New Roman"/>
          <w:color w:val="000000" w:themeColor="text1"/>
          <w:spacing w:val="-6"/>
          <w:sz w:val="28"/>
          <w:szCs w:val="28"/>
          <w:lang w:val="nb-NO"/>
        </w:rPr>
      </w:pPr>
      <w:r w:rsidRPr="00AA0220">
        <w:rPr>
          <w:rFonts w:ascii="Times New Roman" w:hAnsi="Times New Roman"/>
          <w:color w:val="000000" w:themeColor="text1"/>
          <w:spacing w:val="-6"/>
          <w:sz w:val="28"/>
          <w:szCs w:val="28"/>
          <w:lang w:val="nb-NO"/>
        </w:rPr>
        <w:t>Ví dụ như các chuyên đề: Bồi dưỡng nâng cao năng lực dạy học cho giáo viên; Chuyên đề dạy học theo chủ đề; Chuyên đề dạy học nhằm phát triển năng lực, phẩm chất cho học sinh, Chuyên đề ứng dụng CNTT trong tiết dạy, Chuyên đề sử dụng bảng tương tác thông minh sao cho hiệu quả ... Trong hoạt động của tổ chuyên môn có thể thêm những nội dung khác mà thấy cần thiết với giáo viên và có tác dụng nâng cao chất lượng giáo dục.</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Nội dung sinh hoạt chuyên môn tập trung giải quyết những vấn đề khó trong quá trình thực hiện công tác giảng dạy và giáo dục học sinh trong nhà trường, những vấn đề trọng tâm của học kì.</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 Triển khai hướng dẫn của Sở Giáo dục và Đào tạo, Phòng Giáo dục và Đào tạo về quy chế chuyên môn của năm học mới: những điểm mới của từng bộ môn trong năm học; việc xây dựng kế hoạch giáo dục của nhà trường, của tổ chuyên </w:t>
      </w:r>
      <w:r w:rsidRPr="00AA0220">
        <w:rPr>
          <w:rFonts w:ascii="Times New Roman" w:hAnsi="Times New Roman"/>
          <w:color w:val="000000" w:themeColor="text1"/>
          <w:sz w:val="28"/>
          <w:szCs w:val="28"/>
          <w:lang w:val="nb-NO"/>
        </w:rPr>
        <w:lastRenderedPageBreak/>
        <w:t>môn, của các môn học; Việc tổ chức các hoạt động khác; triển khai các văn bản mới của ngành, của cấp học.</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Thống nhất mục tiêu kế hoạch dạy học theo từng khối lớp, theo đối tượng học sinh. Bàn bạc, thảo luận về các sự kiện, giáo dục lồng ghép chuyên đề trong học kì và năm học; Các đề tài, bài dạy khó thực hiện, các hình thức tổ chức các hoạt động giáo dục tạo  gây hứng thú và phát triển tích tích cực, phát triển năng lực toàn diện cho học sinh; phương pháp giảng dạy của một số bộ môn khó; giáo dục học sinh cá biệt; việc tổ chức các hoạt động ngoại khoá phù hợp với đặc điểm tình hình của từng lớp, trường, địa phương.</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Đưa ra các giải pháp để đạt hiệu quả các trong tổ chức Hội thi, hội giảng, công tác thi đua – khen thưởng, công tác đổi mới phương pháp dạy học kiểm tra, đánh giá đối với học sinh.</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Công tác viết sáng kiến kinh nghiệm, tự làm đồ dùng dạy học và ứng dụng các sáng kiến kinh nghiệm, đồ dùng dạy học đạt giải cao cấp Quận và cấp Thành phố vào để nâng cao chất lượng dạy và học.</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Công tác ứng dụng công nghệ thông tin, xây dựng và thực hiện mô hình trường học điện tử sao cho hiệu quả</w:t>
      </w:r>
    </w:p>
    <w:p w:rsidR="00E77EC9" w:rsidRPr="00AA0220" w:rsidRDefault="00E77EC9" w:rsidP="00AA0220">
      <w:pPr>
        <w:pStyle w:val="Heading4"/>
        <w:spacing w:before="0" w:after="0" w:line="288" w:lineRule="auto"/>
        <w:ind w:firstLine="567"/>
        <w:jc w:val="both"/>
        <w:rPr>
          <w:rFonts w:ascii="Times New Roman" w:hAnsi="Times New Roman"/>
          <w:i/>
          <w:color w:val="000000" w:themeColor="text1"/>
          <w:lang w:val="nb-NO"/>
        </w:rPr>
      </w:pPr>
      <w:bookmarkStart w:id="26" w:name="_Toc69720194"/>
      <w:r w:rsidRPr="00AA0220">
        <w:rPr>
          <w:rFonts w:ascii="Times New Roman" w:hAnsi="Times New Roman"/>
          <w:i/>
          <w:color w:val="000000" w:themeColor="text1"/>
          <w:lang w:val="nb-NO"/>
        </w:rPr>
        <w:t>c. Đổi mới về phương pháp:</w:t>
      </w:r>
      <w:bookmarkEnd w:id="26"/>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pacing w:val="-4"/>
          <w:sz w:val="28"/>
          <w:szCs w:val="28"/>
          <w:lang w:val="nb-NO"/>
        </w:rPr>
        <w:t xml:space="preserve">Để đáp ứng những yêu cầu của chương trình GDPT 2018 trong năm học qua tôi đã chỉ đạo giáo viên nhà trường bên cạnh việc thực hiện các phương pháp truyền thống có hiệu quả còn thực hiện sinh hoạt chuyên môn </w:t>
      </w:r>
      <w:r w:rsidRPr="00AA0220">
        <w:rPr>
          <w:rFonts w:ascii="Times New Roman" w:hAnsi="Times New Roman"/>
          <w:color w:val="000000" w:themeColor="text1"/>
          <w:sz w:val="28"/>
          <w:szCs w:val="28"/>
          <w:lang w:val="nb-NO"/>
        </w:rPr>
        <w:t>dựa trên phân tích hoạt động học của học sinh.</w:t>
      </w:r>
    </w:p>
    <w:p w:rsidR="00E77EC9" w:rsidRPr="00AA0220" w:rsidRDefault="00E77EC9" w:rsidP="00AA0220">
      <w:pPr>
        <w:spacing w:after="0" w:line="288" w:lineRule="auto"/>
        <w:ind w:firstLine="567"/>
        <w:jc w:val="both"/>
        <w:rPr>
          <w:rFonts w:ascii="Times New Roman" w:hAnsi="Times New Roman"/>
          <w:i/>
          <w:color w:val="000000" w:themeColor="text1"/>
          <w:sz w:val="28"/>
          <w:szCs w:val="28"/>
          <w:lang w:val="nb-NO"/>
        </w:rPr>
      </w:pPr>
      <w:bookmarkStart w:id="27" w:name="_Toc118996418"/>
      <w:r w:rsidRPr="00AA0220">
        <w:rPr>
          <w:rFonts w:ascii="Times New Roman" w:hAnsi="Times New Roman"/>
          <w:color w:val="000000" w:themeColor="text1"/>
          <w:sz w:val="28"/>
          <w:szCs w:val="28"/>
          <w:lang w:val="nb-NO"/>
        </w:rPr>
        <w:t xml:space="preserve">Sinh hoạt chuyên môn dựa trên phân tích hoạt động học tập của học sinh là tập trung phân tích các vấn đề liên quan đến người học như: </w:t>
      </w:r>
      <w:r w:rsidRPr="00AA0220">
        <w:rPr>
          <w:rFonts w:ascii="Times New Roman" w:hAnsi="Times New Roman"/>
          <w:i/>
          <w:color w:val="000000" w:themeColor="text1"/>
          <w:sz w:val="28"/>
          <w:szCs w:val="28"/>
          <w:lang w:val="nb-NO"/>
        </w:rPr>
        <w:t xml:space="preserve">Học sinh học như thế nào? Học sinh đang gặp khó khăn gì trong học tập? Nội dung và phương pháp dạy có phù hợp, có gây hứng thú cho học sinh không? Kết quả học tập của học sinh có được cải thiện không? Cần điều chỉnh gì và điều chỉnh như thế nào?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ab/>
        <w:t>Sinh hoạt chuyên môn dựa trên phân tích hoạt động học tập của học sinh không tập trung nhiều vào quan sát việc giảng dạy của giáo viên để đánh giá giờ học, xếp loại giáo viên mà khuyến khích giáo viên tìm ra nguyên nhân vì sao học sinh học chưa đạt kết quả như mong muốn, đặc biệt đối với những học sinh gặp khó khăn về học. Qua đó giúp giáo viên chủ động điều chỉnh nội dung, tìm phương pháp dạy học phù hợp tạo cơ hội cho mọi học sinh tham gia vào quá trình học tập để nâng cao chất lượng dạy học cũng như học sinh được thể hiện đúng năng lực, phẩm chất của chính mình.</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lastRenderedPageBreak/>
        <w:t>Cách tổ chức sinh hoạt chuyên môn dựa trên phân tích hoạt động học tập của học sinh như sau:</w:t>
      </w:r>
    </w:p>
    <w:p w:rsidR="00E77EC9" w:rsidRPr="00AA0220" w:rsidRDefault="00E77EC9" w:rsidP="00AA0220">
      <w:pPr>
        <w:spacing w:after="0" w:line="288" w:lineRule="auto"/>
        <w:ind w:firstLine="567"/>
        <w:jc w:val="both"/>
        <w:rPr>
          <w:rFonts w:ascii="Times New Roman" w:hAnsi="Times New Roman"/>
          <w:b/>
          <w:i/>
          <w:color w:val="000000" w:themeColor="text1"/>
          <w:sz w:val="28"/>
          <w:szCs w:val="28"/>
          <w:lang w:val="nb-NO"/>
        </w:rPr>
      </w:pPr>
      <w:r w:rsidRPr="00AA0220">
        <w:rPr>
          <w:rFonts w:ascii="Times New Roman" w:hAnsi="Times New Roman"/>
          <w:b/>
          <w:i/>
          <w:color w:val="000000" w:themeColor="text1"/>
          <w:sz w:val="28"/>
          <w:szCs w:val="28"/>
          <w:lang w:val="nb-NO"/>
        </w:rPr>
        <w:t>Bước 1: Chuẩn bị nội dung bài dạy minh họa</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Tổ chuyên môn họp thống nhất muc đích buổi sinh hoạt</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Các thành viên tổ cùng nghiên cứu và lựa chọn bài dạy, giáo viên đăng ký thực hiện</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Tổ chuyên môn cùng thảo luận đưa ra các dự tính về nội dung kiến thức, hình thức tổ chức, phương pháp dạy học, các hoạt động của học sinh ... trên tiêu chí bài dạy minh họa phải thể hiện sự linh hoạt, sáng tạo, không phụ thuộc quá nhiều vào nội dung trong SGK, các quy trình, các bước dạy trong SGV; giáo viên có thể lựa chọn các ngữ liệu gần gũi với các em để đạt mục tiêu bài học.</w:t>
      </w:r>
    </w:p>
    <w:p w:rsidR="00E77EC9" w:rsidRPr="00AA0220" w:rsidRDefault="00E77EC9" w:rsidP="00AA0220">
      <w:pPr>
        <w:spacing w:after="0" w:line="288" w:lineRule="auto"/>
        <w:ind w:firstLine="567"/>
        <w:jc w:val="both"/>
        <w:rPr>
          <w:rFonts w:ascii="Times New Roman" w:hAnsi="Times New Roman"/>
          <w:i/>
          <w:color w:val="000000" w:themeColor="text1"/>
          <w:sz w:val="28"/>
          <w:szCs w:val="28"/>
          <w:lang w:val="nb-NO"/>
        </w:rPr>
      </w:pPr>
      <w:r w:rsidRPr="00AA0220">
        <w:rPr>
          <w:rFonts w:ascii="Times New Roman" w:hAnsi="Times New Roman"/>
          <w:b/>
          <w:i/>
          <w:color w:val="000000" w:themeColor="text1"/>
          <w:sz w:val="28"/>
          <w:szCs w:val="28"/>
          <w:lang w:val="nb-NO"/>
        </w:rPr>
        <w:t xml:space="preserve">Bước 2: Tổ chức dạy minh họa – dự giờ </w:t>
      </w:r>
      <w:r w:rsidRPr="00AA0220">
        <w:rPr>
          <w:rFonts w:ascii="Times New Roman" w:hAnsi="Times New Roman"/>
          <w:i/>
          <w:color w:val="000000" w:themeColor="text1"/>
          <w:sz w:val="28"/>
          <w:szCs w:val="28"/>
          <w:lang w:val="nb-NO"/>
        </w:rPr>
        <w:t>(khâu quan trọng nhất)</w:t>
      </w:r>
    </w:p>
    <w:p w:rsidR="00E77EC9" w:rsidRPr="00AA0220" w:rsidRDefault="00E77EC9" w:rsidP="00AA0220">
      <w:pPr>
        <w:spacing w:after="0" w:line="288" w:lineRule="auto"/>
        <w:ind w:firstLine="567"/>
        <w:jc w:val="both"/>
        <w:rPr>
          <w:rFonts w:ascii="Times New Roman" w:hAnsi="Times New Roman"/>
          <w:i/>
          <w:color w:val="000000" w:themeColor="text1"/>
          <w:sz w:val="28"/>
          <w:szCs w:val="28"/>
          <w:lang w:val="nb-NO"/>
        </w:rPr>
      </w:pPr>
      <w:r w:rsidRPr="00AA0220">
        <w:rPr>
          <w:rFonts w:ascii="Times New Roman" w:hAnsi="Times New Roman"/>
          <w:i/>
          <w:color w:val="000000" w:themeColor="text1"/>
          <w:sz w:val="28"/>
          <w:szCs w:val="28"/>
          <w:lang w:val="nb-NO"/>
        </w:rPr>
        <w:t>a)Dạy minh họa</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GV tiến hành dạy minh họa trên HS lớp mình. Yêu cầu không tập luyện trước khi dạy minh họa.</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Chuẩn bị không gian, bàn ghế thuận tiện cho người dự dễ dàng quan sát các hoạt động học tập của HS</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Các hoạt động thiết kế đảm bảo thời lượng 1 tiết dạy minh hoaju không nên kéo dài quá so với quy định</w:t>
      </w:r>
    </w:p>
    <w:p w:rsidR="00E77EC9" w:rsidRPr="00AA0220" w:rsidRDefault="00E77EC9" w:rsidP="00AA0220">
      <w:pPr>
        <w:spacing w:after="0" w:line="288" w:lineRule="auto"/>
        <w:ind w:firstLine="567"/>
        <w:jc w:val="both"/>
        <w:rPr>
          <w:rFonts w:ascii="Times New Roman" w:hAnsi="Times New Roman"/>
          <w:i/>
          <w:color w:val="000000" w:themeColor="text1"/>
          <w:sz w:val="28"/>
          <w:szCs w:val="28"/>
          <w:lang w:val="nb-NO"/>
        </w:rPr>
      </w:pPr>
      <w:r w:rsidRPr="00AA0220">
        <w:rPr>
          <w:rFonts w:ascii="Times New Roman" w:hAnsi="Times New Roman"/>
          <w:i/>
          <w:color w:val="000000" w:themeColor="text1"/>
          <w:sz w:val="28"/>
          <w:szCs w:val="28"/>
          <w:lang w:val="nb-NO"/>
        </w:rPr>
        <w:t>b) Dự giờ</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Người dự giờ cần đứng vị trí thuận lợi để có thể quan sát được nét mặt, hành động, thao tác, sản phẩm của HS (đứng 2 bên hoặc phía trước). Ghi chép diễn biến hoạt động của HS trong giờ học hay những biểu hiện tâm lý của HS thể hiện trong các tình huống, hoạt động cụ thể.</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 Người dự giờ có thể chụp ảnh, quay phim các hoạt động của HS; </w:t>
      </w:r>
    </w:p>
    <w:p w:rsidR="00E77EC9" w:rsidRPr="00AA0220" w:rsidRDefault="00E77EC9" w:rsidP="00AA0220">
      <w:pPr>
        <w:spacing w:after="0" w:line="288" w:lineRule="auto"/>
        <w:ind w:firstLine="567"/>
        <w:jc w:val="both"/>
        <w:rPr>
          <w:rFonts w:ascii="Times New Roman" w:hAnsi="Times New Roman"/>
          <w:i/>
          <w:color w:val="000000" w:themeColor="text1"/>
          <w:sz w:val="28"/>
          <w:szCs w:val="28"/>
          <w:lang w:val="nb-NO"/>
        </w:rPr>
      </w:pPr>
      <w:r w:rsidRPr="00AA0220">
        <w:rPr>
          <w:rFonts w:ascii="Times New Roman" w:hAnsi="Times New Roman"/>
          <w:color w:val="000000" w:themeColor="text1"/>
          <w:sz w:val="28"/>
          <w:szCs w:val="28"/>
          <w:lang w:val="nb-NO"/>
        </w:rPr>
        <w:t xml:space="preserve">- Tập trung quan sát sự tương tác giữa HS với HS, HS với GV và luôn đạt câu hỏi: </w:t>
      </w:r>
      <w:r w:rsidRPr="00AA0220">
        <w:rPr>
          <w:rFonts w:ascii="Times New Roman" w:hAnsi="Times New Roman"/>
          <w:i/>
          <w:color w:val="000000" w:themeColor="text1"/>
          <w:sz w:val="28"/>
          <w:szCs w:val="28"/>
          <w:lang w:val="nb-NO"/>
        </w:rPr>
        <w:t>HS học được cái gì? HS có hứng thú không? Tại sao có? Tại sao không? Hoạt động nhóm có thực sự đảm bảo cơ hội cho tất cả HS tham gia ? Có HS nào bị “bỏ quên: không ?</w:t>
      </w:r>
      <w:r w:rsidRPr="00AA0220">
        <w:rPr>
          <w:rFonts w:ascii="Times New Roman" w:hAnsi="Times New Roman"/>
          <w:i/>
          <w:color w:val="000000" w:themeColor="text1"/>
          <w:sz w:val="28"/>
          <w:szCs w:val="28"/>
          <w:lang w:val="nb-NO"/>
        </w:rPr>
        <w:tab/>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Người dự có thể ghi chép, ghi âm câu hỏi của GV, câu trả lời của HS, các biểu hiện trên nét mặt khi thực hiện nhiệm vụ, kết quả sản phẩm ... từ đó suy nghĩ, phân tích, tìm nguyên nhân và đưa ra các giải pháp tích cực hơn</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VD: Vì sao HS A và nhiều HS khác không trả lời được? HS không hiểu câu hỏi hay câu hỏi quá khó ? Cần thay đổi câu hỏi như thế nào ?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Vì sao HS B không tham gia hoạt động? Chưa rõ nhiệm vụ hay nhiệm vụ quá khó? Làm thế nào để HS tham gia hoạt động này?</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lastRenderedPageBreak/>
        <w:t>Trong hoạt động thực hành chỉ có một số HS làm đúng, phần đông HS làm sai? Do đâu ?</w:t>
      </w:r>
    </w:p>
    <w:p w:rsidR="00E77EC9" w:rsidRPr="00AA0220" w:rsidRDefault="00E77EC9" w:rsidP="00AA0220">
      <w:pPr>
        <w:spacing w:after="0" w:line="288" w:lineRule="auto"/>
        <w:ind w:firstLine="567"/>
        <w:jc w:val="both"/>
        <w:rPr>
          <w:rFonts w:ascii="Times New Roman" w:hAnsi="Times New Roman"/>
          <w:b/>
          <w:i/>
          <w:color w:val="000000" w:themeColor="text1"/>
          <w:sz w:val="28"/>
          <w:szCs w:val="28"/>
          <w:lang w:val="nb-NO"/>
        </w:rPr>
      </w:pPr>
      <w:r w:rsidRPr="00AA0220">
        <w:rPr>
          <w:rFonts w:ascii="Times New Roman" w:hAnsi="Times New Roman"/>
          <w:b/>
          <w:i/>
          <w:color w:val="000000" w:themeColor="text1"/>
          <w:sz w:val="28"/>
          <w:szCs w:val="28"/>
          <w:lang w:val="nb-NO"/>
        </w:rPr>
        <w:t>Bước 3: Thảo luận</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Trước tiên người dạy sẽ trình bày những cảm nhận của cá nhân khi dạy (hài lòng, băn khoăn, khó khăn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GV dự sẽ chia sẻ ý kiến về giờ học trên cơ sở những gì mình ghi chép, ghi âm hoặc quay lại theo các vấn đề:</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Sự tương tác giữa GV và HS (HS được quan tâm, giúp đỡ, hỗ trợ ra sao? HS đã phát huy được năng lực, phẩm chất của cá nhân qua các hoạt động chưa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Học hỏi được gì qua tiết dạy và sẽ áp dụng tại lớp mình ra sao?</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Đưa ra các ý kiến thắc mắc ở các hoạt động mà cá nhân thấy chưa hiệu quả từ đó đề xuất hướng giải quyết</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Các PPDH đã áp dụng có mang lại hiệu quả không? HS có cơ hội liên hệ kiến thức đã biết để hình thành kiến thức mới như thế nào?</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Từ các ý kiến thảo luận cả tổ chuyên môn sẽ thống nhất lựa chọn những phương án tối ưu nhất để hướng tới mục tiêu dạy học phát huy năng lực, phẩm chất của HS mà Chương trình GDPT2018 đề ra.</w:t>
      </w:r>
    </w:p>
    <w:p w:rsidR="00E77EC9" w:rsidRPr="00AA0220" w:rsidRDefault="00E77EC9" w:rsidP="00AA0220">
      <w:pPr>
        <w:spacing w:after="0" w:line="288" w:lineRule="auto"/>
        <w:ind w:firstLine="567"/>
        <w:jc w:val="both"/>
        <w:rPr>
          <w:rFonts w:ascii="Times New Roman" w:hAnsi="Times New Roman"/>
          <w:b/>
          <w:i/>
          <w:color w:val="000000" w:themeColor="text1"/>
          <w:sz w:val="28"/>
          <w:szCs w:val="28"/>
          <w:lang w:val="nb-NO"/>
        </w:rPr>
      </w:pPr>
      <w:r w:rsidRPr="00AA0220">
        <w:rPr>
          <w:rFonts w:ascii="Times New Roman" w:hAnsi="Times New Roman"/>
          <w:b/>
          <w:i/>
          <w:color w:val="000000" w:themeColor="text1"/>
          <w:sz w:val="28"/>
          <w:szCs w:val="28"/>
          <w:lang w:val="nb-NO"/>
        </w:rPr>
        <w:t>Bước 4: Vận dụng</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Sau khi đã thảo luận mỗi GV sẽ thực hiện vận dụng những nội dung đã thống nhất vào thực tế giảng dạy của lớp mình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Vào buổi SHCM kế tiếp các thành viên sẽ báo cáo thực tế vận dụng tại lớp mình những gì thấy hiệu quả, những gì cần điều chỉnh cho phù hợp.</w:t>
      </w:r>
    </w:p>
    <w:p w:rsidR="00E77EC9" w:rsidRPr="00AA0220" w:rsidRDefault="00E77EC9" w:rsidP="00AA0220">
      <w:pPr>
        <w:spacing w:after="0" w:line="288" w:lineRule="auto"/>
        <w:ind w:firstLine="567"/>
        <w:jc w:val="both"/>
        <w:rPr>
          <w:rFonts w:ascii="Times New Roman" w:hAnsi="Times New Roman"/>
          <w:i/>
          <w:color w:val="000000" w:themeColor="text1"/>
          <w:sz w:val="28"/>
          <w:szCs w:val="28"/>
          <w:lang w:val="nb-NO"/>
        </w:rPr>
      </w:pPr>
      <w:r w:rsidRPr="00AA0220">
        <w:rPr>
          <w:rFonts w:ascii="Times New Roman" w:hAnsi="Times New Roman"/>
          <w:color w:val="000000" w:themeColor="text1"/>
          <w:sz w:val="28"/>
          <w:szCs w:val="28"/>
          <w:lang w:val="nb-NO"/>
        </w:rPr>
        <w:t xml:space="preserve">Với phương pháp SHCM này tôi đã thiết kế một phiếu dự giờ sao cho GV thuận tiện trong việc ghi chép cũng như tổng hợp nhanh được những đánh giá, ý kiến của cá nhân trong quá trình dự giờ tiết dạy minh họa. </w:t>
      </w:r>
      <w:r w:rsidRPr="00AA0220">
        <w:rPr>
          <w:rFonts w:ascii="Times New Roman" w:hAnsi="Times New Roman"/>
          <w:i/>
          <w:color w:val="000000" w:themeColor="text1"/>
          <w:sz w:val="28"/>
          <w:szCs w:val="28"/>
          <w:lang w:val="nb-NO"/>
        </w:rPr>
        <w:t>(phụ lục 1)</w:t>
      </w:r>
    </w:p>
    <w:p w:rsidR="00E77EC9" w:rsidRPr="00AA0220" w:rsidRDefault="00E77EC9" w:rsidP="00AA0220">
      <w:pPr>
        <w:spacing w:after="0" w:line="288" w:lineRule="auto"/>
        <w:ind w:firstLine="567"/>
        <w:jc w:val="both"/>
        <w:rPr>
          <w:rFonts w:ascii="Times New Roman" w:hAnsi="Times New Roman"/>
          <w:b/>
          <w:color w:val="000000" w:themeColor="text1"/>
          <w:sz w:val="28"/>
          <w:szCs w:val="28"/>
          <w:lang w:val="nb-NO"/>
        </w:rPr>
      </w:pPr>
    </w:p>
    <w:p w:rsidR="00E77EC9" w:rsidRPr="00AA0220" w:rsidRDefault="00E77EC9" w:rsidP="00AA0220">
      <w:pPr>
        <w:pStyle w:val="Heading1"/>
        <w:spacing w:before="0" w:beforeAutospacing="0" w:after="0" w:afterAutospacing="0" w:line="288" w:lineRule="auto"/>
        <w:ind w:firstLine="567"/>
        <w:jc w:val="center"/>
        <w:rPr>
          <w:color w:val="000000" w:themeColor="text1"/>
          <w:sz w:val="28"/>
          <w:szCs w:val="28"/>
          <w:lang w:val="nb-NO"/>
        </w:rPr>
      </w:pPr>
      <w:bookmarkStart w:id="28" w:name="_Toc69720195"/>
      <w:r w:rsidRPr="00AA0220">
        <w:rPr>
          <w:color w:val="000000" w:themeColor="text1"/>
          <w:sz w:val="28"/>
          <w:szCs w:val="28"/>
          <w:lang w:val="nb-NO"/>
        </w:rPr>
        <w:t>III. KẾT QUẢ</w:t>
      </w:r>
      <w:bookmarkEnd w:id="28"/>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Sau khi áp dụng những biện pháp trên tôi thấy có những hiệu quả rõ nét sau</w:t>
      </w:r>
    </w:p>
    <w:p w:rsidR="00E77EC9" w:rsidRPr="00AA0220" w:rsidRDefault="00E77EC9" w:rsidP="00AA0220">
      <w:pPr>
        <w:pStyle w:val="Heading2"/>
        <w:spacing w:before="0" w:line="288" w:lineRule="auto"/>
        <w:ind w:firstLine="567"/>
        <w:jc w:val="both"/>
        <w:rPr>
          <w:rFonts w:ascii="Times New Roman" w:hAnsi="Times New Roman" w:cs="Times New Roman"/>
          <w:b/>
          <w:color w:val="000000" w:themeColor="text1"/>
          <w:sz w:val="28"/>
          <w:szCs w:val="28"/>
          <w:lang w:val="nb-NO"/>
        </w:rPr>
      </w:pPr>
      <w:bookmarkStart w:id="29" w:name="_Toc69720196"/>
      <w:r w:rsidRPr="00AA0220">
        <w:rPr>
          <w:rFonts w:ascii="Times New Roman" w:hAnsi="Times New Roman" w:cs="Times New Roman"/>
          <w:b/>
          <w:color w:val="000000" w:themeColor="text1"/>
          <w:sz w:val="28"/>
          <w:szCs w:val="28"/>
          <w:lang w:val="nb-NO"/>
        </w:rPr>
        <w:t>1. Đối với cán bộ quản lý:</w:t>
      </w:r>
      <w:bookmarkEnd w:id="29"/>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Đánh giá được sự sáng tạo, linh hoạt của giáo viên trong quá trình thực hiện nhiệm vụ chuyên môn</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Bám sát chuyên môn, hiểu rõ được  nguyên nhân của những khó khăn trong quá trình dạy và học để có biện pháp chỉ đạo, hỗ trợ kịp thời.</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Tạo mối quan hệ gần gũi, gắn bó và chia sẻ giữa cán bộ quản lý và GV</w:t>
      </w:r>
    </w:p>
    <w:p w:rsidR="00E77EC9" w:rsidRPr="00AA0220" w:rsidRDefault="00E77EC9" w:rsidP="00AA0220">
      <w:pPr>
        <w:pStyle w:val="Heading2"/>
        <w:spacing w:before="0" w:line="288" w:lineRule="auto"/>
        <w:ind w:firstLine="567"/>
        <w:jc w:val="both"/>
        <w:rPr>
          <w:rFonts w:ascii="Times New Roman" w:hAnsi="Times New Roman" w:cs="Times New Roman"/>
          <w:b/>
          <w:color w:val="000000" w:themeColor="text1"/>
          <w:sz w:val="28"/>
          <w:szCs w:val="28"/>
          <w:lang w:val="nb-NO"/>
        </w:rPr>
      </w:pPr>
      <w:bookmarkStart w:id="30" w:name="_Toc69720197"/>
      <w:r w:rsidRPr="00AA0220">
        <w:rPr>
          <w:rFonts w:ascii="Times New Roman" w:hAnsi="Times New Roman" w:cs="Times New Roman"/>
          <w:b/>
          <w:color w:val="000000" w:themeColor="text1"/>
          <w:sz w:val="28"/>
          <w:szCs w:val="28"/>
          <w:lang w:val="nb-NO"/>
        </w:rPr>
        <w:lastRenderedPageBreak/>
        <w:t>2. Đối với GV và tổ chuyên môn</w:t>
      </w:r>
      <w:bookmarkEnd w:id="30"/>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 Phát huy được vai trò của tổ trưởng. Tổ trưởng chủ động trong việc xây dựng và thực hiện kế hoạch, nắm bắt nhu cầu, nguyện vọng của GV trong tổ.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Không khí buổi SHCM thể hiện được tính dân chủ, cởi mở. Các thành viên tích cực, chủ động phát biểu ý kiến đóng góp cho nội dung sinh hoạt.</w:t>
      </w:r>
    </w:p>
    <w:p w:rsidR="00E77EC9" w:rsidRPr="00AA0220" w:rsidRDefault="00E77EC9" w:rsidP="00AA0220">
      <w:pPr>
        <w:pStyle w:val="Heading2"/>
        <w:spacing w:before="0" w:line="288" w:lineRule="auto"/>
        <w:ind w:firstLine="567"/>
        <w:jc w:val="both"/>
        <w:rPr>
          <w:rFonts w:ascii="Times New Roman" w:hAnsi="Times New Roman" w:cs="Times New Roman"/>
          <w:b/>
          <w:color w:val="000000" w:themeColor="text1"/>
          <w:sz w:val="28"/>
          <w:szCs w:val="28"/>
          <w:lang w:val="nb-NO"/>
        </w:rPr>
      </w:pPr>
      <w:bookmarkStart w:id="31" w:name="_Toc69720198"/>
      <w:r w:rsidRPr="00AA0220">
        <w:rPr>
          <w:rFonts w:ascii="Times New Roman" w:hAnsi="Times New Roman" w:cs="Times New Roman"/>
          <w:b/>
          <w:color w:val="000000" w:themeColor="text1"/>
          <w:sz w:val="28"/>
          <w:szCs w:val="28"/>
          <w:lang w:val="nb-NO"/>
        </w:rPr>
        <w:t>3. Đối với HS</w:t>
      </w:r>
      <w:bookmarkEnd w:id="31"/>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ml:space="preserve">- Được sự quan tâm kịp thời của giáo viên nên các em được phát huy triệt để năng lực, phẩm chất cá nhân trong học tập. </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Hs được học tập trong bầu không khí thân thiện, gần gũi với bạn bè, thày cô; được tự tin, thoải mái trao đổi ý kiến về bài học.</w:t>
      </w:r>
    </w:p>
    <w:p w:rsidR="00E77EC9" w:rsidRPr="00AA0220" w:rsidRDefault="00E77EC9" w:rsidP="00AA0220">
      <w:pPr>
        <w:pStyle w:val="Heading2"/>
        <w:spacing w:before="0" w:line="288" w:lineRule="auto"/>
        <w:ind w:firstLine="567"/>
        <w:jc w:val="both"/>
        <w:rPr>
          <w:rFonts w:ascii="Times New Roman" w:hAnsi="Times New Roman" w:cs="Times New Roman"/>
          <w:b/>
          <w:color w:val="000000" w:themeColor="text1"/>
          <w:sz w:val="28"/>
          <w:szCs w:val="28"/>
          <w:lang w:val="nb-NO"/>
        </w:rPr>
      </w:pPr>
      <w:bookmarkStart w:id="32" w:name="_Toc69720199"/>
      <w:r w:rsidRPr="00AA0220">
        <w:rPr>
          <w:rFonts w:ascii="Times New Roman" w:hAnsi="Times New Roman" w:cs="Times New Roman"/>
          <w:b/>
          <w:color w:val="000000" w:themeColor="text1"/>
          <w:sz w:val="28"/>
          <w:szCs w:val="28"/>
          <w:lang w:val="nb-NO"/>
        </w:rPr>
        <w:t>4. Đối với nhà trường</w:t>
      </w:r>
      <w:bookmarkEnd w:id="32"/>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Xây dựng được đội ngũ lãnh đạo, chỉ đạo chuyên môn có năng lực , có uy tín</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Có được đội ngũ GV đoàn kết, năng động, sáng tạo và có trình độ chuyên môn vững vàng.</w:t>
      </w:r>
    </w:p>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 Chất lượng giáo dục của nhà trường được nâng cao rõ rệt.</w:t>
      </w:r>
    </w:p>
    <w:p w:rsidR="00E77EC9" w:rsidRPr="00AA0220" w:rsidRDefault="00E77EC9" w:rsidP="00AA0220">
      <w:pPr>
        <w:spacing w:after="0" w:line="288" w:lineRule="auto"/>
        <w:ind w:firstLine="567"/>
        <w:jc w:val="both"/>
        <w:rPr>
          <w:rFonts w:ascii="Times New Roman" w:hAnsi="Times New Roman"/>
          <w:b/>
          <w:color w:val="000000" w:themeColor="text1"/>
          <w:sz w:val="28"/>
          <w:szCs w:val="28"/>
          <w:lang w:val="nb-NO"/>
        </w:rPr>
      </w:pPr>
    </w:p>
    <w:p w:rsidR="00E77EC9" w:rsidRPr="00AA0220" w:rsidRDefault="00E77EC9" w:rsidP="00AA0220">
      <w:pPr>
        <w:pStyle w:val="Heading1"/>
        <w:spacing w:before="0" w:beforeAutospacing="0" w:after="0" w:afterAutospacing="0" w:line="288" w:lineRule="auto"/>
        <w:ind w:firstLine="567"/>
        <w:jc w:val="center"/>
        <w:rPr>
          <w:color w:val="000000" w:themeColor="text1"/>
          <w:sz w:val="28"/>
          <w:szCs w:val="28"/>
          <w:lang w:val="nb-NO"/>
        </w:rPr>
      </w:pPr>
      <w:bookmarkStart w:id="33" w:name="_Toc69720200"/>
      <w:r w:rsidRPr="00AA0220">
        <w:rPr>
          <w:color w:val="000000" w:themeColor="text1"/>
          <w:sz w:val="28"/>
          <w:szCs w:val="28"/>
          <w:lang w:val="nb-NO"/>
        </w:rPr>
        <w:t>IV. KẾT LUẬN</w:t>
      </w:r>
      <w:bookmarkEnd w:id="33"/>
    </w:p>
    <w:bookmarkEnd w:id="27"/>
    <w:p w:rsidR="00E77EC9" w:rsidRPr="00AA0220" w:rsidRDefault="00E77EC9" w:rsidP="00AA0220">
      <w:pPr>
        <w:spacing w:after="0" w:line="288" w:lineRule="auto"/>
        <w:ind w:firstLine="567"/>
        <w:jc w:val="both"/>
        <w:rPr>
          <w:rFonts w:ascii="Times New Roman" w:hAnsi="Times New Roman"/>
          <w:color w:val="000000" w:themeColor="text1"/>
          <w:sz w:val="28"/>
          <w:szCs w:val="28"/>
          <w:lang w:val="nb-NO"/>
        </w:rPr>
      </w:pPr>
      <w:r w:rsidRPr="00AA0220">
        <w:rPr>
          <w:rFonts w:ascii="Times New Roman" w:hAnsi="Times New Roman"/>
          <w:color w:val="000000" w:themeColor="text1"/>
          <w:sz w:val="28"/>
          <w:szCs w:val="28"/>
          <w:lang w:val="nb-NO"/>
        </w:rPr>
        <w:t>Có thể nói việc nâng cao chất lượng sinh hoạt tổ chuyên môn là một một nhiệm vụ rất quan trọng, có tính chất quyết định tới sự thành công của mọi nhà trường. Chất lượng sinh hoạt tổ chuyên môn có ảnh hưởng to lớn đến sự chuyển biến của đội ngũ cán bộ giáo viên trong nhà trường và đây là nhân tố chính quyết định thắng lợi việc thực hiện nhiệm vụ năm học của nhà trường cũng như đáp ứng được những yêu cầu quan trọng của Chương trình GDPT 2018.</w:t>
      </w:r>
    </w:p>
    <w:p w:rsidR="00E77EC9" w:rsidRPr="00AA0220" w:rsidRDefault="00E77EC9" w:rsidP="00AA0220">
      <w:pPr>
        <w:spacing w:after="0" w:line="288" w:lineRule="auto"/>
        <w:ind w:firstLine="567"/>
        <w:jc w:val="both"/>
        <w:rPr>
          <w:rFonts w:ascii="Times New Roman" w:eastAsia="Times New Roman" w:hAnsi="Times New Roman"/>
          <w:color w:val="000000" w:themeColor="text1"/>
          <w:sz w:val="28"/>
          <w:szCs w:val="28"/>
        </w:rPr>
      </w:pPr>
      <w:r w:rsidRPr="00AA0220">
        <w:rPr>
          <w:rFonts w:ascii="Times New Roman" w:eastAsia="Times New Roman" w:hAnsi="Times New Roman"/>
          <w:color w:val="000000" w:themeColor="text1"/>
          <w:sz w:val="28"/>
          <w:szCs w:val="28"/>
        </w:rPr>
        <w:t>Với  vấn đề quan tâm trên,  tôi đã đưa ra một số kinh nghiệm trong</w:t>
      </w:r>
      <w:r w:rsidRPr="00AA0220">
        <w:rPr>
          <w:rFonts w:ascii="Times New Roman" w:eastAsia="Times New Roman" w:hAnsi="Times New Roman"/>
          <w:color w:val="000000" w:themeColor="text1"/>
          <w:sz w:val="28"/>
          <w:szCs w:val="28"/>
        </w:rPr>
        <w:br/>
        <w:t>công tác quản lý chỉ đạo hoạt động SHCM trong nhà trường. Chắc chắn đề tài này còn nhiều thiếu sót, tôi rất mong nhận được sự đóng góp ý kiến quý báu của đồng nghiệp, để đề tài đạt hiệu quả cao nhất.</w:t>
      </w:r>
    </w:p>
    <w:p w:rsidR="00E77EC9" w:rsidRPr="00AA0220" w:rsidRDefault="00E77EC9" w:rsidP="00AA0220">
      <w:pPr>
        <w:spacing w:after="0" w:line="288" w:lineRule="auto"/>
        <w:ind w:firstLine="567"/>
        <w:jc w:val="both"/>
        <w:rPr>
          <w:rFonts w:ascii="Times New Roman" w:eastAsia="Times New Roman" w:hAnsi="Times New Roman"/>
          <w:b/>
          <w:i/>
          <w:color w:val="000000" w:themeColor="text1"/>
          <w:sz w:val="28"/>
          <w:szCs w:val="28"/>
        </w:rPr>
      </w:pPr>
      <w:r w:rsidRPr="00AA0220">
        <w:rPr>
          <w:rFonts w:ascii="Times New Roman" w:eastAsia="Times New Roman" w:hAnsi="Times New Roman"/>
          <w:b/>
          <w:i/>
          <w:color w:val="000000" w:themeColor="text1"/>
          <w:sz w:val="28"/>
          <w:szCs w:val="28"/>
        </w:rPr>
        <w:t>Tôi xin chân thành cảm ơn!</w:t>
      </w:r>
    </w:p>
    <w:p w:rsidR="00E77EC9" w:rsidRPr="00AA0220" w:rsidRDefault="00E77EC9" w:rsidP="00AA0220">
      <w:pPr>
        <w:spacing w:after="0" w:line="288" w:lineRule="auto"/>
        <w:ind w:firstLine="567"/>
        <w:jc w:val="both"/>
        <w:rPr>
          <w:rFonts w:ascii="Times New Roman" w:eastAsia="Times New Roman" w:hAnsi="Times New Roman"/>
          <w:b/>
          <w:i/>
          <w:color w:val="000000" w:themeColor="text1"/>
          <w:sz w:val="28"/>
          <w:szCs w:val="28"/>
        </w:rPr>
      </w:pPr>
    </w:p>
    <w:p w:rsidR="00AA0220" w:rsidRPr="00AA0220" w:rsidRDefault="00AA0220" w:rsidP="00AA0220">
      <w:pPr>
        <w:spacing w:after="0" w:line="288" w:lineRule="auto"/>
        <w:ind w:firstLine="567"/>
        <w:jc w:val="both"/>
        <w:rPr>
          <w:rFonts w:ascii="Times New Roman" w:eastAsia="Times New Roman" w:hAnsi="Times New Roman"/>
          <w:b/>
          <w:i/>
          <w:color w:val="000000" w:themeColor="text1"/>
          <w:sz w:val="28"/>
          <w:szCs w:val="28"/>
        </w:rPr>
      </w:pPr>
    </w:p>
    <w:p w:rsidR="00AA0220" w:rsidRPr="00AA0220" w:rsidRDefault="00AA0220" w:rsidP="00AA0220">
      <w:pPr>
        <w:spacing w:after="0" w:line="288" w:lineRule="auto"/>
        <w:ind w:firstLine="567"/>
        <w:jc w:val="both"/>
        <w:rPr>
          <w:rFonts w:ascii="Times New Roman" w:eastAsia="Times New Roman" w:hAnsi="Times New Roman"/>
          <w:b/>
          <w:i/>
          <w:color w:val="000000" w:themeColor="text1"/>
          <w:sz w:val="28"/>
          <w:szCs w:val="28"/>
        </w:rPr>
      </w:pPr>
    </w:p>
    <w:p w:rsidR="00AA0220" w:rsidRPr="00AA0220" w:rsidRDefault="00AA0220" w:rsidP="00AA0220">
      <w:pPr>
        <w:spacing w:after="0" w:line="288" w:lineRule="auto"/>
        <w:ind w:firstLine="567"/>
        <w:jc w:val="both"/>
        <w:rPr>
          <w:rFonts w:ascii="Times New Roman" w:eastAsia="Times New Roman" w:hAnsi="Times New Roman"/>
          <w:b/>
          <w:i/>
          <w:color w:val="000000" w:themeColor="text1"/>
          <w:sz w:val="28"/>
          <w:szCs w:val="28"/>
        </w:rPr>
      </w:pPr>
    </w:p>
    <w:p w:rsidR="00AA0220" w:rsidRPr="00AA0220" w:rsidRDefault="00AA0220" w:rsidP="00AA0220">
      <w:pPr>
        <w:spacing w:after="0" w:line="288" w:lineRule="auto"/>
        <w:ind w:firstLine="567"/>
        <w:jc w:val="both"/>
        <w:rPr>
          <w:rFonts w:ascii="Times New Roman" w:eastAsia="Times New Roman" w:hAnsi="Times New Roman"/>
          <w:b/>
          <w:i/>
          <w:color w:val="000000" w:themeColor="text1"/>
          <w:sz w:val="28"/>
          <w:szCs w:val="28"/>
        </w:rPr>
      </w:pPr>
    </w:p>
    <w:p w:rsidR="00AA0220" w:rsidRPr="00AA0220" w:rsidRDefault="00AA0220" w:rsidP="00AA0220">
      <w:pPr>
        <w:spacing w:after="0" w:line="288" w:lineRule="auto"/>
        <w:ind w:firstLine="567"/>
        <w:jc w:val="both"/>
        <w:rPr>
          <w:rFonts w:ascii="Times New Roman" w:eastAsia="Times New Roman" w:hAnsi="Times New Roman"/>
          <w:b/>
          <w:i/>
          <w:color w:val="000000" w:themeColor="text1"/>
          <w:sz w:val="28"/>
          <w:szCs w:val="28"/>
        </w:rPr>
      </w:pPr>
    </w:p>
    <w:p w:rsidR="00AA0220" w:rsidRPr="00AA0220" w:rsidRDefault="00AA0220" w:rsidP="00AA0220">
      <w:pPr>
        <w:spacing w:after="0" w:line="288" w:lineRule="auto"/>
        <w:ind w:firstLine="567"/>
        <w:jc w:val="both"/>
        <w:rPr>
          <w:rFonts w:ascii="Times New Roman" w:eastAsia="Times New Roman" w:hAnsi="Times New Roman"/>
          <w:b/>
          <w:i/>
          <w:color w:val="000000" w:themeColor="text1"/>
          <w:sz w:val="28"/>
          <w:szCs w:val="28"/>
        </w:rPr>
      </w:pPr>
    </w:p>
    <w:p w:rsidR="00AA0220" w:rsidRPr="00AA0220" w:rsidRDefault="00AA0220" w:rsidP="00AA0220">
      <w:pPr>
        <w:spacing w:after="0" w:line="288" w:lineRule="auto"/>
        <w:ind w:firstLine="567"/>
        <w:jc w:val="both"/>
        <w:rPr>
          <w:rFonts w:ascii="Times New Roman" w:eastAsia="Times New Roman" w:hAnsi="Times New Roman"/>
          <w:b/>
          <w:i/>
          <w:color w:val="000000" w:themeColor="text1"/>
          <w:sz w:val="28"/>
          <w:szCs w:val="28"/>
        </w:rPr>
      </w:pPr>
    </w:p>
    <w:p w:rsidR="00AA0220" w:rsidRPr="00AA0220" w:rsidRDefault="00AA0220" w:rsidP="00AA0220">
      <w:pPr>
        <w:spacing w:after="0" w:line="288" w:lineRule="auto"/>
        <w:ind w:firstLine="567"/>
        <w:jc w:val="both"/>
        <w:rPr>
          <w:rFonts w:ascii="Times New Roman" w:eastAsia="Times New Roman" w:hAnsi="Times New Roman"/>
          <w:b/>
          <w:i/>
          <w:color w:val="000000" w:themeColor="text1"/>
          <w:sz w:val="28"/>
          <w:szCs w:val="28"/>
        </w:rPr>
      </w:pPr>
    </w:p>
    <w:p w:rsidR="00AA0220" w:rsidRPr="00AA0220" w:rsidRDefault="00AA0220" w:rsidP="00AA0220">
      <w:pPr>
        <w:spacing w:after="0" w:line="288" w:lineRule="auto"/>
        <w:ind w:firstLine="567"/>
        <w:jc w:val="both"/>
        <w:rPr>
          <w:rFonts w:ascii="Times New Roman" w:eastAsia="Times New Roman" w:hAnsi="Times New Roman"/>
          <w:b/>
          <w:i/>
          <w:color w:val="000000" w:themeColor="text1"/>
          <w:sz w:val="28"/>
          <w:szCs w:val="28"/>
        </w:rPr>
      </w:pPr>
    </w:p>
    <w:p w:rsidR="00E77EC9" w:rsidRPr="00AA0220" w:rsidRDefault="00E77EC9" w:rsidP="00AA0220">
      <w:pPr>
        <w:spacing w:after="0" w:line="288" w:lineRule="auto"/>
        <w:ind w:firstLine="567"/>
        <w:jc w:val="both"/>
        <w:rPr>
          <w:rFonts w:ascii="Times New Roman" w:eastAsia="Times New Roman" w:hAnsi="Times New Roman"/>
          <w:b/>
          <w:i/>
          <w:color w:val="000000" w:themeColor="text1"/>
          <w:sz w:val="28"/>
          <w:szCs w:val="28"/>
        </w:rPr>
      </w:pPr>
    </w:p>
    <w:p w:rsidR="00E77EC9" w:rsidRPr="00AA0220" w:rsidRDefault="00E77EC9" w:rsidP="00AA0220">
      <w:pPr>
        <w:spacing w:after="0" w:line="288" w:lineRule="auto"/>
        <w:ind w:firstLine="567"/>
        <w:jc w:val="both"/>
        <w:rPr>
          <w:rFonts w:ascii="Times New Roman" w:eastAsia="Times New Roman" w:hAnsi="Times New Roman"/>
          <w:b/>
          <w:i/>
          <w:color w:val="000000" w:themeColor="text1"/>
          <w:sz w:val="28"/>
          <w:szCs w:val="28"/>
        </w:rPr>
      </w:pPr>
    </w:p>
    <w:p w:rsidR="00E77EC9" w:rsidRPr="00AA0220" w:rsidRDefault="00E77EC9" w:rsidP="00AA0220">
      <w:pPr>
        <w:spacing w:after="0" w:line="288" w:lineRule="auto"/>
        <w:ind w:firstLine="567"/>
        <w:jc w:val="both"/>
        <w:rPr>
          <w:rFonts w:ascii="Times New Roman" w:eastAsia="Times New Roman" w:hAnsi="Times New Roman"/>
          <w:b/>
          <w:i/>
          <w:color w:val="000000" w:themeColor="text1"/>
          <w:sz w:val="28"/>
          <w:szCs w:val="28"/>
        </w:rPr>
      </w:pPr>
    </w:p>
    <w:p w:rsidR="00E93E6D" w:rsidRPr="00AA0220" w:rsidRDefault="00E93E6D" w:rsidP="00AA0220">
      <w:pPr>
        <w:spacing w:after="0" w:line="288" w:lineRule="auto"/>
        <w:ind w:firstLine="567"/>
        <w:jc w:val="both"/>
        <w:rPr>
          <w:rFonts w:ascii="Times New Roman" w:eastAsia="Times New Roman" w:hAnsi="Times New Roman"/>
          <w:b/>
          <w:i/>
          <w:color w:val="000000" w:themeColor="text1"/>
          <w:sz w:val="28"/>
          <w:szCs w:val="28"/>
        </w:rPr>
      </w:pPr>
    </w:p>
    <w:p w:rsidR="00E93E6D" w:rsidRPr="00AA0220" w:rsidRDefault="00E93E6D" w:rsidP="00AA0220">
      <w:pPr>
        <w:spacing w:after="0" w:line="288" w:lineRule="auto"/>
        <w:ind w:firstLine="567"/>
        <w:jc w:val="both"/>
        <w:rPr>
          <w:rFonts w:ascii="Times New Roman" w:eastAsia="Times New Roman" w:hAnsi="Times New Roman"/>
          <w:b/>
          <w:i/>
          <w:color w:val="000000" w:themeColor="text1"/>
          <w:sz w:val="28"/>
          <w:szCs w:val="28"/>
        </w:rPr>
      </w:pPr>
    </w:p>
    <w:p w:rsidR="00E93E6D" w:rsidRPr="00AA0220" w:rsidRDefault="00E93E6D" w:rsidP="00AA0220">
      <w:pPr>
        <w:spacing w:after="0" w:line="288" w:lineRule="auto"/>
        <w:ind w:firstLine="567"/>
        <w:jc w:val="both"/>
        <w:rPr>
          <w:rFonts w:ascii="Times New Roman" w:eastAsia="Times New Roman" w:hAnsi="Times New Roman"/>
          <w:b/>
          <w:i/>
          <w:color w:val="000000" w:themeColor="text1"/>
          <w:sz w:val="28"/>
          <w:szCs w:val="28"/>
        </w:rPr>
      </w:pPr>
    </w:p>
    <w:p w:rsidR="00E93E6D" w:rsidRPr="00AA0220" w:rsidRDefault="00E93E6D" w:rsidP="00AA0220">
      <w:pPr>
        <w:spacing w:after="0" w:line="288" w:lineRule="auto"/>
        <w:ind w:firstLine="567"/>
        <w:jc w:val="both"/>
        <w:rPr>
          <w:rFonts w:ascii="Times New Roman" w:eastAsia="Times New Roman" w:hAnsi="Times New Roman"/>
          <w:b/>
          <w:i/>
          <w:color w:val="000000" w:themeColor="text1"/>
          <w:sz w:val="28"/>
          <w:szCs w:val="28"/>
        </w:rPr>
      </w:pPr>
    </w:p>
    <w:p w:rsidR="00E93E6D" w:rsidRPr="00AA0220" w:rsidRDefault="00E93E6D" w:rsidP="00AA0220">
      <w:pPr>
        <w:spacing w:after="0" w:line="288" w:lineRule="auto"/>
        <w:ind w:firstLine="567"/>
        <w:jc w:val="both"/>
        <w:rPr>
          <w:rFonts w:ascii="Times New Roman" w:eastAsia="Times New Roman" w:hAnsi="Times New Roman"/>
          <w:b/>
          <w:i/>
          <w:color w:val="000000" w:themeColor="text1"/>
          <w:sz w:val="28"/>
          <w:szCs w:val="28"/>
        </w:rPr>
      </w:pPr>
    </w:p>
    <w:p w:rsidR="00E93E6D" w:rsidRPr="00AA0220" w:rsidRDefault="00E93E6D" w:rsidP="00AA0220">
      <w:pPr>
        <w:spacing w:after="0" w:line="288" w:lineRule="auto"/>
        <w:ind w:firstLine="567"/>
        <w:jc w:val="both"/>
        <w:rPr>
          <w:rFonts w:ascii="Times New Roman" w:eastAsia="Times New Roman" w:hAnsi="Times New Roman"/>
          <w:b/>
          <w:i/>
          <w:color w:val="000000" w:themeColor="text1"/>
          <w:sz w:val="28"/>
          <w:szCs w:val="28"/>
        </w:rPr>
      </w:pPr>
    </w:p>
    <w:p w:rsidR="00E93E6D" w:rsidRPr="00AA0220" w:rsidRDefault="00E93E6D" w:rsidP="00AA0220">
      <w:pPr>
        <w:spacing w:after="0" w:line="288" w:lineRule="auto"/>
        <w:ind w:firstLine="567"/>
        <w:jc w:val="both"/>
        <w:rPr>
          <w:rFonts w:ascii="Times New Roman" w:eastAsia="Times New Roman" w:hAnsi="Times New Roman"/>
          <w:b/>
          <w:i/>
          <w:color w:val="000000" w:themeColor="text1"/>
          <w:sz w:val="28"/>
          <w:szCs w:val="28"/>
        </w:rPr>
      </w:pPr>
    </w:p>
    <w:p w:rsidR="00E93E6D" w:rsidRPr="00AA0220" w:rsidRDefault="00E93E6D" w:rsidP="00AA0220">
      <w:pPr>
        <w:spacing w:after="0" w:line="288" w:lineRule="auto"/>
        <w:ind w:firstLine="567"/>
        <w:jc w:val="both"/>
        <w:rPr>
          <w:rFonts w:ascii="Times New Roman" w:eastAsia="Times New Roman" w:hAnsi="Times New Roman"/>
          <w:b/>
          <w:i/>
          <w:color w:val="000000" w:themeColor="text1"/>
          <w:sz w:val="28"/>
          <w:szCs w:val="28"/>
        </w:rPr>
      </w:pPr>
    </w:p>
    <w:p w:rsidR="00E93E6D" w:rsidRPr="00AA0220" w:rsidRDefault="00E93E6D" w:rsidP="00AA0220">
      <w:pPr>
        <w:spacing w:after="0" w:line="288" w:lineRule="auto"/>
        <w:ind w:firstLine="567"/>
        <w:jc w:val="both"/>
        <w:rPr>
          <w:rFonts w:ascii="Times New Roman" w:eastAsia="Times New Roman" w:hAnsi="Times New Roman"/>
          <w:b/>
          <w:i/>
          <w:color w:val="000000" w:themeColor="text1"/>
          <w:sz w:val="28"/>
          <w:szCs w:val="28"/>
        </w:rPr>
      </w:pPr>
    </w:p>
    <w:p w:rsidR="00AA0220" w:rsidRPr="00AA0220" w:rsidRDefault="00AA0220" w:rsidP="00AA0220">
      <w:pPr>
        <w:spacing w:after="0" w:line="288" w:lineRule="auto"/>
        <w:rPr>
          <w:rFonts w:ascii="Times New Roman" w:hAnsi="Times New Roman"/>
          <w:b/>
          <w:sz w:val="28"/>
          <w:szCs w:val="28"/>
        </w:rPr>
        <w:sectPr w:rsidR="00AA0220" w:rsidRPr="00AA0220" w:rsidSect="002A450B">
          <w:pgSz w:w="11907" w:h="16840" w:code="9"/>
          <w:pgMar w:top="1134" w:right="1134" w:bottom="1134" w:left="1701" w:header="680" w:footer="340" w:gutter="0"/>
          <w:pgNumType w:start="1"/>
          <w:cols w:space="720"/>
          <w:docGrid w:linePitch="360"/>
        </w:sectPr>
      </w:pPr>
    </w:p>
    <w:p w:rsidR="00AA0220" w:rsidRPr="00AA0220" w:rsidRDefault="00AA0220" w:rsidP="00AA0220">
      <w:pPr>
        <w:spacing w:after="0" w:line="288" w:lineRule="auto"/>
        <w:ind w:left="720"/>
        <w:rPr>
          <w:rFonts w:ascii="Times New Roman" w:hAnsi="Times New Roman"/>
          <w:i/>
          <w:sz w:val="28"/>
          <w:szCs w:val="28"/>
        </w:rPr>
      </w:pPr>
      <w:r w:rsidRPr="00AA0220">
        <w:rPr>
          <w:rFonts w:ascii="Times New Roman" w:hAnsi="Times New Roman"/>
          <w:b/>
          <w:sz w:val="28"/>
          <w:szCs w:val="28"/>
        </w:rPr>
        <w:lastRenderedPageBreak/>
        <w:t>TRƯỜNG TIỂU HỌC NGỌC LÂM</w:t>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sidRPr="00AA0220">
        <w:rPr>
          <w:rFonts w:ascii="Times New Roman" w:hAnsi="Times New Roman"/>
          <w:b/>
          <w:sz w:val="28"/>
          <w:szCs w:val="28"/>
        </w:rPr>
        <w:tab/>
      </w:r>
      <w:r>
        <w:rPr>
          <w:rFonts w:ascii="Times New Roman" w:hAnsi="Times New Roman"/>
          <w:b/>
          <w:sz w:val="28"/>
          <w:szCs w:val="28"/>
        </w:rPr>
        <w:t xml:space="preserve">         </w:t>
      </w:r>
      <w:r w:rsidRPr="00AA0220">
        <w:rPr>
          <w:rFonts w:ascii="Times New Roman" w:hAnsi="Times New Roman"/>
          <w:i/>
          <w:sz w:val="28"/>
          <w:szCs w:val="28"/>
        </w:rPr>
        <w:t>Phụ lục 01</w:t>
      </w:r>
    </w:p>
    <w:p w:rsidR="00AA0220" w:rsidRPr="00AA0220" w:rsidRDefault="00AA0220" w:rsidP="00AA0220">
      <w:pPr>
        <w:spacing w:after="0" w:line="288" w:lineRule="auto"/>
        <w:jc w:val="center"/>
        <w:rPr>
          <w:rFonts w:ascii="Times New Roman" w:hAnsi="Times New Roman"/>
          <w:b/>
          <w:sz w:val="28"/>
          <w:szCs w:val="28"/>
        </w:rPr>
      </w:pPr>
      <w:r w:rsidRPr="00AA0220">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1085850</wp:posOffset>
                </wp:positionH>
                <wp:positionV relativeFrom="paragraph">
                  <wp:posOffset>24765</wp:posOffset>
                </wp:positionV>
                <wp:extent cx="11430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8F6A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5pt" to="17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"/>
            </w:pict>
          </mc:Fallback>
        </mc:AlternateContent>
      </w:r>
      <w:r w:rsidRPr="00AA0220">
        <w:rPr>
          <w:rFonts w:ascii="Times New Roman" w:hAnsi="Times New Roman"/>
          <w:b/>
          <w:sz w:val="28"/>
          <w:szCs w:val="28"/>
        </w:rPr>
        <w:t xml:space="preserve">PHIẾU DỰ GIỜ </w:t>
      </w:r>
    </w:p>
    <w:p w:rsidR="00AA0220" w:rsidRPr="00AA0220" w:rsidRDefault="00AA0220" w:rsidP="00AA0220">
      <w:pPr>
        <w:spacing w:after="0" w:line="288" w:lineRule="auto"/>
        <w:jc w:val="center"/>
        <w:rPr>
          <w:rFonts w:ascii="Times New Roman" w:hAnsi="Times New Roman"/>
          <w:b/>
          <w:sz w:val="28"/>
          <w:szCs w:val="28"/>
        </w:rPr>
      </w:pPr>
      <w:r w:rsidRPr="00AA0220">
        <w:rPr>
          <w:rFonts w:ascii="Times New Roman" w:hAnsi="Times New Roman"/>
          <w:b/>
          <w:sz w:val="28"/>
          <w:szCs w:val="28"/>
        </w:rPr>
        <w:t>BÀI DẠY MINH HỌA – PHÂN TÍCH HOẠT ĐỘNG HỌC CỦA HS</w:t>
      </w:r>
    </w:p>
    <w:p w:rsidR="00AA0220" w:rsidRPr="00AA0220" w:rsidRDefault="00AA0220" w:rsidP="00AA0220">
      <w:pPr>
        <w:spacing w:after="0" w:line="288" w:lineRule="auto"/>
        <w:jc w:val="center"/>
        <w:rPr>
          <w:rFonts w:ascii="Times New Roman" w:hAnsi="Times New Roman"/>
          <w:b/>
          <w:sz w:val="28"/>
          <w:szCs w:val="28"/>
        </w:rPr>
      </w:pPr>
    </w:p>
    <w:p w:rsidR="00AA0220" w:rsidRPr="00AA0220" w:rsidRDefault="00AA0220" w:rsidP="00AA0220">
      <w:pPr>
        <w:spacing w:after="0" w:line="288" w:lineRule="auto"/>
        <w:ind w:firstLine="720"/>
        <w:rPr>
          <w:rFonts w:ascii="Times New Roman" w:hAnsi="Times New Roman"/>
          <w:sz w:val="28"/>
          <w:szCs w:val="28"/>
        </w:rPr>
      </w:pPr>
      <w:r w:rsidRPr="00AA0220">
        <w:rPr>
          <w:rFonts w:ascii="Times New Roman" w:hAnsi="Times New Roman"/>
          <w:sz w:val="28"/>
          <w:szCs w:val="28"/>
        </w:rPr>
        <w:t>Họ và tên người dạy :……………………………………………… ………………………………………Lớp: ……………</w:t>
      </w:r>
    </w:p>
    <w:p w:rsidR="00AA0220" w:rsidRPr="00AA0220" w:rsidRDefault="00AA0220" w:rsidP="00AA0220">
      <w:pPr>
        <w:spacing w:after="0" w:line="288" w:lineRule="auto"/>
        <w:ind w:firstLine="720"/>
        <w:rPr>
          <w:rFonts w:ascii="Times New Roman" w:hAnsi="Times New Roman"/>
          <w:sz w:val="28"/>
          <w:szCs w:val="28"/>
        </w:rPr>
      </w:pPr>
      <w:r w:rsidRPr="00AA0220">
        <w:rPr>
          <w:rFonts w:ascii="Times New Roman" w:hAnsi="Times New Roman"/>
          <w:sz w:val="28"/>
          <w:szCs w:val="28"/>
        </w:rPr>
        <w:t>Tên bài dạy :……………………………… ………………………………………………Môn:  …………………</w:t>
      </w:r>
      <w:r>
        <w:rPr>
          <w:rFonts w:ascii="Times New Roman" w:hAnsi="Times New Roman"/>
          <w:sz w:val="28"/>
          <w:szCs w:val="28"/>
        </w:rPr>
        <w:t>….</w:t>
      </w:r>
      <w:r w:rsidRPr="00AA0220">
        <w:rPr>
          <w:rFonts w:ascii="Times New Roman" w:hAnsi="Times New Roman"/>
          <w:sz w:val="28"/>
          <w:szCs w:val="28"/>
        </w:rPr>
        <w:t>..</w:t>
      </w:r>
      <w:r>
        <w:rPr>
          <w:rFonts w:ascii="Times New Roman" w:hAnsi="Times New Roman"/>
          <w:sz w:val="28"/>
          <w:szCs w:val="28"/>
        </w:rPr>
        <w:t>.</w:t>
      </w:r>
      <w:r w:rsidRPr="00AA0220">
        <w:rPr>
          <w:rFonts w:ascii="Times New Roman" w:hAnsi="Times New Roman"/>
          <w:sz w:val="28"/>
          <w:szCs w:val="28"/>
        </w:rPr>
        <w:t xml:space="preserve">......... </w:t>
      </w:r>
    </w:p>
    <w:p w:rsidR="00AA0220" w:rsidRPr="00AA0220" w:rsidRDefault="00AA0220" w:rsidP="00AA0220">
      <w:pPr>
        <w:spacing w:after="0" w:line="288" w:lineRule="auto"/>
        <w:ind w:firstLine="720"/>
        <w:rPr>
          <w:rFonts w:ascii="Times New Roman" w:hAnsi="Times New Roman"/>
          <w:sz w:val="28"/>
          <w:szCs w:val="28"/>
        </w:rPr>
      </w:pPr>
      <w:r w:rsidRPr="00AA0220">
        <w:rPr>
          <w:rFonts w:ascii="Times New Roman" w:hAnsi="Times New Roman"/>
          <w:sz w:val="28"/>
          <w:szCs w:val="28"/>
        </w:rPr>
        <w:t>Ngày dạ</w:t>
      </w:r>
      <w:r>
        <w:rPr>
          <w:rFonts w:ascii="Times New Roman" w:hAnsi="Times New Roman"/>
          <w:sz w:val="28"/>
          <w:szCs w:val="28"/>
        </w:rPr>
        <w:t>y: ……………………………………………………</w:t>
      </w:r>
      <w:r w:rsidRPr="00AA0220">
        <w:rPr>
          <w:rFonts w:ascii="Times New Roman" w:hAnsi="Times New Roman"/>
          <w:sz w:val="28"/>
          <w:szCs w:val="28"/>
        </w:rPr>
        <w:t>…………………………………………………………………</w:t>
      </w:r>
    </w:p>
    <w:p w:rsidR="00AA0220" w:rsidRPr="00AA0220" w:rsidRDefault="00AA0220" w:rsidP="00AA0220">
      <w:pPr>
        <w:spacing w:after="0" w:line="288" w:lineRule="auto"/>
        <w:ind w:firstLine="720"/>
        <w:rPr>
          <w:rFonts w:ascii="Times New Roman" w:hAnsi="Times New Roman"/>
          <w:sz w:val="28"/>
          <w:szCs w:val="28"/>
        </w:rPr>
      </w:pPr>
      <w:r w:rsidRPr="00AA0220">
        <w:rPr>
          <w:rFonts w:ascii="Times New Roman" w:hAnsi="Times New Roman"/>
          <w:sz w:val="28"/>
          <w:szCs w:val="28"/>
        </w:rPr>
        <w:t>Họ tên người dự</w:t>
      </w:r>
      <w:r>
        <w:rPr>
          <w:rFonts w:ascii="Times New Roman" w:hAnsi="Times New Roman"/>
          <w:sz w:val="28"/>
          <w:szCs w:val="28"/>
        </w:rPr>
        <w:t>: ……………………………….</w:t>
      </w:r>
      <w:r w:rsidRPr="00AA0220">
        <w:rPr>
          <w:rFonts w:ascii="Times New Roman" w:hAnsi="Times New Roman"/>
          <w:sz w:val="28"/>
          <w:szCs w:val="28"/>
        </w:rPr>
        <w:t>………………………………………………………………………………</w:t>
      </w:r>
    </w:p>
    <w:tbl>
      <w:tblPr>
        <w:tblW w:w="147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2943"/>
        <w:gridCol w:w="2942"/>
        <w:gridCol w:w="2943"/>
        <w:gridCol w:w="2943"/>
      </w:tblGrid>
      <w:tr w:rsidR="00AA0220" w:rsidRPr="00AA0220" w:rsidTr="00AA0220">
        <w:trPr>
          <w:trHeight w:val="394"/>
        </w:trPr>
        <w:tc>
          <w:tcPr>
            <w:tcW w:w="14713" w:type="dxa"/>
            <w:gridSpan w:val="5"/>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r w:rsidRPr="00AA0220">
              <w:rPr>
                <w:rFonts w:ascii="Times New Roman" w:hAnsi="Times New Roman"/>
                <w:b/>
                <w:sz w:val="28"/>
                <w:szCs w:val="28"/>
              </w:rPr>
              <w:t>GHI CHÉP HOẠT ĐỘNG DẠY HỌC CHỦ YẾU THEO TIẾN TRÌNH TIẾT DẠY</w:t>
            </w:r>
          </w:p>
        </w:tc>
      </w:tr>
      <w:tr w:rsidR="00AA0220" w:rsidRPr="00AA0220" w:rsidTr="00AA0220">
        <w:trPr>
          <w:trHeight w:val="818"/>
        </w:trPr>
        <w:tc>
          <w:tcPr>
            <w:tcW w:w="2942" w:type="dxa"/>
            <w:tcBorders>
              <w:bottom w:val="single"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r w:rsidRPr="00AA0220">
              <w:rPr>
                <w:rFonts w:ascii="Times New Roman" w:hAnsi="Times New Roman"/>
                <w:b/>
                <w:sz w:val="28"/>
                <w:szCs w:val="28"/>
              </w:rPr>
              <w:t>Nội dung các hoạt động</w:t>
            </w:r>
          </w:p>
        </w:tc>
        <w:tc>
          <w:tcPr>
            <w:tcW w:w="2943" w:type="dxa"/>
            <w:tcBorders>
              <w:bottom w:val="single"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r w:rsidRPr="00AA0220">
              <w:rPr>
                <w:rFonts w:ascii="Times New Roman" w:hAnsi="Times New Roman"/>
                <w:b/>
                <w:sz w:val="28"/>
                <w:szCs w:val="28"/>
              </w:rPr>
              <w:t>Chuyển giao nhiệm vụ học tập</w:t>
            </w:r>
          </w:p>
        </w:tc>
        <w:tc>
          <w:tcPr>
            <w:tcW w:w="2942" w:type="dxa"/>
            <w:tcBorders>
              <w:bottom w:val="single"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r w:rsidRPr="00AA0220">
              <w:rPr>
                <w:rFonts w:ascii="Times New Roman" w:hAnsi="Times New Roman"/>
                <w:b/>
                <w:sz w:val="28"/>
                <w:szCs w:val="28"/>
              </w:rPr>
              <w:t>Thực hiện nhiệm vụ học tập</w:t>
            </w:r>
          </w:p>
        </w:tc>
        <w:tc>
          <w:tcPr>
            <w:tcW w:w="2943" w:type="dxa"/>
            <w:tcBorders>
              <w:bottom w:val="single"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r w:rsidRPr="00AA0220">
              <w:rPr>
                <w:rFonts w:ascii="Times New Roman" w:hAnsi="Times New Roman"/>
                <w:b/>
                <w:sz w:val="28"/>
                <w:szCs w:val="28"/>
              </w:rPr>
              <w:t>Kết quả thực hiện nhiệm vụ học tập</w:t>
            </w:r>
          </w:p>
        </w:tc>
        <w:tc>
          <w:tcPr>
            <w:tcW w:w="2943" w:type="dxa"/>
            <w:tcBorders>
              <w:bottom w:val="single"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r w:rsidRPr="00AA0220">
              <w:rPr>
                <w:rFonts w:ascii="Times New Roman" w:hAnsi="Times New Roman"/>
                <w:b/>
                <w:sz w:val="28"/>
                <w:szCs w:val="28"/>
              </w:rPr>
              <w:t>Nguyên nhân, biện pháp</w:t>
            </w:r>
          </w:p>
        </w:tc>
      </w:tr>
      <w:tr w:rsidR="00AA0220" w:rsidRPr="00AA0220" w:rsidTr="00AA0220">
        <w:trPr>
          <w:trHeight w:val="394"/>
        </w:trPr>
        <w:tc>
          <w:tcPr>
            <w:tcW w:w="2942" w:type="dxa"/>
            <w:tcBorders>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2" w:type="dxa"/>
            <w:tcBorders>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r>
      <w:tr w:rsidR="00AA0220" w:rsidRPr="00AA0220" w:rsidTr="00AA0220">
        <w:trPr>
          <w:trHeight w:val="394"/>
        </w:trPr>
        <w:tc>
          <w:tcPr>
            <w:tcW w:w="2942"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r>
      <w:tr w:rsidR="00AA0220" w:rsidRPr="00AA0220" w:rsidTr="00AA0220">
        <w:trPr>
          <w:trHeight w:val="394"/>
        </w:trPr>
        <w:tc>
          <w:tcPr>
            <w:tcW w:w="2942"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r>
      <w:tr w:rsidR="00AA0220" w:rsidRPr="00AA0220" w:rsidTr="00AA0220">
        <w:trPr>
          <w:trHeight w:val="394"/>
        </w:trPr>
        <w:tc>
          <w:tcPr>
            <w:tcW w:w="2942"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r>
      <w:tr w:rsidR="00AA0220" w:rsidRPr="00AA0220" w:rsidTr="00AA0220">
        <w:trPr>
          <w:trHeight w:val="394"/>
        </w:trPr>
        <w:tc>
          <w:tcPr>
            <w:tcW w:w="2942"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r>
      <w:tr w:rsidR="00AA0220" w:rsidRPr="00AA0220" w:rsidTr="00AA0220">
        <w:trPr>
          <w:trHeight w:val="394"/>
        </w:trPr>
        <w:tc>
          <w:tcPr>
            <w:tcW w:w="2942"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r>
      <w:tr w:rsidR="00AA0220" w:rsidRPr="00AA0220" w:rsidTr="00AA0220">
        <w:trPr>
          <w:trHeight w:val="394"/>
        </w:trPr>
        <w:tc>
          <w:tcPr>
            <w:tcW w:w="2942"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r>
      <w:tr w:rsidR="00AA0220" w:rsidRPr="00AA0220" w:rsidTr="00AA0220">
        <w:trPr>
          <w:trHeight w:val="362"/>
        </w:trPr>
        <w:tc>
          <w:tcPr>
            <w:tcW w:w="2942"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r>
      <w:tr w:rsidR="00AA0220" w:rsidRPr="00AA0220" w:rsidTr="00AA0220">
        <w:trPr>
          <w:trHeight w:val="362"/>
        </w:trPr>
        <w:tc>
          <w:tcPr>
            <w:tcW w:w="2942"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2"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bottom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r>
      <w:tr w:rsidR="00AA0220" w:rsidRPr="00AA0220" w:rsidTr="00AA0220">
        <w:trPr>
          <w:trHeight w:val="362"/>
        </w:trPr>
        <w:tc>
          <w:tcPr>
            <w:tcW w:w="2942" w:type="dxa"/>
            <w:tcBorders>
              <w:top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tcBorders>
            <w:shd w:val="clear" w:color="auto" w:fill="auto"/>
            <w:vAlign w:val="center"/>
          </w:tcPr>
          <w:p w:rsidR="00AA0220" w:rsidRPr="00AA0220" w:rsidRDefault="00AA0220" w:rsidP="00AA0220">
            <w:pPr>
              <w:spacing w:after="0" w:line="288" w:lineRule="auto"/>
              <w:jc w:val="center"/>
              <w:rPr>
                <w:rFonts w:ascii="Times New Roman" w:hAnsi="Times New Roman"/>
                <w:b/>
                <w:sz w:val="28"/>
                <w:szCs w:val="28"/>
              </w:rPr>
            </w:pPr>
          </w:p>
        </w:tc>
        <w:tc>
          <w:tcPr>
            <w:tcW w:w="2942" w:type="dxa"/>
            <w:tcBorders>
              <w:top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c>
          <w:tcPr>
            <w:tcW w:w="2943" w:type="dxa"/>
            <w:tcBorders>
              <w:top w:val="dotted" w:sz="4" w:space="0" w:color="auto"/>
            </w:tcBorders>
            <w:vAlign w:val="center"/>
          </w:tcPr>
          <w:p w:rsidR="00AA0220" w:rsidRPr="00AA0220" w:rsidRDefault="00AA0220" w:rsidP="00AA0220">
            <w:pPr>
              <w:spacing w:after="0" w:line="288" w:lineRule="auto"/>
              <w:jc w:val="center"/>
              <w:rPr>
                <w:rFonts w:ascii="Times New Roman" w:hAnsi="Times New Roman"/>
                <w:b/>
                <w:sz w:val="28"/>
                <w:szCs w:val="28"/>
              </w:rPr>
            </w:pPr>
          </w:p>
        </w:tc>
      </w:tr>
    </w:tbl>
    <w:p w:rsidR="00AA0220" w:rsidRPr="00AA0220" w:rsidRDefault="00AA0220" w:rsidP="00AA0220">
      <w:pPr>
        <w:spacing w:after="0" w:line="288" w:lineRule="auto"/>
        <w:ind w:firstLine="720"/>
        <w:rPr>
          <w:rFonts w:ascii="Times New Roman" w:hAnsi="Times New Roman"/>
          <w:b/>
          <w:sz w:val="28"/>
          <w:szCs w:val="28"/>
        </w:rPr>
        <w:sectPr w:rsidR="00AA0220" w:rsidRPr="00AA0220" w:rsidSect="00AA0220">
          <w:pgSz w:w="16840" w:h="11907" w:orient="landscape" w:code="9"/>
          <w:pgMar w:top="1701" w:right="1134" w:bottom="993" w:left="1134" w:header="680" w:footer="34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2"/>
      </w:tblGrid>
      <w:tr w:rsidR="00E93E6D" w:rsidRPr="00AA0220" w:rsidTr="00AA0220">
        <w:tc>
          <w:tcPr>
            <w:tcW w:w="8982" w:type="dxa"/>
            <w:tcBorders>
              <w:top w:val="thinThickThinMediumGap" w:sz="12" w:space="0" w:color="auto"/>
              <w:left w:val="thinThickThinMediumGap" w:sz="12" w:space="0" w:color="auto"/>
              <w:bottom w:val="thinThickThinMediumGap" w:sz="12" w:space="0" w:color="auto"/>
              <w:right w:val="thinThickThinMediumGap" w:sz="12" w:space="0" w:color="auto"/>
            </w:tcBorders>
            <w:shd w:val="clear" w:color="auto" w:fill="auto"/>
          </w:tcPr>
          <w:p w:rsidR="00E77EC9" w:rsidRPr="00AA0220" w:rsidRDefault="00E77EC9" w:rsidP="00AA0220">
            <w:pPr>
              <w:spacing w:after="0" w:line="288" w:lineRule="auto"/>
              <w:ind w:firstLine="567"/>
              <w:jc w:val="both"/>
              <w:rPr>
                <w:rFonts w:ascii="Times New Roman" w:eastAsia="Times New Roman" w:hAnsi="Times New Roman"/>
                <w:b/>
                <w:bCs/>
                <w:color w:val="000000" w:themeColor="text1"/>
                <w:sz w:val="28"/>
                <w:szCs w:val="28"/>
              </w:rPr>
            </w:pPr>
            <w:r w:rsidRPr="00AA0220">
              <w:rPr>
                <w:rFonts w:ascii="Times New Roman" w:hAnsi="Times New Roman"/>
                <w:color w:val="000000" w:themeColor="text1"/>
                <w:sz w:val="28"/>
                <w:szCs w:val="28"/>
                <w:lang w:val="nb-NO"/>
              </w:rPr>
              <w:lastRenderedPageBreak/>
              <w:tab/>
            </w: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r w:rsidRPr="00AA0220">
              <w:rPr>
                <w:rFonts w:ascii="Times New Roman" w:eastAsia="Times New Roman" w:hAnsi="Times New Roman"/>
                <w:b/>
                <w:bCs/>
                <w:color w:val="000000" w:themeColor="text1"/>
                <w:sz w:val="28"/>
                <w:szCs w:val="28"/>
              </w:rPr>
              <w:t>UBND QUẬN LONG BIÊN</w:t>
            </w: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r w:rsidRPr="00AA0220">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06C2D8CE" wp14:editId="7C0403CA">
                      <wp:simplePos x="0" y="0"/>
                      <wp:positionH relativeFrom="column">
                        <wp:posOffset>2100580</wp:posOffset>
                      </wp:positionH>
                      <wp:positionV relativeFrom="paragraph">
                        <wp:posOffset>225425</wp:posOffset>
                      </wp:positionV>
                      <wp:extent cx="159067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95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827F2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pt,17.75pt" to="290.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" strokecolor="#5b9bd5" strokeweight=".5pt">
                      <v:stroke joinstyle="miter"/>
                      <o:lock v:ext="edit" shapetype="f"/>
                    </v:line>
                  </w:pict>
                </mc:Fallback>
              </mc:AlternateContent>
            </w:r>
            <w:r w:rsidRPr="00AA0220">
              <w:rPr>
                <w:rFonts w:ascii="Times New Roman" w:eastAsia="Times New Roman" w:hAnsi="Times New Roman"/>
                <w:b/>
                <w:bCs/>
                <w:color w:val="000000" w:themeColor="text1"/>
                <w:sz w:val="28"/>
                <w:szCs w:val="28"/>
              </w:rPr>
              <w:t>TRƯỜNG TIỂU HỌC NGỌC LÂM</w:t>
            </w: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r w:rsidRPr="00AA0220">
              <w:rPr>
                <w:rFonts w:ascii="Times New Roman" w:eastAsia="Times New Roman" w:hAnsi="Times New Roman"/>
                <w:b/>
                <w:bCs/>
                <w:color w:val="000000" w:themeColor="text1"/>
                <w:sz w:val="28"/>
                <w:szCs w:val="28"/>
              </w:rPr>
              <w:t>SÁNG KIẾN KINH NGHIỆM</w:t>
            </w:r>
          </w:p>
          <w:p w:rsidR="00E77EC9"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center"/>
              <w:rPr>
                <w:rFonts w:ascii="Times New Roman" w:hAnsi="Times New Roman"/>
                <w:b/>
                <w:color w:val="000000" w:themeColor="text1"/>
                <w:sz w:val="28"/>
                <w:szCs w:val="28"/>
              </w:rPr>
            </w:pPr>
            <w:r w:rsidRPr="00AA0220">
              <w:rPr>
                <w:rFonts w:ascii="Times New Roman" w:eastAsia="Times New Roman" w:hAnsi="Times New Roman"/>
                <w:color w:val="000000" w:themeColor="text1"/>
                <w:sz w:val="28"/>
                <w:szCs w:val="28"/>
              </w:rPr>
              <w:t>“</w:t>
            </w:r>
            <w:r w:rsidRPr="00AA0220">
              <w:rPr>
                <w:rFonts w:ascii="Times New Roman" w:hAnsi="Times New Roman"/>
                <w:b/>
                <w:color w:val="000000" w:themeColor="text1"/>
                <w:sz w:val="28"/>
                <w:szCs w:val="28"/>
              </w:rPr>
              <w:t>Một số kinh nghiệm trong công tác chỉ đạo nâng cao chất lượng sinh hoạt chuyên môn nhằm đáp ứng Chương trình GDPT 2018</w:t>
            </w:r>
          </w:p>
          <w:p w:rsidR="00E77EC9" w:rsidRPr="00AA0220" w:rsidRDefault="00E77EC9" w:rsidP="00AA0220">
            <w:pPr>
              <w:spacing w:after="0" w:line="288" w:lineRule="auto"/>
              <w:ind w:firstLine="567"/>
              <w:jc w:val="both"/>
              <w:rPr>
                <w:rFonts w:ascii="Times New Roman" w:hAnsi="Times New Roman"/>
                <w:b/>
                <w:color w:val="000000" w:themeColor="text1"/>
                <w:sz w:val="28"/>
                <w:szCs w:val="28"/>
              </w:rPr>
            </w:pPr>
          </w:p>
          <w:p w:rsidR="00E77EC9" w:rsidRPr="00AA0220" w:rsidRDefault="00E77EC9" w:rsidP="00AA0220">
            <w:pPr>
              <w:spacing w:after="0" w:line="288" w:lineRule="auto"/>
              <w:ind w:firstLine="567"/>
              <w:jc w:val="both"/>
              <w:rPr>
                <w:rFonts w:ascii="Times New Roman" w:hAnsi="Times New Roman"/>
                <w:b/>
                <w:color w:val="000000" w:themeColor="text1"/>
                <w:sz w:val="28"/>
                <w:szCs w:val="28"/>
              </w:rPr>
            </w:pPr>
          </w:p>
          <w:p w:rsidR="00E93E6D" w:rsidRPr="00AA0220" w:rsidRDefault="00E93E6D" w:rsidP="00AA0220">
            <w:pPr>
              <w:spacing w:after="0" w:line="288" w:lineRule="auto"/>
              <w:ind w:firstLine="567"/>
              <w:jc w:val="both"/>
              <w:rPr>
                <w:rFonts w:ascii="Times New Roman" w:hAnsi="Times New Roman"/>
                <w:b/>
                <w:color w:val="000000" w:themeColor="text1"/>
                <w:sz w:val="28"/>
                <w:szCs w:val="28"/>
              </w:rPr>
            </w:pPr>
          </w:p>
          <w:p w:rsidR="00E93E6D" w:rsidRPr="00AA0220" w:rsidRDefault="00E93E6D" w:rsidP="00AA0220">
            <w:pPr>
              <w:spacing w:after="0" w:line="288" w:lineRule="auto"/>
              <w:ind w:firstLine="567"/>
              <w:jc w:val="both"/>
              <w:rPr>
                <w:rFonts w:ascii="Times New Roman" w:hAnsi="Times New Roman"/>
                <w:b/>
                <w:color w:val="000000" w:themeColor="text1"/>
                <w:sz w:val="28"/>
                <w:szCs w:val="28"/>
              </w:rPr>
            </w:pPr>
          </w:p>
          <w:p w:rsidR="004815E9" w:rsidRPr="00AA0220" w:rsidRDefault="004815E9" w:rsidP="00AA0220">
            <w:pPr>
              <w:spacing w:after="0" w:line="288" w:lineRule="auto"/>
              <w:ind w:firstLine="567"/>
              <w:jc w:val="both"/>
              <w:rPr>
                <w:rFonts w:ascii="Times New Roman" w:hAnsi="Times New Roman"/>
                <w:b/>
                <w:color w:val="000000" w:themeColor="text1"/>
                <w:sz w:val="28"/>
                <w:szCs w:val="28"/>
              </w:rPr>
            </w:pPr>
          </w:p>
          <w:p w:rsidR="00E77EC9" w:rsidRPr="00AA0220" w:rsidRDefault="00E77EC9" w:rsidP="00AA0220">
            <w:pPr>
              <w:spacing w:after="0" w:line="288" w:lineRule="auto"/>
              <w:ind w:firstLine="273"/>
              <w:jc w:val="both"/>
              <w:rPr>
                <w:rFonts w:ascii="Times New Roman" w:hAnsi="Times New Roman"/>
                <w:i/>
                <w:color w:val="000000" w:themeColor="text1"/>
                <w:sz w:val="28"/>
                <w:szCs w:val="28"/>
              </w:rPr>
            </w:pPr>
            <w:r w:rsidRPr="00AA0220">
              <w:rPr>
                <w:rFonts w:ascii="Times New Roman" w:hAnsi="Times New Roman"/>
                <w:color w:val="000000" w:themeColor="text1"/>
                <w:sz w:val="28"/>
                <w:szCs w:val="28"/>
              </w:rPr>
              <w:t xml:space="preserve">  </w:t>
            </w:r>
            <w:r w:rsidRPr="00AA0220">
              <w:rPr>
                <w:rFonts w:ascii="Times New Roman" w:hAnsi="Times New Roman"/>
                <w:color w:val="000000" w:themeColor="text1"/>
                <w:sz w:val="28"/>
                <w:szCs w:val="28"/>
                <w:lang w:val="vi-VN"/>
              </w:rPr>
              <w:t xml:space="preserve">Lĩnh vực/ Môn: </w:t>
            </w:r>
            <w:r w:rsidRPr="00AA0220">
              <w:rPr>
                <w:rFonts w:ascii="Times New Roman" w:hAnsi="Times New Roman"/>
                <w:color w:val="000000" w:themeColor="text1"/>
                <w:sz w:val="28"/>
                <w:szCs w:val="28"/>
              </w:rPr>
              <w:t>Quản lý</w:t>
            </w:r>
          </w:p>
          <w:p w:rsidR="00E77EC9" w:rsidRPr="00AA0220" w:rsidRDefault="00E77EC9" w:rsidP="00AA0220">
            <w:pPr>
              <w:spacing w:after="0" w:line="288" w:lineRule="auto"/>
              <w:ind w:firstLine="273"/>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w:t>
            </w:r>
            <w:r w:rsidRPr="00AA0220">
              <w:rPr>
                <w:rFonts w:ascii="Times New Roman" w:hAnsi="Times New Roman"/>
                <w:color w:val="000000" w:themeColor="text1"/>
                <w:sz w:val="28"/>
                <w:szCs w:val="28"/>
                <w:lang w:val="vi-VN"/>
              </w:rPr>
              <w:t xml:space="preserve">Cấp học: </w:t>
            </w:r>
            <w:r w:rsidRPr="00AA0220">
              <w:rPr>
                <w:rFonts w:ascii="Times New Roman" w:hAnsi="Times New Roman"/>
                <w:color w:val="000000" w:themeColor="text1"/>
                <w:sz w:val="28"/>
                <w:szCs w:val="28"/>
              </w:rPr>
              <w:t>Tiểu học</w:t>
            </w:r>
          </w:p>
          <w:p w:rsidR="00E77EC9" w:rsidRPr="00AA0220" w:rsidRDefault="00E77EC9" w:rsidP="00AA0220">
            <w:pPr>
              <w:spacing w:after="0" w:line="288" w:lineRule="auto"/>
              <w:ind w:firstLine="273"/>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Họ và tên tác giả: Đặng Thị Mai Hương</w:t>
            </w:r>
          </w:p>
          <w:p w:rsidR="00E77EC9" w:rsidRPr="00AA0220" w:rsidRDefault="00E77EC9" w:rsidP="00AA0220">
            <w:pPr>
              <w:spacing w:after="0" w:line="288" w:lineRule="auto"/>
              <w:ind w:firstLine="273"/>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Chức vụ: Phó Hiệu trưởng</w:t>
            </w:r>
          </w:p>
          <w:p w:rsidR="00E77EC9" w:rsidRPr="00AA0220" w:rsidRDefault="00E77EC9" w:rsidP="00AA0220">
            <w:pPr>
              <w:spacing w:after="0" w:line="288" w:lineRule="auto"/>
              <w:ind w:firstLine="273"/>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ĐT: 0936606668</w:t>
            </w:r>
          </w:p>
          <w:p w:rsidR="00E77EC9" w:rsidRPr="00AA0220" w:rsidRDefault="00E77EC9" w:rsidP="00AA0220">
            <w:pPr>
              <w:spacing w:after="0" w:line="288" w:lineRule="auto"/>
              <w:ind w:firstLine="273"/>
              <w:jc w:val="both"/>
              <w:rPr>
                <w:rFonts w:ascii="Times New Roman" w:hAnsi="Times New Roman"/>
                <w:color w:val="000000" w:themeColor="text1"/>
                <w:sz w:val="28"/>
                <w:szCs w:val="28"/>
              </w:rPr>
            </w:pPr>
            <w:r w:rsidRPr="00AA0220">
              <w:rPr>
                <w:rFonts w:ascii="Times New Roman" w:hAnsi="Times New Roman"/>
                <w:color w:val="000000" w:themeColor="text1"/>
                <w:sz w:val="28"/>
                <w:szCs w:val="28"/>
              </w:rPr>
              <w:t xml:space="preserve">  Đơn vị công tác: Trường Tiểu học Ngọc Lâm - Quận Long Biên - Hà Nội</w:t>
            </w:r>
          </w:p>
          <w:p w:rsidR="00E77EC9" w:rsidRPr="00AA0220" w:rsidRDefault="00E77EC9" w:rsidP="00AA0220">
            <w:pPr>
              <w:spacing w:after="0" w:line="288" w:lineRule="auto"/>
              <w:ind w:firstLine="567"/>
              <w:jc w:val="both"/>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both"/>
              <w:rPr>
                <w:rFonts w:ascii="Times New Roman" w:eastAsia="Times New Roman" w:hAnsi="Times New Roman"/>
                <w:b/>
                <w:bCs/>
                <w:color w:val="000000" w:themeColor="text1"/>
                <w:sz w:val="28"/>
                <w:szCs w:val="28"/>
              </w:rPr>
            </w:pPr>
          </w:p>
          <w:p w:rsidR="00E77EC9" w:rsidRPr="00AA0220" w:rsidRDefault="00E77EC9" w:rsidP="00AA0220">
            <w:pPr>
              <w:spacing w:after="0" w:line="288" w:lineRule="auto"/>
              <w:ind w:firstLine="567"/>
              <w:jc w:val="both"/>
              <w:rPr>
                <w:rFonts w:ascii="Times New Roman" w:eastAsia="Times New Roman" w:hAnsi="Times New Roman"/>
                <w:b/>
                <w:bCs/>
                <w:color w:val="000000" w:themeColor="text1"/>
                <w:sz w:val="28"/>
                <w:szCs w:val="28"/>
              </w:rPr>
            </w:pPr>
          </w:p>
          <w:p w:rsidR="00E77EC9" w:rsidRPr="00C5196B" w:rsidRDefault="00E77EC9" w:rsidP="00AA0220">
            <w:pPr>
              <w:spacing w:after="0" w:line="288" w:lineRule="auto"/>
              <w:ind w:firstLine="567"/>
              <w:jc w:val="both"/>
              <w:rPr>
                <w:rFonts w:ascii="Times New Roman" w:eastAsia="Times New Roman" w:hAnsi="Times New Roman"/>
                <w:b/>
                <w:bCs/>
                <w:color w:val="000000" w:themeColor="text1"/>
                <w:sz w:val="36"/>
                <w:szCs w:val="36"/>
              </w:rPr>
            </w:pPr>
          </w:p>
          <w:p w:rsidR="00E77EC9" w:rsidRPr="00AA0220" w:rsidRDefault="00E77EC9" w:rsidP="00AA0220">
            <w:pPr>
              <w:spacing w:after="0" w:line="288" w:lineRule="auto"/>
              <w:ind w:firstLine="567"/>
              <w:jc w:val="both"/>
              <w:rPr>
                <w:rFonts w:ascii="Times New Roman" w:eastAsia="Times New Roman" w:hAnsi="Times New Roman"/>
                <w:b/>
                <w:bCs/>
                <w:color w:val="000000" w:themeColor="text1"/>
                <w:sz w:val="28"/>
                <w:szCs w:val="28"/>
              </w:rPr>
            </w:pPr>
          </w:p>
          <w:p w:rsidR="00E93E6D" w:rsidRPr="00AA0220" w:rsidRDefault="00E77EC9" w:rsidP="00AA0220">
            <w:pPr>
              <w:spacing w:after="0" w:line="288" w:lineRule="auto"/>
              <w:ind w:firstLine="567"/>
              <w:jc w:val="center"/>
              <w:rPr>
                <w:rFonts w:ascii="Times New Roman" w:eastAsia="Times New Roman" w:hAnsi="Times New Roman"/>
                <w:b/>
                <w:bCs/>
                <w:color w:val="000000" w:themeColor="text1"/>
                <w:sz w:val="28"/>
                <w:szCs w:val="28"/>
              </w:rPr>
            </w:pPr>
            <w:r w:rsidRPr="00AA0220">
              <w:rPr>
                <w:rFonts w:ascii="Times New Roman" w:eastAsia="Times New Roman" w:hAnsi="Times New Roman"/>
                <w:b/>
                <w:bCs/>
                <w:i/>
                <w:color w:val="000000" w:themeColor="text1"/>
                <w:sz w:val="28"/>
                <w:szCs w:val="28"/>
              </w:rPr>
              <w:t>Long Biên, tháng 4 năm 2021</w:t>
            </w:r>
          </w:p>
          <w:p w:rsidR="00E77EC9" w:rsidRPr="00AA0220" w:rsidRDefault="00E77EC9" w:rsidP="00AA0220">
            <w:pPr>
              <w:spacing w:after="0" w:line="288" w:lineRule="auto"/>
              <w:ind w:firstLine="567"/>
              <w:jc w:val="both"/>
              <w:rPr>
                <w:rFonts w:ascii="Times New Roman" w:eastAsia="Times New Roman" w:hAnsi="Times New Roman"/>
                <w:b/>
                <w:bCs/>
                <w:color w:val="000000" w:themeColor="text1"/>
                <w:sz w:val="28"/>
                <w:szCs w:val="28"/>
              </w:rPr>
            </w:pPr>
          </w:p>
        </w:tc>
      </w:tr>
    </w:tbl>
    <w:p w:rsidR="00882196" w:rsidRPr="00AA0220" w:rsidRDefault="00882196" w:rsidP="00AA0220">
      <w:pPr>
        <w:spacing w:after="0" w:line="288" w:lineRule="auto"/>
        <w:ind w:firstLine="567"/>
        <w:jc w:val="both"/>
        <w:rPr>
          <w:rFonts w:ascii="Times New Roman" w:hAnsi="Times New Roman"/>
          <w:color w:val="000000" w:themeColor="text1"/>
          <w:sz w:val="28"/>
          <w:szCs w:val="28"/>
        </w:rPr>
      </w:pPr>
    </w:p>
    <w:sectPr w:rsidR="00882196" w:rsidRPr="00AA0220" w:rsidSect="002C4311">
      <w:pgSz w:w="11907" w:h="16840" w:code="9"/>
      <w:pgMar w:top="1134" w:right="1134" w:bottom="1134" w:left="1701" w:header="68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AEA" w:rsidRDefault="00CA7AEA" w:rsidP="00E93E6D">
      <w:pPr>
        <w:spacing w:after="0" w:line="240" w:lineRule="auto"/>
      </w:pPr>
      <w:r>
        <w:separator/>
      </w:r>
    </w:p>
  </w:endnote>
  <w:endnote w:type="continuationSeparator" w:id="0">
    <w:p w:rsidR="00CA7AEA" w:rsidRDefault="00CA7AEA" w:rsidP="00E9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2D7" w:rsidRPr="009A225C" w:rsidRDefault="00CA7AEA">
    <w:pPr>
      <w:pStyle w:val="Footer"/>
      <w:jc w:val="center"/>
      <w:rPr>
        <w:lang w:val="en-US"/>
      </w:rPr>
    </w:pPr>
  </w:p>
  <w:p w:rsidR="002332D7" w:rsidRDefault="00CA7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AEA" w:rsidRDefault="00CA7AEA" w:rsidP="00E93E6D">
      <w:pPr>
        <w:spacing w:after="0" w:line="240" w:lineRule="auto"/>
      </w:pPr>
      <w:r>
        <w:separator/>
      </w:r>
    </w:p>
  </w:footnote>
  <w:footnote w:type="continuationSeparator" w:id="0">
    <w:p w:rsidR="00CA7AEA" w:rsidRDefault="00CA7AEA" w:rsidP="00E93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0B" w:rsidRPr="00940DE0" w:rsidRDefault="002A450B">
    <w:pPr>
      <w:pStyle w:val="Header"/>
      <w:jc w:val="center"/>
      <w:rPr>
        <w:rFonts w:ascii="Times New Roman" w:hAnsi="Times New Roman"/>
        <w:sz w:val="24"/>
        <w:szCs w:val="24"/>
      </w:rPr>
    </w:pPr>
  </w:p>
  <w:p w:rsidR="00391818" w:rsidRDefault="003918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A386C"/>
    <w:multiLevelType w:val="hybridMultilevel"/>
    <w:tmpl w:val="F4248B1E"/>
    <w:lvl w:ilvl="0" w:tplc="39980018">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C9"/>
    <w:rsid w:val="001D6A47"/>
    <w:rsid w:val="002610B8"/>
    <w:rsid w:val="002A450B"/>
    <w:rsid w:val="002E78EE"/>
    <w:rsid w:val="00391818"/>
    <w:rsid w:val="003C28B3"/>
    <w:rsid w:val="004815E9"/>
    <w:rsid w:val="00591039"/>
    <w:rsid w:val="005B5594"/>
    <w:rsid w:val="005F7D48"/>
    <w:rsid w:val="0081428F"/>
    <w:rsid w:val="00847FBE"/>
    <w:rsid w:val="00882196"/>
    <w:rsid w:val="008C21B8"/>
    <w:rsid w:val="00914F5F"/>
    <w:rsid w:val="00940DE0"/>
    <w:rsid w:val="00AA0220"/>
    <w:rsid w:val="00C5196B"/>
    <w:rsid w:val="00CA7AEA"/>
    <w:rsid w:val="00DF56B1"/>
    <w:rsid w:val="00E77EC9"/>
    <w:rsid w:val="00E9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87F845-03FD-470E-8097-3FE26643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EC9"/>
    <w:rPr>
      <w:rFonts w:ascii="Calibri" w:eastAsia="Calibri" w:hAnsi="Calibri" w:cs="Times New Roman"/>
    </w:rPr>
  </w:style>
  <w:style w:type="paragraph" w:styleId="Heading1">
    <w:name w:val="heading 1"/>
    <w:basedOn w:val="Normal"/>
    <w:link w:val="Heading1Char"/>
    <w:qFormat/>
    <w:rsid w:val="00E77EC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uiPriority w:val="9"/>
    <w:semiHidden/>
    <w:unhideWhenUsed/>
    <w:qFormat/>
    <w:rsid w:val="00E93E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93E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77EC9"/>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93E6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EC9"/>
    <w:rPr>
      <w:rFonts w:ascii="Times New Roman" w:eastAsia="Times New Roman" w:hAnsi="Times New Roman" w:cs="Times New Roman"/>
      <w:b/>
      <w:bCs/>
      <w:kern w:val="36"/>
      <w:sz w:val="48"/>
      <w:szCs w:val="48"/>
      <w:lang w:val="x-none" w:eastAsia="x-none"/>
    </w:rPr>
  </w:style>
  <w:style w:type="character" w:customStyle="1" w:styleId="Heading4Char">
    <w:name w:val="Heading 4 Char"/>
    <w:basedOn w:val="DefaultParagraphFont"/>
    <w:link w:val="Heading4"/>
    <w:uiPriority w:val="9"/>
    <w:rsid w:val="00E77EC9"/>
    <w:rPr>
      <w:rFonts w:ascii="Calibri" w:eastAsia="Times New Roman" w:hAnsi="Calibri" w:cs="Times New Roman"/>
      <w:b/>
      <w:bCs/>
      <w:sz w:val="28"/>
      <w:szCs w:val="28"/>
    </w:rPr>
  </w:style>
  <w:style w:type="paragraph" w:styleId="ListParagraph">
    <w:name w:val="List Paragraph"/>
    <w:basedOn w:val="Normal"/>
    <w:uiPriority w:val="34"/>
    <w:qFormat/>
    <w:rsid w:val="00E77EC9"/>
    <w:pPr>
      <w:spacing w:after="200" w:line="276" w:lineRule="auto"/>
      <w:ind w:left="720"/>
      <w:contextualSpacing/>
    </w:pPr>
    <w:rPr>
      <w:rFonts w:ascii="Arial" w:eastAsia="Arial" w:hAnsi="Arial"/>
      <w:lang w:val="en-SG"/>
    </w:rPr>
  </w:style>
  <w:style w:type="paragraph" w:styleId="NormalWeb">
    <w:name w:val="Normal (Web)"/>
    <w:basedOn w:val="Normal"/>
    <w:uiPriority w:val="99"/>
    <w:unhideWhenUsed/>
    <w:rsid w:val="00E77EC9"/>
    <w:pPr>
      <w:spacing w:before="100" w:beforeAutospacing="1" w:after="100" w:afterAutospacing="1" w:line="240" w:lineRule="auto"/>
    </w:pPr>
    <w:rPr>
      <w:rFonts w:ascii="Times New Roman" w:eastAsia="Times New Roman" w:hAnsi="Times New Roman"/>
      <w:sz w:val="24"/>
      <w:szCs w:val="24"/>
    </w:rPr>
  </w:style>
  <w:style w:type="character" w:customStyle="1" w:styleId="vbnoidung">
    <w:name w:val="vb_noi_dung"/>
    <w:rsid w:val="00E77EC9"/>
  </w:style>
  <w:style w:type="paragraph" w:styleId="Header">
    <w:name w:val="header"/>
    <w:basedOn w:val="Normal"/>
    <w:link w:val="HeaderChar"/>
    <w:uiPriority w:val="99"/>
    <w:unhideWhenUsed/>
    <w:rsid w:val="00E77EC9"/>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77EC9"/>
    <w:rPr>
      <w:rFonts w:ascii="Calibri" w:eastAsia="Calibri" w:hAnsi="Calibri" w:cs="Times New Roman"/>
      <w:lang w:val="x-none" w:eastAsia="x-none"/>
    </w:rPr>
  </w:style>
  <w:style w:type="paragraph" w:styleId="Footer">
    <w:name w:val="footer"/>
    <w:basedOn w:val="Normal"/>
    <w:link w:val="FooterChar"/>
    <w:uiPriority w:val="99"/>
    <w:unhideWhenUsed/>
    <w:rsid w:val="00E77EC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77EC9"/>
    <w:rPr>
      <w:rFonts w:ascii="Calibri" w:eastAsia="Calibri" w:hAnsi="Calibri" w:cs="Times New Roman"/>
      <w:lang w:val="x-none" w:eastAsia="x-none"/>
    </w:rPr>
  </w:style>
  <w:style w:type="character" w:customStyle="1" w:styleId="apple-style-span">
    <w:name w:val="apple-style-span"/>
    <w:basedOn w:val="DefaultParagraphFont"/>
    <w:rsid w:val="00E77EC9"/>
  </w:style>
  <w:style w:type="paragraph" w:styleId="NoSpacing">
    <w:name w:val="No Spacing"/>
    <w:uiPriority w:val="1"/>
    <w:qFormat/>
    <w:rsid w:val="00E77EC9"/>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E93E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93E6D"/>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93E6D"/>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914F5F"/>
    <w:pPr>
      <w:tabs>
        <w:tab w:val="right" w:leader="dot" w:pos="9062"/>
      </w:tabs>
      <w:spacing w:after="100"/>
      <w:jc w:val="center"/>
    </w:pPr>
    <w:rPr>
      <w:rFonts w:ascii="Times New Roman" w:hAnsi="Times New Roman"/>
      <w:b/>
      <w:color w:val="000000" w:themeColor="text1"/>
      <w:sz w:val="28"/>
      <w:szCs w:val="28"/>
    </w:rPr>
  </w:style>
  <w:style w:type="paragraph" w:styleId="TOC2">
    <w:name w:val="toc 2"/>
    <w:basedOn w:val="Normal"/>
    <w:next w:val="Normal"/>
    <w:autoRedefine/>
    <w:uiPriority w:val="39"/>
    <w:unhideWhenUsed/>
    <w:rsid w:val="00E93E6D"/>
    <w:pPr>
      <w:spacing w:after="100"/>
      <w:ind w:left="220"/>
    </w:pPr>
  </w:style>
  <w:style w:type="paragraph" w:styleId="TOC3">
    <w:name w:val="toc 3"/>
    <w:basedOn w:val="Normal"/>
    <w:next w:val="Normal"/>
    <w:autoRedefine/>
    <w:uiPriority w:val="39"/>
    <w:unhideWhenUsed/>
    <w:rsid w:val="00E93E6D"/>
    <w:pPr>
      <w:spacing w:after="100"/>
      <w:ind w:left="440"/>
    </w:pPr>
  </w:style>
  <w:style w:type="character" w:styleId="Hyperlink">
    <w:name w:val="Hyperlink"/>
    <w:basedOn w:val="DefaultParagraphFont"/>
    <w:uiPriority w:val="99"/>
    <w:unhideWhenUsed/>
    <w:rsid w:val="00E93E6D"/>
    <w:rPr>
      <w:color w:val="0563C1" w:themeColor="hyperlink"/>
      <w:u w:val="single"/>
    </w:rPr>
  </w:style>
  <w:style w:type="character" w:customStyle="1" w:styleId="Heading5Char">
    <w:name w:val="Heading 5 Char"/>
    <w:basedOn w:val="DefaultParagraphFont"/>
    <w:link w:val="Heading5"/>
    <w:uiPriority w:val="9"/>
    <w:semiHidden/>
    <w:rsid w:val="00E93E6D"/>
    <w:rPr>
      <w:rFonts w:asciiTheme="majorHAnsi" w:eastAsiaTheme="majorEastAsia" w:hAnsiTheme="majorHAnsi" w:cstheme="majorBidi"/>
      <w:color w:val="2E74B5" w:themeColor="accent1" w:themeShade="BF"/>
    </w:rPr>
  </w:style>
  <w:style w:type="paragraph" w:styleId="TOC4">
    <w:name w:val="toc 4"/>
    <w:basedOn w:val="Normal"/>
    <w:next w:val="Normal"/>
    <w:autoRedefine/>
    <w:uiPriority w:val="39"/>
    <w:unhideWhenUsed/>
    <w:rsid w:val="00E93E6D"/>
    <w:pPr>
      <w:spacing w:after="100"/>
      <w:ind w:left="660"/>
    </w:pPr>
  </w:style>
  <w:style w:type="paragraph" w:styleId="BalloonText">
    <w:name w:val="Balloon Text"/>
    <w:basedOn w:val="Normal"/>
    <w:link w:val="BalloonTextChar"/>
    <w:uiPriority w:val="99"/>
    <w:semiHidden/>
    <w:unhideWhenUsed/>
    <w:rsid w:val="00C51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96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96E2-DCD3-4D45-AFF7-5642C4CF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5161</Words>
  <Characters>29420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Nhan</dc:creator>
  <cp:keywords/>
  <dc:description/>
  <cp:lastModifiedBy>Windows User</cp:lastModifiedBy>
  <cp:revision>23</cp:revision>
  <cp:lastPrinted>2021-04-19T07:25:00Z</cp:lastPrinted>
  <dcterms:created xsi:type="dcterms:W3CDTF">2021-04-18T15:31:00Z</dcterms:created>
  <dcterms:modified xsi:type="dcterms:W3CDTF">2021-04-19T07:25:00Z</dcterms:modified>
</cp:coreProperties>
</file>