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80" w:rightFromText="180" w:vertAnchor="text" w:horzAnchor="margin" w:tblpY="-141"/>
        <w:tblW w:w="10310" w:type="dxa"/>
        <w:tblLayout w:type="fixed"/>
        <w:tblLook w:val="0000" w:firstRow="0" w:lastRow="0" w:firstColumn="0" w:lastColumn="0" w:noHBand="0" w:noVBand="0"/>
      </w:tblPr>
      <w:tblGrid>
        <w:gridCol w:w="4820"/>
        <w:gridCol w:w="5490"/>
      </w:tblGrid>
      <w:tr w:rsidR="0022204C" w14:paraId="5211F648" w14:textId="77777777" w:rsidTr="0022204C">
        <w:trPr>
          <w:trHeight w:val="1406"/>
        </w:trPr>
        <w:tc>
          <w:tcPr>
            <w:tcW w:w="4820" w:type="dxa"/>
          </w:tcPr>
          <w:p w14:paraId="3EF5D065" w14:textId="77777777" w:rsidR="0022204C" w:rsidRDefault="0022204C" w:rsidP="00BB2170">
            <w:pPr>
              <w:ind w:left="-108" w:right="-108"/>
              <w:contextualSpacing/>
              <w:jc w:val="center"/>
              <w:rPr>
                <w:b/>
                <w:sz w:val="26"/>
                <w:szCs w:val="26"/>
              </w:rPr>
            </w:pPr>
            <w:r>
              <w:rPr>
                <w:b/>
                <w:sz w:val="26"/>
                <w:szCs w:val="26"/>
              </w:rPr>
              <w:t xml:space="preserve">BAN TỔ CHỨC KỲ THI THỬ THÁCH TOÁN HỌC QUỐC TẾ IMC </w:t>
            </w:r>
            <w:r>
              <w:rPr>
                <w:noProof/>
              </w:rPr>
              <mc:AlternateContent>
                <mc:Choice Requires="wps">
                  <w:drawing>
                    <wp:anchor distT="0" distB="0" distL="114300" distR="114300" simplePos="0" relativeHeight="251659264" behindDoc="0" locked="0" layoutInCell="1" hidden="0" allowOverlap="1" wp14:anchorId="1622025F" wp14:editId="31C1C4AA">
                      <wp:simplePos x="0" y="0"/>
                      <wp:positionH relativeFrom="column">
                        <wp:posOffset>787400</wp:posOffset>
                      </wp:positionH>
                      <wp:positionV relativeFrom="paragraph">
                        <wp:posOffset>406400</wp:posOffset>
                      </wp:positionV>
                      <wp:extent cx="126682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712588" y="3780000"/>
                                <a:ext cx="12668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5B9341F" id="_x0000_t32" coordsize="21600,21600" o:spt="32" o:oned="t" path="m,l21600,21600e" filled="f">
                      <v:path arrowok="t" fillok="f" o:connecttype="none"/>
                      <o:lock v:ext="edit" shapetype="t"/>
                    </v:shapetype>
                    <v:shape id="Straight Arrow Connector 4" o:spid="_x0000_s1026" type="#_x0000_t32" style="position:absolute;margin-left:62pt;margin-top:32pt;width:99.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">
                      <v:stroke startarrowwidth="narrow" startarrowlength="short" endarrowwidth="narrow" endarrowlength="short"/>
                    </v:shape>
                  </w:pict>
                </mc:Fallback>
              </mc:AlternateContent>
            </w:r>
          </w:p>
          <w:p w14:paraId="774882B6" w14:textId="456F850E" w:rsidR="0022204C" w:rsidRDefault="0022204C" w:rsidP="00BB2170">
            <w:pPr>
              <w:pStyle w:val="Heading1"/>
              <w:spacing w:before="240"/>
              <w:ind w:left="-108" w:right="-142"/>
              <w:contextualSpacing/>
              <w:jc w:val="center"/>
              <w:rPr>
                <w:b w:val="0"/>
                <w:sz w:val="26"/>
                <w:szCs w:val="26"/>
              </w:rPr>
            </w:pPr>
            <w:r>
              <w:rPr>
                <w:b w:val="0"/>
                <w:sz w:val="26"/>
                <w:szCs w:val="26"/>
              </w:rPr>
              <w:t xml:space="preserve">Số: </w:t>
            </w:r>
            <w:r w:rsidR="001F7DEF">
              <w:rPr>
                <w:b w:val="0"/>
                <w:sz w:val="26"/>
                <w:szCs w:val="26"/>
              </w:rPr>
              <w:t>1234</w:t>
            </w:r>
            <w:r>
              <w:rPr>
                <w:b w:val="0"/>
                <w:sz w:val="26"/>
                <w:szCs w:val="26"/>
              </w:rPr>
              <w:t xml:space="preserve"> /BTC-IMC</w:t>
            </w:r>
          </w:p>
        </w:tc>
        <w:tc>
          <w:tcPr>
            <w:tcW w:w="5490" w:type="dxa"/>
          </w:tcPr>
          <w:p w14:paraId="33CB8005" w14:textId="77777777" w:rsidR="0022204C" w:rsidRDefault="0022204C" w:rsidP="00BB2170">
            <w:pPr>
              <w:ind w:left="-108" w:right="-108"/>
              <w:contextualSpacing/>
              <w:rPr>
                <w:sz w:val="26"/>
                <w:szCs w:val="26"/>
              </w:rPr>
            </w:pPr>
            <w:r>
              <w:rPr>
                <w:b/>
                <w:sz w:val="26"/>
                <w:szCs w:val="26"/>
              </w:rPr>
              <w:t>CỘNG HÒA XÃ HỘI CHỦ NGHĨA VIỆT NAM</w:t>
            </w:r>
          </w:p>
          <w:p w14:paraId="20FB1C0E" w14:textId="77777777" w:rsidR="0022204C" w:rsidRDefault="0022204C" w:rsidP="00BB2170">
            <w:pPr>
              <w:ind w:right="-6"/>
              <w:contextualSpacing/>
              <w:jc w:val="center"/>
              <w:rPr>
                <w:sz w:val="26"/>
                <w:szCs w:val="26"/>
              </w:rPr>
            </w:pPr>
            <w:r>
              <w:rPr>
                <w:b/>
                <w:sz w:val="26"/>
                <w:szCs w:val="26"/>
              </w:rPr>
              <w:t>Độc lập - Tự do - Hạnh phúc</w:t>
            </w:r>
            <w:r>
              <w:rPr>
                <w:noProof/>
              </w:rPr>
              <mc:AlternateContent>
                <mc:Choice Requires="wps">
                  <w:drawing>
                    <wp:anchor distT="0" distB="0" distL="114300" distR="114300" simplePos="0" relativeHeight="251660288" behindDoc="0" locked="0" layoutInCell="1" hidden="0" allowOverlap="1" wp14:anchorId="71A2728A" wp14:editId="00110E99">
                      <wp:simplePos x="0" y="0"/>
                      <wp:positionH relativeFrom="column">
                        <wp:posOffset>774700</wp:posOffset>
                      </wp:positionH>
                      <wp:positionV relativeFrom="paragraph">
                        <wp:posOffset>190500</wp:posOffset>
                      </wp:positionV>
                      <wp:extent cx="180022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45888" y="3780000"/>
                                <a:ext cx="1800225"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w14:anchorId="6DBB2BED" id="Straight Arrow Connector 3" o:spid="_x0000_s1026" type="#_x0000_t32" style="position:absolute;margin-left:61pt;margin-top:15pt;width:141.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">
                      <v:stroke startarrowwidth="narrow" startarrowlength="short" endarrowwidth="narrow" endarrowlength="short" joinstyle="miter"/>
                    </v:shape>
                  </w:pict>
                </mc:Fallback>
              </mc:AlternateContent>
            </w:r>
          </w:p>
          <w:p w14:paraId="5C700F90" w14:textId="52130701" w:rsidR="0022204C" w:rsidRDefault="0022204C" w:rsidP="00BB2170">
            <w:pPr>
              <w:pStyle w:val="Heading1"/>
              <w:spacing w:before="240"/>
              <w:ind w:left="-108" w:right="-142"/>
              <w:contextualSpacing/>
              <w:jc w:val="center"/>
              <w:rPr>
                <w:b w:val="0"/>
                <w:sz w:val="26"/>
                <w:szCs w:val="26"/>
              </w:rPr>
            </w:pPr>
            <w:r>
              <w:rPr>
                <w:b w:val="0"/>
                <w:i/>
                <w:sz w:val="26"/>
                <w:szCs w:val="26"/>
              </w:rPr>
              <w:t xml:space="preserve">Hà Nội, ngày </w:t>
            </w:r>
            <w:r w:rsidR="001F7DEF">
              <w:rPr>
                <w:b w:val="0"/>
                <w:i/>
                <w:sz w:val="26"/>
                <w:szCs w:val="26"/>
              </w:rPr>
              <w:t>04</w:t>
            </w:r>
            <w:r>
              <w:rPr>
                <w:b w:val="0"/>
                <w:i/>
                <w:sz w:val="26"/>
                <w:szCs w:val="26"/>
              </w:rPr>
              <w:t xml:space="preserve"> tháng </w:t>
            </w:r>
            <w:r w:rsidR="001F7DEF">
              <w:rPr>
                <w:b w:val="0"/>
                <w:i/>
                <w:sz w:val="26"/>
                <w:szCs w:val="26"/>
              </w:rPr>
              <w:t>08</w:t>
            </w:r>
            <w:r>
              <w:rPr>
                <w:b w:val="0"/>
                <w:i/>
                <w:sz w:val="26"/>
                <w:szCs w:val="26"/>
              </w:rPr>
              <w:t xml:space="preserve"> năm 2022</w:t>
            </w:r>
          </w:p>
        </w:tc>
      </w:tr>
    </w:tbl>
    <w:p w14:paraId="293000A3" w14:textId="77777777" w:rsidR="001512A8" w:rsidRDefault="001512A8" w:rsidP="00BB2170">
      <w:pPr>
        <w:widowControl w:val="0"/>
        <w:pBdr>
          <w:top w:val="nil"/>
          <w:left w:val="nil"/>
          <w:bottom w:val="nil"/>
          <w:right w:val="nil"/>
          <w:between w:val="nil"/>
        </w:pBdr>
        <w:contextualSpacing/>
        <w:rPr>
          <w:rFonts w:ascii="Arial" w:eastAsia="Arial" w:hAnsi="Arial" w:cs="Arial"/>
          <w:color w:val="000000"/>
        </w:rPr>
      </w:pPr>
    </w:p>
    <w:p w14:paraId="15FF50AC" w14:textId="67D2F4F3" w:rsidR="001512A8" w:rsidRDefault="00752193" w:rsidP="00BB2170">
      <w:pPr>
        <w:pStyle w:val="Heading1"/>
        <w:spacing w:before="120" w:line="360" w:lineRule="auto"/>
        <w:ind w:left="0" w:right="-6"/>
        <w:contextualSpacing/>
        <w:jc w:val="center"/>
        <w:rPr>
          <w:sz w:val="26"/>
          <w:szCs w:val="26"/>
        </w:rPr>
      </w:pPr>
      <w:r>
        <w:rPr>
          <w:sz w:val="26"/>
          <w:szCs w:val="26"/>
        </w:rPr>
        <w:t>THÔNG BÁO</w:t>
      </w:r>
      <w:r>
        <w:rPr>
          <w:sz w:val="26"/>
          <w:szCs w:val="26"/>
        </w:rPr>
        <w:br/>
        <w:t>V/v Tổ chức Kỳ thi Thử thách Toán học quốc tế IMC 202</w:t>
      </w:r>
      <w:r w:rsidR="00B114D0">
        <w:rPr>
          <w:sz w:val="26"/>
          <w:szCs w:val="26"/>
        </w:rPr>
        <w:t>2</w:t>
      </w:r>
    </w:p>
    <w:p w14:paraId="18C81E60" w14:textId="130FAAFF" w:rsidR="00BB2170" w:rsidRPr="00D64385" w:rsidRDefault="00BB2170" w:rsidP="00BB2170">
      <w:pPr>
        <w:pBdr>
          <w:top w:val="nil"/>
          <w:left w:val="nil"/>
          <w:bottom w:val="nil"/>
          <w:right w:val="nil"/>
          <w:between w:val="nil"/>
        </w:pBdr>
        <w:spacing w:before="120"/>
        <w:ind w:right="-8" w:firstLine="709"/>
        <w:contextualSpacing/>
        <w:jc w:val="both"/>
        <w:rPr>
          <w:b/>
          <w:color w:val="000000"/>
          <w:sz w:val="26"/>
          <w:szCs w:val="26"/>
        </w:rPr>
      </w:pPr>
      <w:r w:rsidRPr="00D64385">
        <w:rPr>
          <w:b/>
          <w:color w:val="000000"/>
          <w:sz w:val="26"/>
          <w:szCs w:val="26"/>
        </w:rPr>
        <w:t>I. GIỚI THIỆU</w:t>
      </w:r>
    </w:p>
    <w:p w14:paraId="7EC6957F" w14:textId="40EB2A72" w:rsidR="001512A8" w:rsidRDefault="00752193" w:rsidP="00BB2170">
      <w:pPr>
        <w:pBdr>
          <w:top w:val="nil"/>
          <w:left w:val="nil"/>
          <w:bottom w:val="nil"/>
          <w:right w:val="nil"/>
          <w:between w:val="nil"/>
        </w:pBdr>
        <w:spacing w:before="120"/>
        <w:ind w:right="-8" w:firstLine="709"/>
        <w:contextualSpacing/>
        <w:jc w:val="both"/>
        <w:rPr>
          <w:color w:val="000000"/>
          <w:sz w:val="28"/>
          <w:szCs w:val="28"/>
        </w:rPr>
      </w:pPr>
      <w:r>
        <w:rPr>
          <w:b/>
          <w:color w:val="000000"/>
          <w:sz w:val="28"/>
          <w:szCs w:val="28"/>
        </w:rPr>
        <w:t xml:space="preserve">Kỳ thi Thử thách Toán học quốc tế (International Math Challenge - IMC) </w:t>
      </w:r>
      <w:r>
        <w:rPr>
          <w:color w:val="000000"/>
          <w:sz w:val="28"/>
          <w:szCs w:val="28"/>
        </w:rPr>
        <w:t xml:space="preserve">được tổ chức hàng năm bởi Ban </w:t>
      </w:r>
      <w:r>
        <w:rPr>
          <w:sz w:val="28"/>
          <w:szCs w:val="28"/>
        </w:rPr>
        <w:t>T</w:t>
      </w:r>
      <w:r>
        <w:rPr>
          <w:color w:val="000000"/>
          <w:sz w:val="28"/>
          <w:szCs w:val="28"/>
        </w:rPr>
        <w:t xml:space="preserve">ổ chức </w:t>
      </w:r>
      <w:r>
        <w:rPr>
          <w:sz w:val="28"/>
          <w:szCs w:val="28"/>
        </w:rPr>
        <w:t xml:space="preserve">IMC quốc tế, </w:t>
      </w:r>
      <w:r>
        <w:rPr>
          <w:color w:val="000000"/>
          <w:sz w:val="28"/>
          <w:szCs w:val="28"/>
        </w:rPr>
        <w:t xml:space="preserve">có trụ sở tại số 41/18 Theodthai 33 Bangkhor, Thái Lan. Kỳ thi Thử thách Toán học quốc tế (IMC) là một trong những Kỳ thi Toán học quốc tế hàng đầu trên thế giới dành cho học sinh các khối lớp từ Tiểu học đến Trung học phổ thông. </w:t>
      </w:r>
    </w:p>
    <w:p w14:paraId="23622020" w14:textId="59625A60" w:rsidR="001512A8" w:rsidRPr="008C255D" w:rsidRDefault="00752193" w:rsidP="00BB2170">
      <w:pPr>
        <w:pBdr>
          <w:top w:val="nil"/>
          <w:left w:val="nil"/>
          <w:bottom w:val="nil"/>
          <w:right w:val="nil"/>
          <w:between w:val="nil"/>
        </w:pBdr>
        <w:spacing w:before="120"/>
        <w:ind w:right="-8" w:firstLine="709"/>
        <w:contextualSpacing/>
        <w:jc w:val="both"/>
        <w:rPr>
          <w:color w:val="000000"/>
          <w:sz w:val="28"/>
          <w:szCs w:val="28"/>
        </w:rPr>
      </w:pPr>
      <w:r w:rsidRPr="004B408B">
        <w:rPr>
          <w:b/>
          <w:bCs/>
          <w:color w:val="000000"/>
          <w:sz w:val="28"/>
          <w:szCs w:val="28"/>
        </w:rPr>
        <w:t>Kỳ thi Thử thách Toán học quốc tế IMC</w:t>
      </w:r>
      <w:r>
        <w:rPr>
          <w:color w:val="000000"/>
          <w:sz w:val="28"/>
          <w:szCs w:val="28"/>
        </w:rPr>
        <w:t xml:space="preserve"> lần đầu tiên được tổ chức vào năm 2012 dưới hình thức một kỳ thi toán học giữa các trường quốc tế tại Bangkok với 144 học sinh từ 10 trường khác nhau. Sau đó, kỳ thi đã nhận được nhiều sự phản </w:t>
      </w:r>
      <w:r w:rsidR="0022204C">
        <w:rPr>
          <w:color w:val="000000"/>
          <w:sz w:val="28"/>
          <w:szCs w:val="28"/>
        </w:rPr>
        <w:t>hồi</w:t>
      </w:r>
      <w:r>
        <w:rPr>
          <w:color w:val="000000"/>
          <w:sz w:val="28"/>
          <w:szCs w:val="28"/>
        </w:rPr>
        <w:t xml:space="preserve"> tích cực, số lượng thí sinh tham dự kỳ thi ngày một tăng và vào năm 2014, Kỳ thi Thử thách Toán học chính thức được đưa đến với các học sinh tại nhiều quốc gia khác trên thế giới. Kỳ thi Thử thách Toán học IMC được tổ chức lần thứ </w:t>
      </w:r>
      <w:r w:rsidR="00AA4783">
        <w:rPr>
          <w:color w:val="000000"/>
          <w:sz w:val="28"/>
          <w:szCs w:val="28"/>
        </w:rPr>
        <w:t>10</w:t>
      </w:r>
      <w:r>
        <w:rPr>
          <w:color w:val="000000"/>
          <w:sz w:val="28"/>
          <w:szCs w:val="28"/>
        </w:rPr>
        <w:t xml:space="preserve"> vào năm </w:t>
      </w:r>
      <w:r w:rsidRPr="008C255D">
        <w:rPr>
          <w:color w:val="000000"/>
          <w:sz w:val="28"/>
          <w:szCs w:val="28"/>
        </w:rPr>
        <w:t>202</w:t>
      </w:r>
      <w:r w:rsidR="00AA4783" w:rsidRPr="008C255D">
        <w:rPr>
          <w:color w:val="000000"/>
          <w:sz w:val="28"/>
          <w:szCs w:val="28"/>
        </w:rPr>
        <w:t>1</w:t>
      </w:r>
      <w:r w:rsidRPr="008C255D">
        <w:rPr>
          <w:color w:val="000000"/>
          <w:sz w:val="28"/>
          <w:szCs w:val="28"/>
        </w:rPr>
        <w:t xml:space="preserve"> với sự tham gia của hàng </w:t>
      </w:r>
      <w:r w:rsidR="0022204C" w:rsidRPr="008C255D">
        <w:rPr>
          <w:color w:val="000000"/>
          <w:sz w:val="28"/>
          <w:szCs w:val="28"/>
        </w:rPr>
        <w:t xml:space="preserve">trăm </w:t>
      </w:r>
      <w:r w:rsidRPr="008C255D">
        <w:rPr>
          <w:color w:val="000000"/>
          <w:sz w:val="28"/>
          <w:szCs w:val="28"/>
        </w:rPr>
        <w:t xml:space="preserve">nghìn thí sinh tại </w:t>
      </w:r>
      <w:r w:rsidR="0022204C" w:rsidRPr="008C255D">
        <w:rPr>
          <w:color w:val="000000"/>
          <w:sz w:val="28"/>
          <w:szCs w:val="28"/>
        </w:rPr>
        <w:t xml:space="preserve">hơn </w:t>
      </w:r>
      <w:r w:rsidRPr="008C255D">
        <w:rPr>
          <w:color w:val="000000"/>
          <w:sz w:val="28"/>
          <w:szCs w:val="28"/>
        </w:rPr>
        <w:t>20 quốc gia khắp thế giới</w:t>
      </w:r>
      <w:r w:rsidR="0022204C" w:rsidRPr="008C255D">
        <w:rPr>
          <w:color w:val="000000"/>
          <w:sz w:val="28"/>
          <w:szCs w:val="28"/>
        </w:rPr>
        <w:t xml:space="preserve">, bao gồm: </w:t>
      </w:r>
      <w:r w:rsidR="008C255D">
        <w:rPr>
          <w:color w:val="000000"/>
          <w:sz w:val="28"/>
          <w:szCs w:val="28"/>
        </w:rPr>
        <w:t xml:space="preserve">Nga, Mỹ, Canada, Mexico, Brazil, Thụy Điển, Phần Lan, Vương Quốc Anh. Tây Ban Nha, Đức, Algeria, Nigeria, </w:t>
      </w:r>
      <w:r w:rsidR="008C255D" w:rsidRPr="008C255D">
        <w:rPr>
          <w:color w:val="000000"/>
          <w:sz w:val="28"/>
          <w:szCs w:val="28"/>
        </w:rPr>
        <w:t>Cộng hòa Ghana</w:t>
      </w:r>
      <w:r w:rsidR="008C255D">
        <w:rPr>
          <w:color w:val="000000"/>
          <w:sz w:val="28"/>
          <w:szCs w:val="28"/>
        </w:rPr>
        <w:t xml:space="preserve">, Ai Cập, Ba Lan, Ukarine, </w:t>
      </w:r>
      <w:r w:rsidR="006026CD">
        <w:rPr>
          <w:color w:val="000000"/>
          <w:sz w:val="28"/>
          <w:szCs w:val="28"/>
        </w:rPr>
        <w:t xml:space="preserve">Bồ Đào Nha, Rumani, Kazhakhstan, Iran, Afghanistan, Taijikistan, Somalia, Trung Quốc, Ấn Độ, Myanmar, Thái Lan, Lào, Indonesia, Philipin, Úc, Newzealan. </w:t>
      </w:r>
    </w:p>
    <w:p w14:paraId="32229420" w14:textId="453B0842" w:rsidR="009A275A" w:rsidRPr="001326C6" w:rsidRDefault="008D30B3" w:rsidP="001326C6">
      <w:pPr>
        <w:pBdr>
          <w:top w:val="nil"/>
          <w:left w:val="nil"/>
          <w:bottom w:val="nil"/>
          <w:right w:val="nil"/>
          <w:between w:val="nil"/>
        </w:pBdr>
        <w:spacing w:before="120"/>
        <w:ind w:right="-8" w:firstLine="709"/>
        <w:contextualSpacing/>
        <w:jc w:val="both"/>
        <w:rPr>
          <w:color w:val="000000"/>
          <w:sz w:val="28"/>
          <w:szCs w:val="28"/>
        </w:rPr>
      </w:pPr>
      <w:r w:rsidRPr="008C255D">
        <w:rPr>
          <w:color w:val="000000"/>
          <w:sz w:val="28"/>
          <w:szCs w:val="28"/>
        </w:rPr>
        <w:t xml:space="preserve">Năm 2022 là lần thứ hai kỳ thi được tổ chức tại Việt Nam. Trong lần đầu tiên </w:t>
      </w:r>
      <w:r w:rsidR="00740036" w:rsidRPr="008C255D">
        <w:rPr>
          <w:color w:val="000000"/>
          <w:sz w:val="28"/>
          <w:szCs w:val="28"/>
        </w:rPr>
        <w:t>được tổ chức ở Việt Nam</w:t>
      </w:r>
      <w:r w:rsidRPr="008C255D">
        <w:rPr>
          <w:color w:val="000000"/>
          <w:sz w:val="28"/>
          <w:szCs w:val="28"/>
        </w:rPr>
        <w:t>, IMC 2021</w:t>
      </w:r>
      <w:r w:rsidR="00740036" w:rsidRPr="008C255D">
        <w:rPr>
          <w:color w:val="000000"/>
          <w:sz w:val="28"/>
          <w:szCs w:val="28"/>
        </w:rPr>
        <w:t xml:space="preserve"> đã nhận được sự tham gia tích cực</w:t>
      </w:r>
      <w:r w:rsidR="0022204C" w:rsidRPr="008C255D">
        <w:rPr>
          <w:color w:val="000000"/>
          <w:sz w:val="28"/>
          <w:szCs w:val="28"/>
        </w:rPr>
        <w:t xml:space="preserve"> từ phía nhà trường, học sinh </w:t>
      </w:r>
      <w:r w:rsidR="00740036" w:rsidRPr="008C255D">
        <w:rPr>
          <w:color w:val="000000"/>
          <w:sz w:val="28"/>
          <w:szCs w:val="28"/>
        </w:rPr>
        <w:t xml:space="preserve">và </w:t>
      </w:r>
      <w:r w:rsidR="0022204C" w:rsidRPr="008C255D">
        <w:rPr>
          <w:color w:val="000000"/>
          <w:sz w:val="28"/>
          <w:szCs w:val="28"/>
        </w:rPr>
        <w:t>đạt</w:t>
      </w:r>
      <w:r w:rsidR="00740036" w:rsidRPr="008C255D">
        <w:rPr>
          <w:color w:val="000000"/>
          <w:sz w:val="28"/>
          <w:szCs w:val="28"/>
        </w:rPr>
        <w:t xml:space="preserve"> những thành tích xuất sắc</w:t>
      </w:r>
      <w:r w:rsidR="0022204C" w:rsidRPr="008C255D">
        <w:rPr>
          <w:color w:val="000000"/>
          <w:sz w:val="28"/>
          <w:szCs w:val="28"/>
        </w:rPr>
        <w:t xml:space="preserve"> gồm:</w:t>
      </w:r>
      <w:r w:rsidR="00FB48A3" w:rsidRPr="008C255D">
        <w:rPr>
          <w:color w:val="000000"/>
          <w:sz w:val="28"/>
          <w:szCs w:val="28"/>
        </w:rPr>
        <w:t xml:space="preserve"> 1 </w:t>
      </w:r>
      <w:r w:rsidR="0022204C" w:rsidRPr="008C255D">
        <w:rPr>
          <w:color w:val="000000"/>
          <w:sz w:val="28"/>
          <w:szCs w:val="28"/>
        </w:rPr>
        <w:t>giải</w:t>
      </w:r>
      <w:r w:rsidR="00FB48A3" w:rsidRPr="008C255D">
        <w:rPr>
          <w:color w:val="000000"/>
          <w:sz w:val="28"/>
          <w:szCs w:val="28"/>
        </w:rPr>
        <w:t xml:space="preserve"> Xuất sắc</w:t>
      </w:r>
      <w:r w:rsidR="0022204C" w:rsidRPr="008C255D">
        <w:rPr>
          <w:color w:val="000000"/>
          <w:sz w:val="28"/>
          <w:szCs w:val="28"/>
        </w:rPr>
        <w:t xml:space="preserve"> với phần thưởng</w:t>
      </w:r>
      <w:r w:rsidR="00F702AA">
        <w:rPr>
          <w:color w:val="000000"/>
          <w:sz w:val="28"/>
          <w:szCs w:val="28"/>
        </w:rPr>
        <w:t xml:space="preserve"> Ipad Air</w:t>
      </w:r>
      <w:r w:rsidR="00FB48A3" w:rsidRPr="008C255D">
        <w:rPr>
          <w:color w:val="000000"/>
          <w:sz w:val="28"/>
          <w:szCs w:val="28"/>
        </w:rPr>
        <w:t>,</w:t>
      </w:r>
      <w:r w:rsidR="00740036" w:rsidRPr="008C255D">
        <w:rPr>
          <w:color w:val="000000"/>
          <w:sz w:val="28"/>
          <w:szCs w:val="28"/>
        </w:rPr>
        <w:t xml:space="preserve"> 87 giải Vàng, 74 giải Bạc, 44 giải Đồng</w:t>
      </w:r>
      <w:r w:rsidR="00FB48A3" w:rsidRPr="008C255D">
        <w:rPr>
          <w:color w:val="000000"/>
          <w:sz w:val="28"/>
          <w:szCs w:val="28"/>
        </w:rPr>
        <w:t xml:space="preserve">, 40 giải Danh Dự. </w:t>
      </w:r>
      <w:r w:rsidR="00177C31">
        <w:rPr>
          <w:color w:val="000000"/>
          <w:sz w:val="28"/>
          <w:szCs w:val="28"/>
        </w:rPr>
        <w:t xml:space="preserve"> Đặc biệt, có 14 thí sinh đã đạt học bổng tại</w:t>
      </w:r>
      <w:r w:rsidR="001909D5">
        <w:rPr>
          <w:color w:val="000000"/>
          <w:sz w:val="28"/>
          <w:szCs w:val="28"/>
        </w:rPr>
        <w:t xml:space="preserve"> các trường Đại học danh tiếng như: </w:t>
      </w:r>
      <w:r w:rsidR="001909D5" w:rsidRPr="001909D5">
        <w:rPr>
          <w:color w:val="000000"/>
          <w:sz w:val="28"/>
          <w:szCs w:val="28"/>
        </w:rPr>
        <w:t>North American University</w:t>
      </w:r>
      <w:r w:rsidR="001909D5">
        <w:rPr>
          <w:color w:val="000000"/>
          <w:sz w:val="28"/>
          <w:szCs w:val="28"/>
        </w:rPr>
        <w:t xml:space="preserve">, </w:t>
      </w:r>
      <w:r w:rsidR="001909D5" w:rsidRPr="001909D5">
        <w:rPr>
          <w:color w:val="000000"/>
          <w:sz w:val="28"/>
          <w:szCs w:val="28"/>
        </w:rPr>
        <w:t>Sulvey Demirel University</w:t>
      </w:r>
      <w:r w:rsidR="001909D5">
        <w:rPr>
          <w:color w:val="000000"/>
          <w:sz w:val="28"/>
          <w:szCs w:val="28"/>
        </w:rPr>
        <w:t xml:space="preserve">, </w:t>
      </w:r>
      <w:r w:rsidR="001909D5" w:rsidRPr="001909D5">
        <w:rPr>
          <w:color w:val="000000"/>
          <w:sz w:val="28"/>
          <w:szCs w:val="28"/>
        </w:rPr>
        <w:t>Vistula University</w:t>
      </w:r>
      <w:r w:rsidR="001909D5">
        <w:rPr>
          <w:color w:val="000000"/>
          <w:sz w:val="28"/>
          <w:szCs w:val="28"/>
        </w:rPr>
        <w:t xml:space="preserve">, </w:t>
      </w:r>
      <w:r w:rsidR="001909D5" w:rsidRPr="001909D5">
        <w:rPr>
          <w:color w:val="000000"/>
          <w:sz w:val="28"/>
          <w:szCs w:val="28"/>
        </w:rPr>
        <w:t>Paragon International University</w:t>
      </w:r>
      <w:r w:rsidR="001909D5">
        <w:rPr>
          <w:color w:val="000000"/>
          <w:sz w:val="28"/>
          <w:szCs w:val="28"/>
        </w:rPr>
        <w:t>.</w:t>
      </w:r>
    </w:p>
    <w:p w14:paraId="486E795C" w14:textId="1646B88C" w:rsidR="001512A8" w:rsidRPr="00D64385" w:rsidRDefault="00752193" w:rsidP="00BB2170">
      <w:pPr>
        <w:pBdr>
          <w:top w:val="nil"/>
          <w:left w:val="nil"/>
          <w:bottom w:val="nil"/>
          <w:right w:val="nil"/>
          <w:between w:val="nil"/>
        </w:pBdr>
        <w:spacing w:before="120"/>
        <w:ind w:right="-8" w:firstLine="709"/>
        <w:contextualSpacing/>
        <w:jc w:val="both"/>
        <w:rPr>
          <w:color w:val="000000"/>
          <w:sz w:val="26"/>
          <w:szCs w:val="26"/>
        </w:rPr>
      </w:pPr>
      <w:r w:rsidRPr="008C255D">
        <w:rPr>
          <w:b/>
          <w:color w:val="000000"/>
          <w:sz w:val="26"/>
          <w:szCs w:val="26"/>
        </w:rPr>
        <w:t>II. CÁC MỐC THỜI GIAN QUAN TRỌNG</w:t>
      </w:r>
    </w:p>
    <w:p w14:paraId="51329557" w14:textId="37911B99" w:rsidR="001512A8" w:rsidRDefault="00752193" w:rsidP="00BB2170">
      <w:pPr>
        <w:pBdr>
          <w:top w:val="nil"/>
          <w:left w:val="nil"/>
          <w:bottom w:val="nil"/>
          <w:right w:val="nil"/>
          <w:between w:val="nil"/>
        </w:pBdr>
        <w:tabs>
          <w:tab w:val="left" w:pos="949"/>
        </w:tabs>
        <w:spacing w:before="120"/>
        <w:ind w:right="-6" w:firstLine="709"/>
        <w:contextualSpacing/>
        <w:jc w:val="both"/>
        <w:rPr>
          <w:b/>
          <w:color w:val="000000"/>
          <w:sz w:val="28"/>
          <w:szCs w:val="28"/>
        </w:rPr>
      </w:pPr>
      <w:r>
        <w:rPr>
          <w:color w:val="000000"/>
          <w:sz w:val="28"/>
          <w:szCs w:val="28"/>
        </w:rPr>
        <w:t xml:space="preserve">1. Hạn chót đăng ký và hoàn thiện lệ phí: </w:t>
      </w:r>
      <w:r>
        <w:rPr>
          <w:b/>
          <w:color w:val="000000"/>
          <w:sz w:val="28"/>
          <w:szCs w:val="28"/>
        </w:rPr>
        <w:t xml:space="preserve">Ngày </w:t>
      </w:r>
      <w:r w:rsidR="00BB2170">
        <w:rPr>
          <w:b/>
          <w:color w:val="000000"/>
          <w:sz w:val="28"/>
          <w:szCs w:val="28"/>
        </w:rPr>
        <w:t>19</w:t>
      </w:r>
      <w:r>
        <w:rPr>
          <w:b/>
          <w:color w:val="000000"/>
          <w:sz w:val="28"/>
          <w:szCs w:val="28"/>
        </w:rPr>
        <w:t>/10/202</w:t>
      </w:r>
      <w:r w:rsidR="00FB48A3">
        <w:rPr>
          <w:b/>
          <w:color w:val="000000"/>
          <w:sz w:val="28"/>
          <w:szCs w:val="28"/>
        </w:rPr>
        <w:t>2</w:t>
      </w:r>
      <w:r w:rsidR="00BB2170">
        <w:rPr>
          <w:b/>
          <w:color w:val="000000"/>
          <w:sz w:val="28"/>
          <w:szCs w:val="28"/>
        </w:rPr>
        <w:t xml:space="preserve"> (Thứ Tư)</w:t>
      </w:r>
      <w:r>
        <w:rPr>
          <w:b/>
          <w:color w:val="000000"/>
          <w:sz w:val="28"/>
          <w:szCs w:val="28"/>
        </w:rPr>
        <w:t>.</w:t>
      </w:r>
    </w:p>
    <w:p w14:paraId="1C97F90F" w14:textId="54B68AF2" w:rsidR="001512A8" w:rsidRDefault="00752193" w:rsidP="00BB2170">
      <w:pPr>
        <w:pBdr>
          <w:top w:val="nil"/>
          <w:left w:val="nil"/>
          <w:bottom w:val="nil"/>
          <w:right w:val="nil"/>
          <w:between w:val="nil"/>
        </w:pBdr>
        <w:tabs>
          <w:tab w:val="left" w:pos="949"/>
        </w:tabs>
        <w:spacing w:before="120"/>
        <w:ind w:right="-6" w:firstLine="709"/>
        <w:contextualSpacing/>
        <w:jc w:val="both"/>
        <w:rPr>
          <w:b/>
          <w:color w:val="000000"/>
          <w:sz w:val="28"/>
          <w:szCs w:val="28"/>
        </w:rPr>
      </w:pPr>
      <w:r>
        <w:rPr>
          <w:color w:val="000000"/>
          <w:sz w:val="28"/>
          <w:szCs w:val="28"/>
        </w:rPr>
        <w:t xml:space="preserve">2. Ngày thi: </w:t>
      </w:r>
      <w:r>
        <w:rPr>
          <w:b/>
          <w:color w:val="000000"/>
          <w:sz w:val="28"/>
          <w:szCs w:val="28"/>
        </w:rPr>
        <w:t>Ngày 1</w:t>
      </w:r>
      <w:r w:rsidR="00FB48A3">
        <w:rPr>
          <w:b/>
          <w:color w:val="000000"/>
          <w:sz w:val="28"/>
          <w:szCs w:val="28"/>
        </w:rPr>
        <w:t>8</w:t>
      </w:r>
      <w:r>
        <w:rPr>
          <w:b/>
          <w:color w:val="000000"/>
          <w:sz w:val="28"/>
          <w:szCs w:val="28"/>
        </w:rPr>
        <w:t>-1</w:t>
      </w:r>
      <w:r w:rsidR="00FB48A3">
        <w:rPr>
          <w:b/>
          <w:color w:val="000000"/>
          <w:sz w:val="28"/>
          <w:szCs w:val="28"/>
        </w:rPr>
        <w:t>9</w:t>
      </w:r>
      <w:r>
        <w:rPr>
          <w:b/>
          <w:color w:val="000000"/>
          <w:sz w:val="28"/>
          <w:szCs w:val="28"/>
        </w:rPr>
        <w:t>/11/202</w:t>
      </w:r>
      <w:r w:rsidR="00AA4783">
        <w:rPr>
          <w:b/>
          <w:color w:val="000000"/>
          <w:sz w:val="28"/>
          <w:szCs w:val="28"/>
        </w:rPr>
        <w:t>2</w:t>
      </w:r>
      <w:r>
        <w:rPr>
          <w:b/>
          <w:color w:val="000000"/>
          <w:sz w:val="28"/>
          <w:szCs w:val="28"/>
        </w:rPr>
        <w:t>.</w:t>
      </w:r>
    </w:p>
    <w:p w14:paraId="5AE3A047" w14:textId="30FC3FCF" w:rsidR="009A275A" w:rsidRPr="00FD1E07" w:rsidRDefault="00752193" w:rsidP="00FD1E07">
      <w:pPr>
        <w:pBdr>
          <w:top w:val="nil"/>
          <w:left w:val="nil"/>
          <w:bottom w:val="nil"/>
          <w:right w:val="nil"/>
          <w:between w:val="nil"/>
        </w:pBdr>
        <w:tabs>
          <w:tab w:val="left" w:pos="949"/>
        </w:tabs>
        <w:spacing w:before="120"/>
        <w:ind w:right="-6" w:firstLine="709"/>
        <w:contextualSpacing/>
        <w:jc w:val="both"/>
        <w:rPr>
          <w:b/>
          <w:color w:val="000000"/>
          <w:sz w:val="28"/>
          <w:szCs w:val="28"/>
        </w:rPr>
      </w:pPr>
      <w:r>
        <w:rPr>
          <w:color w:val="000000"/>
          <w:sz w:val="28"/>
          <w:szCs w:val="28"/>
        </w:rPr>
        <w:t xml:space="preserve">3. Thông báo kết quả (dự kiến): </w:t>
      </w:r>
      <w:r>
        <w:rPr>
          <w:b/>
          <w:color w:val="000000"/>
          <w:sz w:val="28"/>
          <w:szCs w:val="28"/>
        </w:rPr>
        <w:t xml:space="preserve">Ngày </w:t>
      </w:r>
      <w:r w:rsidR="00FB48A3">
        <w:rPr>
          <w:b/>
          <w:color w:val="000000"/>
          <w:sz w:val="28"/>
          <w:szCs w:val="28"/>
        </w:rPr>
        <w:t>21</w:t>
      </w:r>
      <w:r>
        <w:rPr>
          <w:b/>
          <w:color w:val="000000"/>
          <w:sz w:val="28"/>
          <w:szCs w:val="28"/>
        </w:rPr>
        <w:t>/11/202</w:t>
      </w:r>
      <w:r w:rsidR="00AA4783">
        <w:rPr>
          <w:b/>
          <w:color w:val="000000"/>
          <w:sz w:val="28"/>
          <w:szCs w:val="28"/>
        </w:rPr>
        <w:t>2</w:t>
      </w:r>
      <w:r>
        <w:rPr>
          <w:b/>
          <w:color w:val="000000"/>
          <w:sz w:val="28"/>
          <w:szCs w:val="28"/>
        </w:rPr>
        <w:t>.</w:t>
      </w:r>
    </w:p>
    <w:p w14:paraId="3544C302" w14:textId="73994B1E" w:rsidR="001512A8" w:rsidRPr="00D64385" w:rsidRDefault="00752193" w:rsidP="00BB2170">
      <w:pPr>
        <w:ind w:firstLine="720"/>
        <w:contextualSpacing/>
        <w:rPr>
          <w:b/>
          <w:color w:val="000000"/>
          <w:sz w:val="26"/>
          <w:szCs w:val="26"/>
        </w:rPr>
      </w:pPr>
      <w:r w:rsidRPr="00D64385">
        <w:rPr>
          <w:b/>
          <w:color w:val="000000"/>
          <w:sz w:val="26"/>
          <w:szCs w:val="26"/>
        </w:rPr>
        <w:t xml:space="preserve">III. QUY ĐỊNH VỀ ĐỘ TUỔI DỰ THI </w:t>
      </w:r>
    </w:p>
    <w:p w14:paraId="29F9EDAF" w14:textId="18A64523" w:rsidR="001512A8" w:rsidRDefault="00752193" w:rsidP="00BB2170">
      <w:pPr>
        <w:pBdr>
          <w:top w:val="nil"/>
          <w:left w:val="nil"/>
          <w:bottom w:val="nil"/>
          <w:right w:val="nil"/>
          <w:between w:val="nil"/>
        </w:pBdr>
        <w:spacing w:before="120"/>
        <w:ind w:right="-6" w:firstLine="709"/>
        <w:contextualSpacing/>
        <w:jc w:val="both"/>
        <w:rPr>
          <w:color w:val="000000"/>
          <w:sz w:val="28"/>
          <w:szCs w:val="28"/>
        </w:rPr>
      </w:pPr>
      <w:r>
        <w:rPr>
          <w:color w:val="000000"/>
          <w:sz w:val="28"/>
          <w:szCs w:val="28"/>
        </w:rPr>
        <w:t xml:space="preserve">Kỳ thi dành cho </w:t>
      </w:r>
      <w:r w:rsidR="00D64385">
        <w:rPr>
          <w:color w:val="000000"/>
          <w:sz w:val="28"/>
          <w:szCs w:val="28"/>
        </w:rPr>
        <w:t>tất cả</w:t>
      </w:r>
      <w:r>
        <w:rPr>
          <w:color w:val="000000"/>
          <w:sz w:val="28"/>
          <w:szCs w:val="28"/>
        </w:rPr>
        <w:t xml:space="preserve"> học sinh từ </w:t>
      </w:r>
      <w:r w:rsidR="00D64385">
        <w:rPr>
          <w:color w:val="000000"/>
          <w:sz w:val="28"/>
          <w:szCs w:val="28"/>
        </w:rPr>
        <w:t>khối</w:t>
      </w:r>
      <w:r>
        <w:rPr>
          <w:color w:val="000000"/>
          <w:sz w:val="28"/>
          <w:szCs w:val="28"/>
        </w:rPr>
        <w:t xml:space="preserve"> 1 đến </w:t>
      </w:r>
      <w:r w:rsidR="00D64385">
        <w:rPr>
          <w:color w:val="000000"/>
          <w:sz w:val="28"/>
          <w:szCs w:val="28"/>
        </w:rPr>
        <w:t>khối</w:t>
      </w:r>
      <w:r>
        <w:rPr>
          <w:color w:val="000000"/>
          <w:sz w:val="28"/>
          <w:szCs w:val="28"/>
        </w:rPr>
        <w:t xml:space="preserve"> 11, được chia làm 5 cấp độ, cụ thể:</w:t>
      </w:r>
    </w:p>
    <w:tbl>
      <w:tblPr>
        <w:tblStyle w:val="TableGrid"/>
        <w:tblW w:w="0" w:type="auto"/>
        <w:tblLook w:val="04A0" w:firstRow="1" w:lastRow="0" w:firstColumn="1" w:lastColumn="0" w:noHBand="0" w:noVBand="1"/>
      </w:tblPr>
      <w:tblGrid>
        <w:gridCol w:w="2263"/>
        <w:gridCol w:w="2127"/>
        <w:gridCol w:w="850"/>
        <w:gridCol w:w="2230"/>
        <w:gridCol w:w="1868"/>
      </w:tblGrid>
      <w:tr w:rsidR="00F72005" w14:paraId="512C1CC8" w14:textId="77777777" w:rsidTr="00F72005">
        <w:tc>
          <w:tcPr>
            <w:tcW w:w="2263" w:type="dxa"/>
          </w:tcPr>
          <w:p w14:paraId="1C861DB8" w14:textId="14F89A03" w:rsidR="00F72005" w:rsidRPr="00F72005" w:rsidRDefault="00F72005" w:rsidP="00F72005">
            <w:pPr>
              <w:spacing w:before="120"/>
              <w:ind w:right="-6"/>
              <w:contextualSpacing/>
              <w:jc w:val="center"/>
              <w:rPr>
                <w:b/>
                <w:bCs/>
                <w:color w:val="000000"/>
                <w:sz w:val="28"/>
                <w:szCs w:val="28"/>
              </w:rPr>
            </w:pPr>
            <w:r w:rsidRPr="00F72005">
              <w:rPr>
                <w:b/>
                <w:bCs/>
                <w:color w:val="000000"/>
                <w:sz w:val="28"/>
                <w:szCs w:val="28"/>
              </w:rPr>
              <w:t>Cấp độ</w:t>
            </w:r>
          </w:p>
        </w:tc>
        <w:tc>
          <w:tcPr>
            <w:tcW w:w="2127" w:type="dxa"/>
          </w:tcPr>
          <w:p w14:paraId="602EE81E" w14:textId="0D971B85" w:rsidR="00F72005" w:rsidRPr="00F72005" w:rsidRDefault="00F72005" w:rsidP="00F72005">
            <w:pPr>
              <w:spacing w:before="120"/>
              <w:ind w:right="-6"/>
              <w:contextualSpacing/>
              <w:jc w:val="center"/>
              <w:rPr>
                <w:b/>
                <w:bCs/>
                <w:color w:val="000000"/>
                <w:sz w:val="28"/>
                <w:szCs w:val="28"/>
              </w:rPr>
            </w:pPr>
            <w:r w:rsidRPr="00F72005">
              <w:rPr>
                <w:b/>
                <w:bCs/>
                <w:color w:val="000000"/>
                <w:sz w:val="28"/>
                <w:szCs w:val="28"/>
              </w:rPr>
              <w:t>Khối</w:t>
            </w:r>
          </w:p>
        </w:tc>
        <w:tc>
          <w:tcPr>
            <w:tcW w:w="850" w:type="dxa"/>
            <w:tcBorders>
              <w:top w:val="nil"/>
              <w:bottom w:val="nil"/>
            </w:tcBorders>
          </w:tcPr>
          <w:p w14:paraId="028BC3A8" w14:textId="77777777" w:rsidR="00F72005" w:rsidRPr="00F72005" w:rsidRDefault="00F72005" w:rsidP="00F72005">
            <w:pPr>
              <w:spacing w:before="120"/>
              <w:ind w:right="-6"/>
              <w:contextualSpacing/>
              <w:jc w:val="center"/>
              <w:rPr>
                <w:b/>
                <w:bCs/>
                <w:color w:val="000000"/>
                <w:sz w:val="28"/>
                <w:szCs w:val="28"/>
              </w:rPr>
            </w:pPr>
          </w:p>
        </w:tc>
        <w:tc>
          <w:tcPr>
            <w:tcW w:w="2230" w:type="dxa"/>
          </w:tcPr>
          <w:p w14:paraId="46DDC811" w14:textId="0D64CC2E" w:rsidR="00F72005" w:rsidRPr="00F72005" w:rsidRDefault="00F72005" w:rsidP="00F72005">
            <w:pPr>
              <w:spacing w:before="120"/>
              <w:ind w:right="-6"/>
              <w:contextualSpacing/>
              <w:jc w:val="center"/>
              <w:rPr>
                <w:b/>
                <w:bCs/>
                <w:color w:val="000000"/>
                <w:sz w:val="28"/>
                <w:szCs w:val="28"/>
              </w:rPr>
            </w:pPr>
            <w:r w:rsidRPr="00F72005">
              <w:rPr>
                <w:b/>
                <w:bCs/>
                <w:color w:val="000000"/>
                <w:sz w:val="28"/>
                <w:szCs w:val="28"/>
              </w:rPr>
              <w:t>Cấp độ</w:t>
            </w:r>
          </w:p>
        </w:tc>
        <w:tc>
          <w:tcPr>
            <w:tcW w:w="1868" w:type="dxa"/>
          </w:tcPr>
          <w:p w14:paraId="45510B52" w14:textId="444BEA1D" w:rsidR="00F72005" w:rsidRPr="00F72005" w:rsidRDefault="00F72005" w:rsidP="00F72005">
            <w:pPr>
              <w:spacing w:before="120"/>
              <w:ind w:right="-6"/>
              <w:contextualSpacing/>
              <w:jc w:val="center"/>
              <w:rPr>
                <w:b/>
                <w:bCs/>
                <w:color w:val="000000"/>
                <w:sz w:val="28"/>
                <w:szCs w:val="28"/>
              </w:rPr>
            </w:pPr>
            <w:r w:rsidRPr="00F72005">
              <w:rPr>
                <w:b/>
                <w:bCs/>
                <w:color w:val="000000"/>
                <w:sz w:val="28"/>
                <w:szCs w:val="28"/>
              </w:rPr>
              <w:t>Khối</w:t>
            </w:r>
          </w:p>
        </w:tc>
      </w:tr>
      <w:tr w:rsidR="00F72005" w14:paraId="3E9A8DCB" w14:textId="77777777" w:rsidTr="00F72005">
        <w:tc>
          <w:tcPr>
            <w:tcW w:w="2263" w:type="dxa"/>
          </w:tcPr>
          <w:p w14:paraId="24591640" w14:textId="486EFAF8" w:rsidR="00F72005" w:rsidRDefault="00F72005" w:rsidP="00F72005">
            <w:pPr>
              <w:spacing w:before="120"/>
              <w:ind w:right="-6"/>
              <w:contextualSpacing/>
              <w:jc w:val="center"/>
              <w:rPr>
                <w:color w:val="000000"/>
                <w:sz w:val="28"/>
                <w:szCs w:val="28"/>
              </w:rPr>
            </w:pPr>
            <w:r>
              <w:rPr>
                <w:color w:val="000000"/>
                <w:sz w:val="28"/>
                <w:szCs w:val="28"/>
              </w:rPr>
              <w:t>Category Kids</w:t>
            </w:r>
          </w:p>
        </w:tc>
        <w:tc>
          <w:tcPr>
            <w:tcW w:w="2127" w:type="dxa"/>
          </w:tcPr>
          <w:p w14:paraId="08B756D1" w14:textId="490A0C49" w:rsidR="00F72005" w:rsidRDefault="00F72005" w:rsidP="00F72005">
            <w:pPr>
              <w:spacing w:before="120"/>
              <w:ind w:right="-6"/>
              <w:contextualSpacing/>
              <w:jc w:val="center"/>
              <w:rPr>
                <w:color w:val="000000"/>
                <w:sz w:val="28"/>
                <w:szCs w:val="28"/>
              </w:rPr>
            </w:pPr>
            <w:r>
              <w:rPr>
                <w:color w:val="000000"/>
                <w:sz w:val="28"/>
                <w:szCs w:val="28"/>
              </w:rPr>
              <w:t>Khối 1, 2</w:t>
            </w:r>
          </w:p>
        </w:tc>
        <w:tc>
          <w:tcPr>
            <w:tcW w:w="850" w:type="dxa"/>
            <w:tcBorders>
              <w:top w:val="nil"/>
              <w:bottom w:val="nil"/>
            </w:tcBorders>
          </w:tcPr>
          <w:p w14:paraId="7C8A40ED" w14:textId="77777777" w:rsidR="00F72005" w:rsidRDefault="00F72005" w:rsidP="00BB2170">
            <w:pPr>
              <w:spacing w:before="120"/>
              <w:ind w:right="-6"/>
              <w:contextualSpacing/>
              <w:jc w:val="both"/>
              <w:rPr>
                <w:color w:val="000000"/>
                <w:sz w:val="28"/>
                <w:szCs w:val="28"/>
              </w:rPr>
            </w:pPr>
          </w:p>
        </w:tc>
        <w:tc>
          <w:tcPr>
            <w:tcW w:w="2230" w:type="dxa"/>
          </w:tcPr>
          <w:p w14:paraId="5EE9BC5B" w14:textId="4E7A984B" w:rsidR="00F72005" w:rsidRDefault="00F72005" w:rsidP="00F72005">
            <w:pPr>
              <w:spacing w:before="120"/>
              <w:ind w:right="-6"/>
              <w:contextualSpacing/>
              <w:jc w:val="center"/>
              <w:rPr>
                <w:color w:val="000000"/>
                <w:sz w:val="28"/>
                <w:szCs w:val="28"/>
              </w:rPr>
            </w:pPr>
            <w:r>
              <w:rPr>
                <w:color w:val="000000"/>
                <w:sz w:val="28"/>
                <w:szCs w:val="28"/>
              </w:rPr>
              <w:t>Category 3</w:t>
            </w:r>
          </w:p>
        </w:tc>
        <w:tc>
          <w:tcPr>
            <w:tcW w:w="1868" w:type="dxa"/>
          </w:tcPr>
          <w:p w14:paraId="47EBDD6E" w14:textId="453A5AE5" w:rsidR="00F72005" w:rsidRDefault="00F72005" w:rsidP="00F72005">
            <w:pPr>
              <w:spacing w:before="120"/>
              <w:ind w:right="-6"/>
              <w:contextualSpacing/>
              <w:jc w:val="center"/>
              <w:rPr>
                <w:color w:val="000000"/>
                <w:sz w:val="28"/>
                <w:szCs w:val="28"/>
              </w:rPr>
            </w:pPr>
            <w:r>
              <w:rPr>
                <w:color w:val="000000"/>
                <w:sz w:val="28"/>
                <w:szCs w:val="28"/>
              </w:rPr>
              <w:t>Khối 7, 8</w:t>
            </w:r>
          </w:p>
        </w:tc>
      </w:tr>
      <w:tr w:rsidR="00F72005" w14:paraId="230DB735" w14:textId="77777777" w:rsidTr="00F72005">
        <w:tc>
          <w:tcPr>
            <w:tcW w:w="2263" w:type="dxa"/>
          </w:tcPr>
          <w:p w14:paraId="4A3E6D80" w14:textId="3DE073DD" w:rsidR="00F72005" w:rsidRDefault="00F72005" w:rsidP="00F72005">
            <w:pPr>
              <w:spacing w:before="120"/>
              <w:ind w:right="-6"/>
              <w:contextualSpacing/>
              <w:jc w:val="center"/>
              <w:rPr>
                <w:color w:val="000000"/>
                <w:sz w:val="28"/>
                <w:szCs w:val="28"/>
              </w:rPr>
            </w:pPr>
            <w:r>
              <w:rPr>
                <w:color w:val="000000"/>
                <w:sz w:val="28"/>
                <w:szCs w:val="28"/>
              </w:rPr>
              <w:t>Category 1</w:t>
            </w:r>
          </w:p>
        </w:tc>
        <w:tc>
          <w:tcPr>
            <w:tcW w:w="2127" w:type="dxa"/>
          </w:tcPr>
          <w:p w14:paraId="57FBAFA6" w14:textId="5374B05A" w:rsidR="00F72005" w:rsidRDefault="00F72005" w:rsidP="00F72005">
            <w:pPr>
              <w:spacing w:before="120"/>
              <w:ind w:right="-6"/>
              <w:contextualSpacing/>
              <w:jc w:val="center"/>
              <w:rPr>
                <w:color w:val="000000"/>
                <w:sz w:val="28"/>
                <w:szCs w:val="28"/>
              </w:rPr>
            </w:pPr>
            <w:r>
              <w:rPr>
                <w:color w:val="000000"/>
                <w:sz w:val="28"/>
                <w:szCs w:val="28"/>
              </w:rPr>
              <w:t>Khối 3, 4</w:t>
            </w:r>
          </w:p>
        </w:tc>
        <w:tc>
          <w:tcPr>
            <w:tcW w:w="850" w:type="dxa"/>
            <w:tcBorders>
              <w:top w:val="nil"/>
              <w:bottom w:val="nil"/>
            </w:tcBorders>
          </w:tcPr>
          <w:p w14:paraId="6D8E5F93" w14:textId="77777777" w:rsidR="00F72005" w:rsidRDefault="00F72005" w:rsidP="00BB2170">
            <w:pPr>
              <w:spacing w:before="120"/>
              <w:ind w:right="-6"/>
              <w:contextualSpacing/>
              <w:jc w:val="both"/>
              <w:rPr>
                <w:color w:val="000000"/>
                <w:sz w:val="28"/>
                <w:szCs w:val="28"/>
              </w:rPr>
            </w:pPr>
          </w:p>
        </w:tc>
        <w:tc>
          <w:tcPr>
            <w:tcW w:w="2230" w:type="dxa"/>
          </w:tcPr>
          <w:p w14:paraId="09F5764D" w14:textId="31F97BB8" w:rsidR="00F72005" w:rsidRDefault="00F72005" w:rsidP="00F72005">
            <w:pPr>
              <w:spacing w:before="120"/>
              <w:ind w:right="-6"/>
              <w:contextualSpacing/>
              <w:jc w:val="center"/>
              <w:rPr>
                <w:color w:val="000000"/>
                <w:sz w:val="28"/>
                <w:szCs w:val="28"/>
              </w:rPr>
            </w:pPr>
            <w:r>
              <w:rPr>
                <w:color w:val="000000"/>
                <w:sz w:val="28"/>
                <w:szCs w:val="28"/>
              </w:rPr>
              <w:t>Category 4</w:t>
            </w:r>
          </w:p>
        </w:tc>
        <w:tc>
          <w:tcPr>
            <w:tcW w:w="1868" w:type="dxa"/>
          </w:tcPr>
          <w:p w14:paraId="28C83108" w14:textId="61F04971" w:rsidR="00F72005" w:rsidRDefault="00F72005" w:rsidP="00F72005">
            <w:pPr>
              <w:spacing w:before="120"/>
              <w:ind w:right="-6"/>
              <w:contextualSpacing/>
              <w:jc w:val="center"/>
              <w:rPr>
                <w:color w:val="000000"/>
                <w:sz w:val="28"/>
                <w:szCs w:val="28"/>
              </w:rPr>
            </w:pPr>
            <w:r>
              <w:rPr>
                <w:color w:val="000000"/>
                <w:sz w:val="28"/>
                <w:szCs w:val="28"/>
              </w:rPr>
              <w:t>Khối 9, 10</w:t>
            </w:r>
          </w:p>
        </w:tc>
      </w:tr>
      <w:tr w:rsidR="00F72005" w14:paraId="08F574B2" w14:textId="77777777" w:rsidTr="00F72005">
        <w:tc>
          <w:tcPr>
            <w:tcW w:w="2263" w:type="dxa"/>
          </w:tcPr>
          <w:p w14:paraId="603A21AD" w14:textId="21C3C28C" w:rsidR="00F72005" w:rsidRDefault="00F72005" w:rsidP="00F72005">
            <w:pPr>
              <w:spacing w:before="120"/>
              <w:ind w:right="-6"/>
              <w:contextualSpacing/>
              <w:jc w:val="center"/>
              <w:rPr>
                <w:color w:val="000000"/>
                <w:sz w:val="28"/>
                <w:szCs w:val="28"/>
              </w:rPr>
            </w:pPr>
            <w:r>
              <w:rPr>
                <w:color w:val="000000"/>
                <w:sz w:val="28"/>
                <w:szCs w:val="28"/>
              </w:rPr>
              <w:t>Category 2</w:t>
            </w:r>
          </w:p>
        </w:tc>
        <w:tc>
          <w:tcPr>
            <w:tcW w:w="2127" w:type="dxa"/>
          </w:tcPr>
          <w:p w14:paraId="312AD73F" w14:textId="5D79F67E" w:rsidR="00F72005" w:rsidRDefault="00F72005" w:rsidP="00F72005">
            <w:pPr>
              <w:spacing w:before="120"/>
              <w:ind w:right="-6"/>
              <w:contextualSpacing/>
              <w:jc w:val="center"/>
              <w:rPr>
                <w:color w:val="000000"/>
                <w:sz w:val="28"/>
                <w:szCs w:val="28"/>
              </w:rPr>
            </w:pPr>
            <w:r>
              <w:rPr>
                <w:color w:val="000000"/>
                <w:sz w:val="28"/>
                <w:szCs w:val="28"/>
              </w:rPr>
              <w:t>Khối 5, 6</w:t>
            </w:r>
          </w:p>
        </w:tc>
        <w:tc>
          <w:tcPr>
            <w:tcW w:w="850" w:type="dxa"/>
            <w:tcBorders>
              <w:top w:val="nil"/>
              <w:bottom w:val="nil"/>
            </w:tcBorders>
          </w:tcPr>
          <w:p w14:paraId="539046DB" w14:textId="77777777" w:rsidR="00F72005" w:rsidRDefault="00F72005" w:rsidP="00BB2170">
            <w:pPr>
              <w:spacing w:before="120"/>
              <w:ind w:right="-6"/>
              <w:contextualSpacing/>
              <w:jc w:val="both"/>
              <w:rPr>
                <w:color w:val="000000"/>
                <w:sz w:val="28"/>
                <w:szCs w:val="28"/>
              </w:rPr>
            </w:pPr>
          </w:p>
        </w:tc>
        <w:tc>
          <w:tcPr>
            <w:tcW w:w="2230" w:type="dxa"/>
          </w:tcPr>
          <w:p w14:paraId="60FB1786" w14:textId="1C163ED1" w:rsidR="00F72005" w:rsidRDefault="00F72005" w:rsidP="00F72005">
            <w:pPr>
              <w:spacing w:before="120"/>
              <w:ind w:right="-6"/>
              <w:contextualSpacing/>
              <w:jc w:val="center"/>
              <w:rPr>
                <w:color w:val="000000"/>
                <w:sz w:val="28"/>
                <w:szCs w:val="28"/>
              </w:rPr>
            </w:pPr>
            <w:r>
              <w:rPr>
                <w:color w:val="000000"/>
                <w:sz w:val="28"/>
                <w:szCs w:val="28"/>
              </w:rPr>
              <w:t>Category 5</w:t>
            </w:r>
          </w:p>
        </w:tc>
        <w:tc>
          <w:tcPr>
            <w:tcW w:w="1868" w:type="dxa"/>
          </w:tcPr>
          <w:p w14:paraId="1BC252F6" w14:textId="6C0BA9D2" w:rsidR="00F72005" w:rsidRDefault="00F72005" w:rsidP="00F72005">
            <w:pPr>
              <w:spacing w:before="120"/>
              <w:ind w:right="-6"/>
              <w:contextualSpacing/>
              <w:jc w:val="center"/>
              <w:rPr>
                <w:color w:val="000000"/>
                <w:sz w:val="28"/>
                <w:szCs w:val="28"/>
              </w:rPr>
            </w:pPr>
            <w:r>
              <w:rPr>
                <w:color w:val="000000"/>
                <w:sz w:val="28"/>
                <w:szCs w:val="28"/>
              </w:rPr>
              <w:t>Khối 11, 12</w:t>
            </w:r>
          </w:p>
        </w:tc>
      </w:tr>
    </w:tbl>
    <w:p w14:paraId="13F58C7B" w14:textId="77777777" w:rsidR="009A275A" w:rsidRDefault="009A275A" w:rsidP="00BB2170">
      <w:pPr>
        <w:spacing w:before="60"/>
        <w:ind w:firstLine="709"/>
        <w:contextualSpacing/>
        <w:rPr>
          <w:b/>
          <w:sz w:val="26"/>
          <w:szCs w:val="26"/>
        </w:rPr>
      </w:pPr>
    </w:p>
    <w:p w14:paraId="7B9B27D0" w14:textId="77777777" w:rsidR="009A275A" w:rsidRDefault="009A275A" w:rsidP="00BB2170">
      <w:pPr>
        <w:spacing w:before="60"/>
        <w:ind w:firstLine="709"/>
        <w:contextualSpacing/>
        <w:rPr>
          <w:b/>
          <w:sz w:val="26"/>
          <w:szCs w:val="26"/>
        </w:rPr>
      </w:pPr>
    </w:p>
    <w:p w14:paraId="41B4CADD" w14:textId="4E1AF7A4" w:rsidR="001512A8" w:rsidRPr="00B52280" w:rsidRDefault="00752193" w:rsidP="00BB2170">
      <w:pPr>
        <w:spacing w:before="60"/>
        <w:ind w:firstLine="709"/>
        <w:contextualSpacing/>
        <w:rPr>
          <w:b/>
          <w:sz w:val="26"/>
          <w:szCs w:val="26"/>
        </w:rPr>
      </w:pPr>
      <w:r w:rsidRPr="00B52280">
        <w:rPr>
          <w:b/>
          <w:sz w:val="26"/>
          <w:szCs w:val="26"/>
        </w:rPr>
        <w:t>IV. CẤU TRÚC ĐỀ THI, KHUNG CHƯƠNG TRÌNH, CÂU HỎI MẪU</w:t>
      </w:r>
    </w:p>
    <w:p w14:paraId="4FD75D1F" w14:textId="77777777" w:rsidR="001512A8" w:rsidRDefault="00752193" w:rsidP="00BB2170">
      <w:pPr>
        <w:spacing w:before="60"/>
        <w:ind w:firstLine="709"/>
        <w:contextualSpacing/>
        <w:rPr>
          <w:b/>
          <w:sz w:val="28"/>
          <w:szCs w:val="28"/>
        </w:rPr>
      </w:pPr>
      <w:r>
        <w:rPr>
          <w:b/>
          <w:sz w:val="28"/>
          <w:szCs w:val="28"/>
        </w:rPr>
        <w:t>1. Cấu trúc đề thi:</w:t>
      </w:r>
    </w:p>
    <w:tbl>
      <w:tblPr>
        <w:tblStyle w:val="a6"/>
        <w:tblW w:w="9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402"/>
        <w:gridCol w:w="3706"/>
      </w:tblGrid>
      <w:tr w:rsidR="001512A8" w14:paraId="51896995" w14:textId="77777777" w:rsidTr="00F72005">
        <w:trPr>
          <w:tblHeader/>
        </w:trPr>
        <w:tc>
          <w:tcPr>
            <w:tcW w:w="2122" w:type="dxa"/>
            <w:vAlign w:val="center"/>
          </w:tcPr>
          <w:p w14:paraId="141C4A20" w14:textId="77777777" w:rsidR="001512A8" w:rsidRDefault="00752193" w:rsidP="00BB2170">
            <w:pPr>
              <w:spacing w:before="60"/>
              <w:contextualSpacing/>
              <w:jc w:val="center"/>
              <w:rPr>
                <w:b/>
                <w:sz w:val="28"/>
                <w:szCs w:val="28"/>
              </w:rPr>
            </w:pPr>
            <w:r>
              <w:rPr>
                <w:b/>
                <w:sz w:val="28"/>
                <w:szCs w:val="28"/>
              </w:rPr>
              <w:t>Cấp độ</w:t>
            </w:r>
          </w:p>
        </w:tc>
        <w:tc>
          <w:tcPr>
            <w:tcW w:w="3402" w:type="dxa"/>
            <w:vAlign w:val="center"/>
          </w:tcPr>
          <w:p w14:paraId="1C547BA1" w14:textId="45BB7329" w:rsidR="001512A8" w:rsidRDefault="00F72005" w:rsidP="00BB2170">
            <w:pPr>
              <w:spacing w:before="60"/>
              <w:contextualSpacing/>
              <w:jc w:val="center"/>
              <w:rPr>
                <w:b/>
                <w:sz w:val="28"/>
                <w:szCs w:val="28"/>
              </w:rPr>
            </w:pPr>
            <w:r>
              <w:rPr>
                <w:b/>
                <w:sz w:val="28"/>
                <w:szCs w:val="28"/>
              </w:rPr>
              <w:t>Category Kids</w:t>
            </w:r>
          </w:p>
        </w:tc>
        <w:tc>
          <w:tcPr>
            <w:tcW w:w="3706" w:type="dxa"/>
            <w:vAlign w:val="center"/>
          </w:tcPr>
          <w:p w14:paraId="70178655" w14:textId="7F3B38C4" w:rsidR="001512A8" w:rsidRDefault="00F72005" w:rsidP="00BB2170">
            <w:pPr>
              <w:spacing w:before="60"/>
              <w:contextualSpacing/>
              <w:jc w:val="center"/>
              <w:rPr>
                <w:b/>
                <w:sz w:val="28"/>
                <w:szCs w:val="28"/>
              </w:rPr>
            </w:pPr>
            <w:r>
              <w:rPr>
                <w:b/>
                <w:sz w:val="28"/>
                <w:szCs w:val="28"/>
              </w:rPr>
              <w:t>Category 1 đến Category 5</w:t>
            </w:r>
          </w:p>
        </w:tc>
      </w:tr>
      <w:tr w:rsidR="001512A8" w14:paraId="5F75AABD" w14:textId="77777777" w:rsidTr="00F72005">
        <w:tc>
          <w:tcPr>
            <w:tcW w:w="2122" w:type="dxa"/>
            <w:vAlign w:val="center"/>
          </w:tcPr>
          <w:p w14:paraId="1FA458F7" w14:textId="77777777" w:rsidR="001512A8" w:rsidRDefault="00752193" w:rsidP="00BB2170">
            <w:pPr>
              <w:spacing w:before="60"/>
              <w:contextualSpacing/>
              <w:jc w:val="center"/>
              <w:rPr>
                <w:b/>
                <w:sz w:val="28"/>
                <w:szCs w:val="28"/>
              </w:rPr>
            </w:pPr>
            <w:r>
              <w:rPr>
                <w:b/>
                <w:sz w:val="28"/>
                <w:szCs w:val="28"/>
              </w:rPr>
              <w:t>Số câu hỏi</w:t>
            </w:r>
          </w:p>
        </w:tc>
        <w:tc>
          <w:tcPr>
            <w:tcW w:w="3402" w:type="dxa"/>
            <w:vAlign w:val="center"/>
          </w:tcPr>
          <w:p w14:paraId="7EF5BB6A" w14:textId="77777777" w:rsidR="001512A8" w:rsidRDefault="00752193" w:rsidP="00BB2170">
            <w:pPr>
              <w:spacing w:before="60"/>
              <w:contextualSpacing/>
              <w:jc w:val="center"/>
              <w:rPr>
                <w:sz w:val="28"/>
                <w:szCs w:val="28"/>
              </w:rPr>
            </w:pPr>
            <w:r>
              <w:rPr>
                <w:sz w:val="28"/>
                <w:szCs w:val="28"/>
              </w:rPr>
              <w:t>25 câu</w:t>
            </w:r>
          </w:p>
        </w:tc>
        <w:tc>
          <w:tcPr>
            <w:tcW w:w="3706" w:type="dxa"/>
            <w:vAlign w:val="center"/>
          </w:tcPr>
          <w:p w14:paraId="3423E0D9" w14:textId="77777777" w:rsidR="001512A8" w:rsidRDefault="00752193" w:rsidP="00BB2170">
            <w:pPr>
              <w:spacing w:before="60"/>
              <w:contextualSpacing/>
              <w:jc w:val="center"/>
              <w:rPr>
                <w:sz w:val="28"/>
                <w:szCs w:val="28"/>
              </w:rPr>
            </w:pPr>
            <w:r>
              <w:rPr>
                <w:sz w:val="28"/>
                <w:szCs w:val="28"/>
              </w:rPr>
              <w:t>40 câu</w:t>
            </w:r>
          </w:p>
        </w:tc>
      </w:tr>
      <w:tr w:rsidR="001512A8" w14:paraId="7AE8FF05" w14:textId="77777777" w:rsidTr="00F72005">
        <w:tc>
          <w:tcPr>
            <w:tcW w:w="2122" w:type="dxa"/>
            <w:vAlign w:val="center"/>
          </w:tcPr>
          <w:p w14:paraId="4024008F" w14:textId="77777777" w:rsidR="001512A8" w:rsidRDefault="00752193" w:rsidP="00BB2170">
            <w:pPr>
              <w:spacing w:before="60"/>
              <w:contextualSpacing/>
              <w:jc w:val="center"/>
              <w:rPr>
                <w:b/>
                <w:sz w:val="28"/>
                <w:szCs w:val="28"/>
              </w:rPr>
            </w:pPr>
            <w:r>
              <w:rPr>
                <w:b/>
                <w:sz w:val="28"/>
                <w:szCs w:val="28"/>
              </w:rPr>
              <w:t>Dạng câu hỏi</w:t>
            </w:r>
          </w:p>
        </w:tc>
        <w:tc>
          <w:tcPr>
            <w:tcW w:w="7108" w:type="dxa"/>
            <w:gridSpan w:val="2"/>
            <w:vAlign w:val="center"/>
          </w:tcPr>
          <w:p w14:paraId="40363701" w14:textId="77777777" w:rsidR="001512A8" w:rsidRDefault="00752193" w:rsidP="00BB2170">
            <w:pPr>
              <w:spacing w:before="60"/>
              <w:contextualSpacing/>
              <w:jc w:val="center"/>
              <w:rPr>
                <w:sz w:val="28"/>
                <w:szCs w:val="28"/>
              </w:rPr>
            </w:pPr>
            <w:r>
              <w:rPr>
                <w:sz w:val="28"/>
                <w:szCs w:val="28"/>
              </w:rPr>
              <w:t>Trắc nghiệm 4 phương án</w:t>
            </w:r>
          </w:p>
        </w:tc>
      </w:tr>
      <w:tr w:rsidR="001A2E04" w14:paraId="650D9DD3" w14:textId="77777777" w:rsidTr="0081380C">
        <w:tc>
          <w:tcPr>
            <w:tcW w:w="2122" w:type="dxa"/>
            <w:vAlign w:val="center"/>
          </w:tcPr>
          <w:p w14:paraId="578C64F7" w14:textId="77777777" w:rsidR="001A2E04" w:rsidRDefault="001A2E04" w:rsidP="00BB2170">
            <w:pPr>
              <w:spacing w:before="60"/>
              <w:contextualSpacing/>
              <w:jc w:val="center"/>
              <w:rPr>
                <w:b/>
                <w:sz w:val="28"/>
                <w:szCs w:val="28"/>
              </w:rPr>
            </w:pPr>
            <w:r>
              <w:rPr>
                <w:b/>
                <w:sz w:val="28"/>
                <w:szCs w:val="28"/>
              </w:rPr>
              <w:t>Thời gian làm bài</w:t>
            </w:r>
          </w:p>
        </w:tc>
        <w:tc>
          <w:tcPr>
            <w:tcW w:w="3402" w:type="dxa"/>
            <w:vAlign w:val="center"/>
          </w:tcPr>
          <w:p w14:paraId="00172A81" w14:textId="46345DC5" w:rsidR="001A2E04" w:rsidRDefault="001A2E04" w:rsidP="00BB2170">
            <w:pPr>
              <w:spacing w:before="60"/>
              <w:contextualSpacing/>
              <w:jc w:val="center"/>
              <w:rPr>
                <w:sz w:val="28"/>
                <w:szCs w:val="28"/>
              </w:rPr>
            </w:pPr>
            <w:r>
              <w:rPr>
                <w:sz w:val="28"/>
                <w:szCs w:val="28"/>
              </w:rPr>
              <w:t>60 phút</w:t>
            </w:r>
          </w:p>
        </w:tc>
        <w:tc>
          <w:tcPr>
            <w:tcW w:w="3706" w:type="dxa"/>
            <w:vAlign w:val="center"/>
          </w:tcPr>
          <w:p w14:paraId="400A4533" w14:textId="73D53854" w:rsidR="001A2E04" w:rsidRDefault="001A2E04" w:rsidP="00BB2170">
            <w:pPr>
              <w:spacing w:before="60"/>
              <w:contextualSpacing/>
              <w:jc w:val="center"/>
              <w:rPr>
                <w:sz w:val="28"/>
                <w:szCs w:val="28"/>
              </w:rPr>
            </w:pPr>
            <w:r>
              <w:rPr>
                <w:sz w:val="28"/>
                <w:szCs w:val="28"/>
              </w:rPr>
              <w:t>90 phút</w:t>
            </w:r>
          </w:p>
        </w:tc>
      </w:tr>
      <w:tr w:rsidR="005843B2" w14:paraId="71AC94B4" w14:textId="77777777" w:rsidTr="0081380C">
        <w:tc>
          <w:tcPr>
            <w:tcW w:w="2122" w:type="dxa"/>
            <w:vAlign w:val="center"/>
          </w:tcPr>
          <w:p w14:paraId="56FC2781" w14:textId="1689A652" w:rsidR="005843B2" w:rsidRDefault="005843B2" w:rsidP="00BB2170">
            <w:pPr>
              <w:spacing w:before="60"/>
              <w:contextualSpacing/>
              <w:jc w:val="center"/>
              <w:rPr>
                <w:b/>
                <w:sz w:val="28"/>
                <w:szCs w:val="28"/>
              </w:rPr>
            </w:pPr>
            <w:r>
              <w:rPr>
                <w:b/>
                <w:sz w:val="28"/>
                <w:szCs w:val="28"/>
              </w:rPr>
              <w:t>Tổng điểm</w:t>
            </w:r>
          </w:p>
        </w:tc>
        <w:tc>
          <w:tcPr>
            <w:tcW w:w="3402" w:type="dxa"/>
            <w:vAlign w:val="center"/>
          </w:tcPr>
          <w:p w14:paraId="228460E6" w14:textId="266A2D53" w:rsidR="005843B2" w:rsidRDefault="00D1102B" w:rsidP="00BB2170">
            <w:pPr>
              <w:spacing w:before="60"/>
              <w:contextualSpacing/>
              <w:jc w:val="center"/>
              <w:rPr>
                <w:sz w:val="28"/>
                <w:szCs w:val="28"/>
              </w:rPr>
            </w:pPr>
            <w:r>
              <w:rPr>
                <w:sz w:val="28"/>
                <w:szCs w:val="28"/>
              </w:rPr>
              <w:t>25</w:t>
            </w:r>
          </w:p>
        </w:tc>
        <w:tc>
          <w:tcPr>
            <w:tcW w:w="3706" w:type="dxa"/>
            <w:vAlign w:val="center"/>
          </w:tcPr>
          <w:p w14:paraId="4B8613A6" w14:textId="37F3F1A6" w:rsidR="005843B2" w:rsidRDefault="00D1102B" w:rsidP="00BB2170">
            <w:pPr>
              <w:spacing w:before="60"/>
              <w:contextualSpacing/>
              <w:jc w:val="center"/>
              <w:rPr>
                <w:sz w:val="28"/>
                <w:szCs w:val="28"/>
              </w:rPr>
            </w:pPr>
            <w:r>
              <w:rPr>
                <w:sz w:val="28"/>
                <w:szCs w:val="28"/>
              </w:rPr>
              <w:t>40</w:t>
            </w:r>
          </w:p>
        </w:tc>
      </w:tr>
      <w:tr w:rsidR="001512A8" w14:paraId="7674EF91" w14:textId="77777777" w:rsidTr="00F72005">
        <w:tc>
          <w:tcPr>
            <w:tcW w:w="2122" w:type="dxa"/>
            <w:vAlign w:val="center"/>
          </w:tcPr>
          <w:p w14:paraId="566CA1DC" w14:textId="77777777" w:rsidR="001512A8" w:rsidRDefault="00752193" w:rsidP="00BB2170">
            <w:pPr>
              <w:spacing w:before="60"/>
              <w:contextualSpacing/>
              <w:jc w:val="center"/>
              <w:rPr>
                <w:b/>
                <w:sz w:val="28"/>
                <w:szCs w:val="28"/>
              </w:rPr>
            </w:pPr>
            <w:r>
              <w:rPr>
                <w:b/>
                <w:sz w:val="28"/>
                <w:szCs w:val="28"/>
              </w:rPr>
              <w:t>Hình thức thi</w:t>
            </w:r>
          </w:p>
        </w:tc>
        <w:tc>
          <w:tcPr>
            <w:tcW w:w="7108" w:type="dxa"/>
            <w:gridSpan w:val="2"/>
            <w:vAlign w:val="center"/>
          </w:tcPr>
          <w:p w14:paraId="208A5894" w14:textId="77777777" w:rsidR="001512A8" w:rsidRDefault="00752193" w:rsidP="00BB2170">
            <w:pPr>
              <w:spacing w:before="60"/>
              <w:contextualSpacing/>
              <w:jc w:val="center"/>
              <w:rPr>
                <w:sz w:val="28"/>
                <w:szCs w:val="28"/>
              </w:rPr>
            </w:pPr>
            <w:r w:rsidRPr="001A2E04">
              <w:rPr>
                <w:sz w:val="28"/>
                <w:szCs w:val="28"/>
              </w:rPr>
              <w:t>Trực tuyến (online) trên hệ thống của Ban Tổ chức quốc tế</w:t>
            </w:r>
          </w:p>
        </w:tc>
      </w:tr>
      <w:tr w:rsidR="001512A8" w14:paraId="3D1D4650" w14:textId="77777777" w:rsidTr="00F72005">
        <w:tc>
          <w:tcPr>
            <w:tcW w:w="2122" w:type="dxa"/>
            <w:vAlign w:val="center"/>
          </w:tcPr>
          <w:p w14:paraId="7F178AA7" w14:textId="77777777" w:rsidR="001512A8" w:rsidRDefault="00752193" w:rsidP="00BB2170">
            <w:pPr>
              <w:spacing w:before="60"/>
              <w:contextualSpacing/>
              <w:jc w:val="center"/>
              <w:rPr>
                <w:b/>
                <w:sz w:val="28"/>
                <w:szCs w:val="28"/>
              </w:rPr>
            </w:pPr>
            <w:r>
              <w:rPr>
                <w:b/>
                <w:sz w:val="28"/>
                <w:szCs w:val="28"/>
              </w:rPr>
              <w:t>Cách tính điểm</w:t>
            </w:r>
          </w:p>
        </w:tc>
        <w:tc>
          <w:tcPr>
            <w:tcW w:w="7108" w:type="dxa"/>
            <w:gridSpan w:val="2"/>
            <w:vAlign w:val="center"/>
          </w:tcPr>
          <w:p w14:paraId="452F27F9" w14:textId="77777777" w:rsidR="001512A8" w:rsidRDefault="00752193" w:rsidP="00BB2170">
            <w:pPr>
              <w:spacing w:before="60"/>
              <w:contextualSpacing/>
              <w:jc w:val="center"/>
              <w:rPr>
                <w:sz w:val="28"/>
                <w:szCs w:val="28"/>
              </w:rPr>
            </w:pPr>
            <w:r>
              <w:rPr>
                <w:sz w:val="28"/>
                <w:szCs w:val="28"/>
              </w:rPr>
              <w:t>Mỗi 3 câu trả lời sai, thí sinh sẽ bị trừ đi 1 câu trả lời đúng</w:t>
            </w:r>
          </w:p>
        </w:tc>
      </w:tr>
      <w:tr w:rsidR="001512A8" w14:paraId="147043F3" w14:textId="77777777" w:rsidTr="00F72005">
        <w:tc>
          <w:tcPr>
            <w:tcW w:w="2122" w:type="dxa"/>
            <w:vAlign w:val="center"/>
          </w:tcPr>
          <w:p w14:paraId="271F3026" w14:textId="77777777" w:rsidR="001512A8" w:rsidRDefault="00752193" w:rsidP="00BB2170">
            <w:pPr>
              <w:spacing w:before="60"/>
              <w:contextualSpacing/>
              <w:jc w:val="center"/>
              <w:rPr>
                <w:b/>
                <w:sz w:val="28"/>
                <w:szCs w:val="28"/>
              </w:rPr>
            </w:pPr>
            <w:r>
              <w:rPr>
                <w:b/>
                <w:sz w:val="28"/>
                <w:szCs w:val="28"/>
              </w:rPr>
              <w:t>Quy định</w:t>
            </w:r>
          </w:p>
        </w:tc>
        <w:tc>
          <w:tcPr>
            <w:tcW w:w="7108" w:type="dxa"/>
            <w:gridSpan w:val="2"/>
            <w:vAlign w:val="center"/>
          </w:tcPr>
          <w:p w14:paraId="7286E769" w14:textId="77777777" w:rsidR="001512A8" w:rsidRDefault="00752193" w:rsidP="00BB2170">
            <w:pPr>
              <w:spacing w:before="60"/>
              <w:contextualSpacing/>
              <w:rPr>
                <w:sz w:val="28"/>
                <w:szCs w:val="28"/>
              </w:rPr>
            </w:pPr>
            <w:r>
              <w:rPr>
                <w:sz w:val="28"/>
                <w:szCs w:val="28"/>
              </w:rPr>
              <w:t>- Thí sinh KHÔNG được sử dụng máy tính cầm tay</w:t>
            </w:r>
          </w:p>
          <w:p w14:paraId="3C689D88" w14:textId="77777777" w:rsidR="001512A8" w:rsidRDefault="00752193" w:rsidP="00BB2170">
            <w:pPr>
              <w:spacing w:before="60"/>
              <w:contextualSpacing/>
              <w:rPr>
                <w:sz w:val="28"/>
                <w:szCs w:val="28"/>
              </w:rPr>
            </w:pPr>
            <w:r>
              <w:rPr>
                <w:sz w:val="28"/>
                <w:szCs w:val="28"/>
              </w:rPr>
              <w:t>- Webcam phải được mở trong suốt quá trình thi</w:t>
            </w:r>
          </w:p>
        </w:tc>
      </w:tr>
    </w:tbl>
    <w:p w14:paraId="31EB7714" w14:textId="01251FC0" w:rsidR="001512A8" w:rsidRPr="00CA065A" w:rsidRDefault="00752193" w:rsidP="00BB2170">
      <w:pPr>
        <w:spacing w:before="120"/>
        <w:ind w:firstLine="709"/>
        <w:contextualSpacing/>
        <w:rPr>
          <w:bCs/>
          <w:sz w:val="28"/>
          <w:szCs w:val="28"/>
        </w:rPr>
      </w:pPr>
      <w:r>
        <w:rPr>
          <w:b/>
          <w:sz w:val="28"/>
          <w:szCs w:val="28"/>
        </w:rPr>
        <w:t xml:space="preserve">2. Khung chương trình: </w:t>
      </w:r>
      <w:hyperlink r:id="rId7" w:history="1">
        <w:r w:rsidR="00F85F2E" w:rsidRPr="00F85F2E">
          <w:rPr>
            <w:rStyle w:val="Hyperlink"/>
            <w:b/>
            <w:sz w:val="28"/>
            <w:szCs w:val="28"/>
          </w:rPr>
          <w:t>https://bit.ly/IMC2022-KhungChuongTrinh</w:t>
        </w:r>
      </w:hyperlink>
    </w:p>
    <w:p w14:paraId="3143FDC7" w14:textId="23162A1B" w:rsidR="001512A8" w:rsidRPr="008A680B" w:rsidRDefault="00752193" w:rsidP="00BB2170">
      <w:pPr>
        <w:spacing w:before="60"/>
        <w:ind w:firstLine="709"/>
        <w:contextualSpacing/>
        <w:rPr>
          <w:bCs/>
          <w:sz w:val="28"/>
          <w:szCs w:val="28"/>
        </w:rPr>
      </w:pPr>
      <w:r w:rsidRPr="00CA065A">
        <w:rPr>
          <w:b/>
          <w:sz w:val="28"/>
          <w:szCs w:val="28"/>
        </w:rPr>
        <w:t xml:space="preserve">3. Link câu hỏi mẫu: </w:t>
      </w:r>
      <w:hyperlink r:id="rId8" w:history="1">
        <w:r w:rsidR="00CA065A" w:rsidRPr="00CA065A">
          <w:rPr>
            <w:rStyle w:val="Hyperlink"/>
            <w:b/>
            <w:sz w:val="28"/>
            <w:szCs w:val="28"/>
          </w:rPr>
          <w:t>https://bit.ly/IMC22-DEMAU</w:t>
        </w:r>
      </w:hyperlink>
    </w:p>
    <w:p w14:paraId="3C1FF8E9" w14:textId="77777777" w:rsidR="009A275A" w:rsidRDefault="009A275A" w:rsidP="00BB2170">
      <w:pPr>
        <w:spacing w:before="240"/>
        <w:ind w:firstLine="709"/>
        <w:contextualSpacing/>
        <w:rPr>
          <w:b/>
          <w:sz w:val="26"/>
          <w:szCs w:val="26"/>
        </w:rPr>
      </w:pPr>
    </w:p>
    <w:p w14:paraId="186B8806" w14:textId="0A536395" w:rsidR="001512A8" w:rsidRPr="0033539E" w:rsidRDefault="00752193" w:rsidP="00BB2170">
      <w:pPr>
        <w:spacing w:before="240"/>
        <w:ind w:firstLine="709"/>
        <w:contextualSpacing/>
        <w:rPr>
          <w:b/>
          <w:sz w:val="26"/>
          <w:szCs w:val="26"/>
        </w:rPr>
      </w:pPr>
      <w:r w:rsidRPr="0033539E">
        <w:rPr>
          <w:b/>
          <w:sz w:val="26"/>
          <w:szCs w:val="26"/>
        </w:rPr>
        <w:t xml:space="preserve">IV. GIẢI THƯỞNG </w:t>
      </w:r>
    </w:p>
    <w:p w14:paraId="704E01A7" w14:textId="77777777" w:rsidR="001512A8" w:rsidRDefault="00752193" w:rsidP="00BB2170">
      <w:pPr>
        <w:spacing w:before="60"/>
        <w:ind w:firstLine="709"/>
        <w:contextualSpacing/>
        <w:rPr>
          <w:b/>
          <w:color w:val="000000"/>
          <w:sz w:val="28"/>
          <w:szCs w:val="28"/>
        </w:rPr>
      </w:pPr>
      <w:r>
        <w:rPr>
          <w:b/>
          <w:color w:val="000000"/>
          <w:sz w:val="28"/>
          <w:szCs w:val="28"/>
        </w:rPr>
        <w:t xml:space="preserve">1. Đối với thí sinh: </w:t>
      </w:r>
    </w:p>
    <w:tbl>
      <w:tblPr>
        <w:tblStyle w:val="a7"/>
        <w:tblW w:w="9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0"/>
        <w:gridCol w:w="4666"/>
        <w:gridCol w:w="2462"/>
      </w:tblGrid>
      <w:tr w:rsidR="001512A8" w14:paraId="583DF481" w14:textId="77777777">
        <w:trPr>
          <w:jc w:val="center"/>
        </w:trPr>
        <w:tc>
          <w:tcPr>
            <w:tcW w:w="2210" w:type="dxa"/>
            <w:vAlign w:val="center"/>
          </w:tcPr>
          <w:p w14:paraId="7BA25BB3" w14:textId="77777777" w:rsidR="001512A8" w:rsidRDefault="00752193" w:rsidP="00BB2170">
            <w:pPr>
              <w:spacing w:before="60"/>
              <w:contextualSpacing/>
              <w:jc w:val="center"/>
              <w:rPr>
                <w:b/>
                <w:color w:val="000000"/>
                <w:sz w:val="28"/>
                <w:szCs w:val="28"/>
              </w:rPr>
            </w:pPr>
            <w:r>
              <w:rPr>
                <w:b/>
                <w:color w:val="000000"/>
                <w:sz w:val="28"/>
                <w:szCs w:val="28"/>
              </w:rPr>
              <w:t>Danh hiệu</w:t>
            </w:r>
          </w:p>
        </w:tc>
        <w:tc>
          <w:tcPr>
            <w:tcW w:w="4666" w:type="dxa"/>
            <w:vAlign w:val="center"/>
          </w:tcPr>
          <w:p w14:paraId="1EA4E1EF" w14:textId="77777777" w:rsidR="001512A8" w:rsidRDefault="00752193" w:rsidP="00BB2170">
            <w:pPr>
              <w:spacing w:before="60"/>
              <w:contextualSpacing/>
              <w:jc w:val="center"/>
              <w:rPr>
                <w:b/>
                <w:color w:val="000000"/>
                <w:sz w:val="28"/>
                <w:szCs w:val="28"/>
              </w:rPr>
            </w:pPr>
            <w:r>
              <w:rPr>
                <w:b/>
                <w:color w:val="000000"/>
                <w:sz w:val="28"/>
                <w:szCs w:val="28"/>
              </w:rPr>
              <w:t>Điều kiện xét giải</w:t>
            </w:r>
          </w:p>
        </w:tc>
        <w:tc>
          <w:tcPr>
            <w:tcW w:w="2462" w:type="dxa"/>
            <w:vAlign w:val="center"/>
          </w:tcPr>
          <w:p w14:paraId="367C43B3" w14:textId="77777777" w:rsidR="001512A8" w:rsidRDefault="00752193" w:rsidP="00BB2170">
            <w:pPr>
              <w:spacing w:before="60"/>
              <w:contextualSpacing/>
              <w:jc w:val="center"/>
              <w:rPr>
                <w:b/>
                <w:color w:val="000000"/>
                <w:sz w:val="28"/>
                <w:szCs w:val="28"/>
              </w:rPr>
            </w:pPr>
            <w:r>
              <w:rPr>
                <w:b/>
                <w:color w:val="000000"/>
                <w:sz w:val="28"/>
                <w:szCs w:val="28"/>
              </w:rPr>
              <w:t>Phần thưởng</w:t>
            </w:r>
          </w:p>
        </w:tc>
      </w:tr>
      <w:tr w:rsidR="001512A8" w14:paraId="7EB11EE3" w14:textId="77777777">
        <w:trPr>
          <w:jc w:val="center"/>
        </w:trPr>
        <w:tc>
          <w:tcPr>
            <w:tcW w:w="2210" w:type="dxa"/>
            <w:vAlign w:val="center"/>
          </w:tcPr>
          <w:p w14:paraId="5BD9E7D5" w14:textId="77777777" w:rsidR="001512A8" w:rsidRDefault="00752193" w:rsidP="00BB2170">
            <w:pPr>
              <w:spacing w:before="60"/>
              <w:contextualSpacing/>
              <w:jc w:val="center"/>
              <w:rPr>
                <w:b/>
                <w:color w:val="000000"/>
                <w:sz w:val="28"/>
                <w:szCs w:val="28"/>
              </w:rPr>
            </w:pPr>
            <w:r>
              <w:rPr>
                <w:b/>
                <w:color w:val="000000"/>
                <w:sz w:val="28"/>
                <w:szCs w:val="28"/>
              </w:rPr>
              <w:t>Giải Nhất</w:t>
            </w:r>
          </w:p>
          <w:p w14:paraId="519FB098" w14:textId="77777777" w:rsidR="001512A8" w:rsidRDefault="00752193" w:rsidP="00BB2170">
            <w:pPr>
              <w:spacing w:before="60"/>
              <w:contextualSpacing/>
              <w:jc w:val="center"/>
              <w:rPr>
                <w:b/>
                <w:color w:val="000000"/>
                <w:sz w:val="28"/>
                <w:szCs w:val="28"/>
              </w:rPr>
            </w:pPr>
            <w:r>
              <w:rPr>
                <w:b/>
                <w:color w:val="000000"/>
                <w:sz w:val="28"/>
                <w:szCs w:val="28"/>
              </w:rPr>
              <w:t>(The 1</w:t>
            </w:r>
            <w:r>
              <w:rPr>
                <w:b/>
                <w:color w:val="000000"/>
                <w:sz w:val="28"/>
                <w:szCs w:val="28"/>
                <w:vertAlign w:val="superscript"/>
              </w:rPr>
              <w:t xml:space="preserve">st </w:t>
            </w:r>
            <w:r>
              <w:rPr>
                <w:b/>
                <w:color w:val="000000"/>
                <w:sz w:val="28"/>
                <w:szCs w:val="28"/>
              </w:rPr>
              <w:t>Place)</w:t>
            </w:r>
          </w:p>
        </w:tc>
        <w:tc>
          <w:tcPr>
            <w:tcW w:w="4666" w:type="dxa"/>
            <w:vAlign w:val="center"/>
          </w:tcPr>
          <w:p w14:paraId="7646855E" w14:textId="0005278B" w:rsidR="001512A8" w:rsidRDefault="00970683" w:rsidP="00BB2170">
            <w:pPr>
              <w:spacing w:before="60"/>
              <w:contextualSpacing/>
              <w:jc w:val="center"/>
              <w:rPr>
                <w:color w:val="000000"/>
                <w:sz w:val="28"/>
                <w:szCs w:val="28"/>
              </w:rPr>
            </w:pPr>
            <w:r>
              <w:rPr>
                <w:color w:val="000000"/>
                <w:sz w:val="28"/>
                <w:szCs w:val="28"/>
              </w:rPr>
              <w:t xml:space="preserve"> Thí sinh cao điểm nhất mỗi hạng mục </w:t>
            </w:r>
          </w:p>
        </w:tc>
        <w:tc>
          <w:tcPr>
            <w:tcW w:w="2462" w:type="dxa"/>
            <w:vAlign w:val="center"/>
          </w:tcPr>
          <w:p w14:paraId="6BB3AA23" w14:textId="77777777" w:rsidR="001512A8" w:rsidRPr="00CA065A" w:rsidRDefault="00970683" w:rsidP="00BB2170">
            <w:pPr>
              <w:spacing w:before="60"/>
              <w:contextualSpacing/>
              <w:jc w:val="center"/>
              <w:rPr>
                <w:color w:val="000000"/>
                <w:sz w:val="28"/>
                <w:szCs w:val="28"/>
              </w:rPr>
            </w:pPr>
            <w:r w:rsidRPr="00CA065A">
              <w:rPr>
                <w:color w:val="000000"/>
                <w:sz w:val="28"/>
                <w:szCs w:val="28"/>
              </w:rPr>
              <w:t>Ipad Air</w:t>
            </w:r>
          </w:p>
          <w:p w14:paraId="78375B29" w14:textId="784337E3" w:rsidR="0033539E" w:rsidRPr="00CA065A" w:rsidRDefault="0033539E" w:rsidP="00BB2170">
            <w:pPr>
              <w:spacing w:before="60"/>
              <w:contextualSpacing/>
              <w:jc w:val="center"/>
              <w:rPr>
                <w:color w:val="000000"/>
                <w:sz w:val="28"/>
                <w:szCs w:val="28"/>
              </w:rPr>
            </w:pPr>
            <w:r w:rsidRPr="00CA065A">
              <w:rPr>
                <w:color w:val="000000"/>
                <w:sz w:val="28"/>
                <w:szCs w:val="28"/>
              </w:rPr>
              <w:t>Giấy chứng nhận</w:t>
            </w:r>
          </w:p>
        </w:tc>
      </w:tr>
      <w:tr w:rsidR="001512A8" w14:paraId="17EB9A80" w14:textId="77777777">
        <w:trPr>
          <w:jc w:val="center"/>
        </w:trPr>
        <w:tc>
          <w:tcPr>
            <w:tcW w:w="2210" w:type="dxa"/>
            <w:vAlign w:val="center"/>
          </w:tcPr>
          <w:p w14:paraId="6BFAF95A" w14:textId="77777777" w:rsidR="001512A8" w:rsidRDefault="00752193" w:rsidP="00BB2170">
            <w:pPr>
              <w:spacing w:before="60"/>
              <w:contextualSpacing/>
              <w:jc w:val="center"/>
              <w:rPr>
                <w:b/>
                <w:color w:val="000000"/>
                <w:sz w:val="28"/>
                <w:szCs w:val="28"/>
              </w:rPr>
            </w:pPr>
            <w:r>
              <w:rPr>
                <w:b/>
                <w:color w:val="000000"/>
                <w:sz w:val="28"/>
                <w:szCs w:val="28"/>
              </w:rPr>
              <w:t>Giải Nhì</w:t>
            </w:r>
          </w:p>
          <w:p w14:paraId="163CDA86" w14:textId="77777777" w:rsidR="001512A8" w:rsidRDefault="00752193" w:rsidP="00BB2170">
            <w:pPr>
              <w:spacing w:before="60"/>
              <w:contextualSpacing/>
              <w:jc w:val="center"/>
              <w:rPr>
                <w:b/>
                <w:color w:val="000000"/>
                <w:sz w:val="28"/>
                <w:szCs w:val="28"/>
              </w:rPr>
            </w:pPr>
            <w:r>
              <w:rPr>
                <w:b/>
                <w:color w:val="000000"/>
                <w:sz w:val="28"/>
                <w:szCs w:val="28"/>
              </w:rPr>
              <w:t>(The 2</w:t>
            </w:r>
            <w:r>
              <w:rPr>
                <w:b/>
                <w:color w:val="000000"/>
                <w:sz w:val="28"/>
                <w:szCs w:val="28"/>
                <w:vertAlign w:val="superscript"/>
              </w:rPr>
              <w:t>nd</w:t>
            </w:r>
            <w:r>
              <w:rPr>
                <w:b/>
                <w:color w:val="000000"/>
                <w:sz w:val="28"/>
                <w:szCs w:val="28"/>
              </w:rPr>
              <w:t xml:space="preserve"> Place)</w:t>
            </w:r>
          </w:p>
        </w:tc>
        <w:tc>
          <w:tcPr>
            <w:tcW w:w="4666" w:type="dxa"/>
            <w:vAlign w:val="center"/>
          </w:tcPr>
          <w:p w14:paraId="3797FEA7" w14:textId="645515C3" w:rsidR="001512A8" w:rsidRDefault="00970683" w:rsidP="00BB2170">
            <w:pPr>
              <w:spacing w:before="60"/>
              <w:contextualSpacing/>
              <w:jc w:val="center"/>
              <w:rPr>
                <w:color w:val="000000"/>
                <w:sz w:val="28"/>
                <w:szCs w:val="28"/>
              </w:rPr>
            </w:pPr>
            <w:r>
              <w:rPr>
                <w:color w:val="000000"/>
                <w:sz w:val="28"/>
                <w:szCs w:val="28"/>
              </w:rPr>
              <w:t>Thí sinh cao điểm thứ hai mỗi hạng mục</w:t>
            </w:r>
          </w:p>
        </w:tc>
        <w:tc>
          <w:tcPr>
            <w:tcW w:w="2462" w:type="dxa"/>
            <w:vAlign w:val="center"/>
          </w:tcPr>
          <w:p w14:paraId="0B4DF3A2" w14:textId="77777777" w:rsidR="001512A8" w:rsidRPr="00CA065A" w:rsidRDefault="00970683" w:rsidP="00BB2170">
            <w:pPr>
              <w:spacing w:before="60"/>
              <w:contextualSpacing/>
              <w:jc w:val="center"/>
              <w:rPr>
                <w:color w:val="000000"/>
                <w:sz w:val="28"/>
                <w:szCs w:val="28"/>
              </w:rPr>
            </w:pPr>
            <w:r w:rsidRPr="00CA065A">
              <w:rPr>
                <w:color w:val="000000"/>
                <w:sz w:val="28"/>
                <w:szCs w:val="28"/>
              </w:rPr>
              <w:t>Ipad Mini</w:t>
            </w:r>
          </w:p>
          <w:p w14:paraId="4FC01B7E" w14:textId="46C0CEFC" w:rsidR="0033539E" w:rsidRPr="00CA065A" w:rsidRDefault="0033539E" w:rsidP="00BB2170">
            <w:pPr>
              <w:spacing w:before="60"/>
              <w:contextualSpacing/>
              <w:jc w:val="center"/>
              <w:rPr>
                <w:color w:val="000000"/>
                <w:sz w:val="28"/>
                <w:szCs w:val="28"/>
              </w:rPr>
            </w:pPr>
            <w:r w:rsidRPr="00CA065A">
              <w:rPr>
                <w:color w:val="000000"/>
                <w:sz w:val="28"/>
                <w:szCs w:val="28"/>
              </w:rPr>
              <w:t>Giấy chứng nhận</w:t>
            </w:r>
          </w:p>
        </w:tc>
      </w:tr>
      <w:tr w:rsidR="001512A8" w14:paraId="16A4B64E" w14:textId="77777777">
        <w:trPr>
          <w:jc w:val="center"/>
        </w:trPr>
        <w:tc>
          <w:tcPr>
            <w:tcW w:w="2210" w:type="dxa"/>
            <w:vAlign w:val="center"/>
          </w:tcPr>
          <w:p w14:paraId="4492DF4A" w14:textId="77777777" w:rsidR="001512A8" w:rsidRDefault="00752193" w:rsidP="00BB2170">
            <w:pPr>
              <w:spacing w:before="60"/>
              <w:contextualSpacing/>
              <w:jc w:val="center"/>
              <w:rPr>
                <w:b/>
                <w:color w:val="000000"/>
                <w:sz w:val="28"/>
                <w:szCs w:val="28"/>
              </w:rPr>
            </w:pPr>
            <w:r>
              <w:rPr>
                <w:b/>
                <w:color w:val="000000"/>
                <w:sz w:val="28"/>
                <w:szCs w:val="28"/>
              </w:rPr>
              <w:t>Giải Ba</w:t>
            </w:r>
          </w:p>
          <w:p w14:paraId="518CFBF7" w14:textId="77777777" w:rsidR="001512A8" w:rsidRDefault="00752193" w:rsidP="00BB2170">
            <w:pPr>
              <w:spacing w:before="60"/>
              <w:contextualSpacing/>
              <w:jc w:val="center"/>
              <w:rPr>
                <w:b/>
                <w:color w:val="000000"/>
                <w:sz w:val="28"/>
                <w:szCs w:val="28"/>
              </w:rPr>
            </w:pPr>
            <w:r>
              <w:rPr>
                <w:b/>
                <w:color w:val="000000"/>
                <w:sz w:val="28"/>
                <w:szCs w:val="28"/>
              </w:rPr>
              <w:t>(The 3</w:t>
            </w:r>
            <w:r>
              <w:rPr>
                <w:b/>
                <w:color w:val="000000"/>
                <w:sz w:val="28"/>
                <w:szCs w:val="28"/>
                <w:vertAlign w:val="superscript"/>
              </w:rPr>
              <w:t>rd</w:t>
            </w:r>
            <w:r>
              <w:rPr>
                <w:b/>
                <w:color w:val="000000"/>
                <w:sz w:val="28"/>
                <w:szCs w:val="28"/>
              </w:rPr>
              <w:t xml:space="preserve"> Place)</w:t>
            </w:r>
          </w:p>
        </w:tc>
        <w:tc>
          <w:tcPr>
            <w:tcW w:w="4666" w:type="dxa"/>
            <w:vAlign w:val="center"/>
          </w:tcPr>
          <w:p w14:paraId="28AB03A8" w14:textId="2B4D710B" w:rsidR="001512A8" w:rsidRDefault="00970683" w:rsidP="00BB2170">
            <w:pPr>
              <w:spacing w:before="60"/>
              <w:contextualSpacing/>
              <w:jc w:val="center"/>
              <w:rPr>
                <w:color w:val="000000"/>
                <w:sz w:val="28"/>
                <w:szCs w:val="28"/>
              </w:rPr>
            </w:pPr>
            <w:r>
              <w:rPr>
                <w:color w:val="000000"/>
                <w:sz w:val="28"/>
                <w:szCs w:val="28"/>
              </w:rPr>
              <w:t>Thí sinh cao điểm thứ ba mỗi hạng mục</w:t>
            </w:r>
          </w:p>
        </w:tc>
        <w:tc>
          <w:tcPr>
            <w:tcW w:w="2462" w:type="dxa"/>
            <w:vAlign w:val="center"/>
          </w:tcPr>
          <w:p w14:paraId="15954D81" w14:textId="77777777" w:rsidR="001512A8" w:rsidRPr="00CA065A" w:rsidRDefault="00215175" w:rsidP="00BB2170">
            <w:pPr>
              <w:spacing w:before="60"/>
              <w:contextualSpacing/>
              <w:jc w:val="center"/>
              <w:rPr>
                <w:color w:val="000000"/>
                <w:sz w:val="28"/>
                <w:szCs w:val="28"/>
              </w:rPr>
            </w:pPr>
            <w:r w:rsidRPr="00CA065A">
              <w:rPr>
                <w:color w:val="000000"/>
                <w:sz w:val="28"/>
                <w:szCs w:val="28"/>
              </w:rPr>
              <w:t>Galaxy Tab A7 Lite</w:t>
            </w:r>
          </w:p>
          <w:p w14:paraId="1C8432FC" w14:textId="6F13AB7E" w:rsidR="0033539E" w:rsidRPr="00CA065A" w:rsidRDefault="0033539E" w:rsidP="00BB2170">
            <w:pPr>
              <w:spacing w:before="60"/>
              <w:contextualSpacing/>
              <w:jc w:val="center"/>
              <w:rPr>
                <w:color w:val="000000"/>
                <w:sz w:val="28"/>
                <w:szCs w:val="28"/>
              </w:rPr>
            </w:pPr>
            <w:r w:rsidRPr="00CA065A">
              <w:rPr>
                <w:color w:val="000000"/>
                <w:sz w:val="28"/>
                <w:szCs w:val="28"/>
              </w:rPr>
              <w:t>Giấy chứng nhận</w:t>
            </w:r>
          </w:p>
        </w:tc>
      </w:tr>
      <w:tr w:rsidR="001512A8" w14:paraId="1FDECDB3" w14:textId="77777777">
        <w:trPr>
          <w:jc w:val="center"/>
        </w:trPr>
        <w:tc>
          <w:tcPr>
            <w:tcW w:w="2210" w:type="dxa"/>
            <w:vAlign w:val="center"/>
          </w:tcPr>
          <w:p w14:paraId="47F2901F" w14:textId="77777777" w:rsidR="001512A8" w:rsidRDefault="00752193" w:rsidP="00BB2170">
            <w:pPr>
              <w:spacing w:before="60"/>
              <w:contextualSpacing/>
              <w:jc w:val="center"/>
              <w:rPr>
                <w:b/>
                <w:color w:val="000000"/>
                <w:sz w:val="28"/>
                <w:szCs w:val="28"/>
              </w:rPr>
            </w:pPr>
            <w:r>
              <w:rPr>
                <w:b/>
                <w:color w:val="000000"/>
                <w:sz w:val="28"/>
                <w:szCs w:val="28"/>
              </w:rPr>
              <w:t>Giải Vàng</w:t>
            </w:r>
          </w:p>
          <w:p w14:paraId="3F8FE189" w14:textId="77777777" w:rsidR="001512A8" w:rsidRDefault="00752193" w:rsidP="00BB2170">
            <w:pPr>
              <w:spacing w:before="60"/>
              <w:contextualSpacing/>
              <w:jc w:val="center"/>
              <w:rPr>
                <w:b/>
                <w:color w:val="000000"/>
                <w:sz w:val="28"/>
                <w:szCs w:val="28"/>
              </w:rPr>
            </w:pPr>
            <w:r>
              <w:rPr>
                <w:b/>
                <w:color w:val="000000"/>
                <w:sz w:val="28"/>
                <w:szCs w:val="28"/>
              </w:rPr>
              <w:t>(Gold Award)</w:t>
            </w:r>
          </w:p>
        </w:tc>
        <w:tc>
          <w:tcPr>
            <w:tcW w:w="4666" w:type="dxa"/>
            <w:vAlign w:val="center"/>
          </w:tcPr>
          <w:p w14:paraId="0DCC0A4E" w14:textId="77777777" w:rsidR="001512A8" w:rsidRDefault="00752193" w:rsidP="00BB2170">
            <w:pPr>
              <w:spacing w:before="60"/>
              <w:contextualSpacing/>
              <w:jc w:val="center"/>
              <w:rPr>
                <w:color w:val="000000"/>
                <w:sz w:val="28"/>
                <w:szCs w:val="28"/>
              </w:rPr>
            </w:pPr>
            <w:r>
              <w:rPr>
                <w:color w:val="000000"/>
                <w:sz w:val="28"/>
                <w:szCs w:val="28"/>
              </w:rPr>
              <w:t>Thí sinh đạt 10% điểm cao nhất mỗi cấp độ</w:t>
            </w:r>
          </w:p>
        </w:tc>
        <w:tc>
          <w:tcPr>
            <w:tcW w:w="2462" w:type="dxa"/>
            <w:vAlign w:val="center"/>
          </w:tcPr>
          <w:p w14:paraId="038BA8FE" w14:textId="77777777" w:rsidR="001512A8" w:rsidRDefault="00752193" w:rsidP="00BB2170">
            <w:pPr>
              <w:spacing w:before="60"/>
              <w:contextualSpacing/>
              <w:jc w:val="center"/>
              <w:rPr>
                <w:color w:val="000000"/>
                <w:sz w:val="28"/>
                <w:szCs w:val="28"/>
              </w:rPr>
            </w:pPr>
            <w:r>
              <w:rPr>
                <w:color w:val="000000"/>
                <w:sz w:val="28"/>
                <w:szCs w:val="28"/>
              </w:rPr>
              <w:t xml:space="preserve">Giấy chứng nhận </w:t>
            </w:r>
          </w:p>
        </w:tc>
      </w:tr>
      <w:tr w:rsidR="001512A8" w14:paraId="28FC7203" w14:textId="77777777">
        <w:trPr>
          <w:jc w:val="center"/>
        </w:trPr>
        <w:tc>
          <w:tcPr>
            <w:tcW w:w="2210" w:type="dxa"/>
            <w:vAlign w:val="center"/>
          </w:tcPr>
          <w:p w14:paraId="4186130F" w14:textId="77777777" w:rsidR="001512A8" w:rsidRDefault="00752193" w:rsidP="00BB2170">
            <w:pPr>
              <w:spacing w:before="60"/>
              <w:contextualSpacing/>
              <w:jc w:val="center"/>
              <w:rPr>
                <w:b/>
                <w:color w:val="000000"/>
                <w:sz w:val="28"/>
                <w:szCs w:val="28"/>
              </w:rPr>
            </w:pPr>
            <w:r>
              <w:rPr>
                <w:b/>
                <w:color w:val="000000"/>
                <w:sz w:val="28"/>
                <w:szCs w:val="28"/>
              </w:rPr>
              <w:t>Giải Bạc</w:t>
            </w:r>
          </w:p>
          <w:p w14:paraId="4F9607C8" w14:textId="77777777" w:rsidR="001512A8" w:rsidRDefault="00752193" w:rsidP="00BB2170">
            <w:pPr>
              <w:spacing w:before="60"/>
              <w:contextualSpacing/>
              <w:jc w:val="center"/>
              <w:rPr>
                <w:b/>
                <w:color w:val="000000"/>
                <w:sz w:val="28"/>
                <w:szCs w:val="28"/>
              </w:rPr>
            </w:pPr>
            <w:r>
              <w:rPr>
                <w:b/>
                <w:color w:val="000000"/>
                <w:sz w:val="28"/>
                <w:szCs w:val="28"/>
              </w:rPr>
              <w:t>(Silver Award)</w:t>
            </w:r>
          </w:p>
        </w:tc>
        <w:tc>
          <w:tcPr>
            <w:tcW w:w="4666" w:type="dxa"/>
            <w:vAlign w:val="center"/>
          </w:tcPr>
          <w:p w14:paraId="49B55B9F" w14:textId="77777777" w:rsidR="001512A8" w:rsidRDefault="00752193" w:rsidP="00BB2170">
            <w:pPr>
              <w:spacing w:before="60"/>
              <w:contextualSpacing/>
              <w:jc w:val="center"/>
              <w:rPr>
                <w:color w:val="000000"/>
                <w:sz w:val="28"/>
                <w:szCs w:val="28"/>
              </w:rPr>
            </w:pPr>
            <w:r>
              <w:rPr>
                <w:color w:val="000000"/>
                <w:sz w:val="28"/>
                <w:szCs w:val="28"/>
              </w:rPr>
              <w:t>Thí sinh đạt 11 – 25% điểm cao nhất mỗi cấp độ</w:t>
            </w:r>
          </w:p>
        </w:tc>
        <w:tc>
          <w:tcPr>
            <w:tcW w:w="2462" w:type="dxa"/>
            <w:vAlign w:val="center"/>
          </w:tcPr>
          <w:p w14:paraId="13226153" w14:textId="77777777" w:rsidR="001512A8" w:rsidRDefault="00752193" w:rsidP="00BB2170">
            <w:pPr>
              <w:spacing w:before="60"/>
              <w:contextualSpacing/>
              <w:jc w:val="center"/>
              <w:rPr>
                <w:color w:val="000000"/>
                <w:sz w:val="28"/>
                <w:szCs w:val="28"/>
              </w:rPr>
            </w:pPr>
            <w:r>
              <w:rPr>
                <w:color w:val="000000"/>
                <w:sz w:val="28"/>
                <w:szCs w:val="28"/>
              </w:rPr>
              <w:t xml:space="preserve">Giấy chứng nhận </w:t>
            </w:r>
          </w:p>
        </w:tc>
      </w:tr>
      <w:tr w:rsidR="001512A8" w14:paraId="48BABC01" w14:textId="77777777">
        <w:trPr>
          <w:jc w:val="center"/>
        </w:trPr>
        <w:tc>
          <w:tcPr>
            <w:tcW w:w="2210" w:type="dxa"/>
            <w:vAlign w:val="center"/>
          </w:tcPr>
          <w:p w14:paraId="77AEB427" w14:textId="77777777" w:rsidR="001512A8" w:rsidRDefault="00752193" w:rsidP="00BB2170">
            <w:pPr>
              <w:spacing w:before="60"/>
              <w:contextualSpacing/>
              <w:jc w:val="center"/>
              <w:rPr>
                <w:b/>
                <w:color w:val="000000"/>
                <w:sz w:val="28"/>
                <w:szCs w:val="28"/>
              </w:rPr>
            </w:pPr>
            <w:r>
              <w:rPr>
                <w:b/>
                <w:color w:val="000000"/>
                <w:sz w:val="28"/>
                <w:szCs w:val="28"/>
              </w:rPr>
              <w:t>Giải Đồng</w:t>
            </w:r>
          </w:p>
          <w:p w14:paraId="04423EEC" w14:textId="77777777" w:rsidR="001512A8" w:rsidRDefault="00752193" w:rsidP="00BB2170">
            <w:pPr>
              <w:spacing w:before="60"/>
              <w:contextualSpacing/>
              <w:jc w:val="center"/>
              <w:rPr>
                <w:b/>
                <w:color w:val="000000"/>
                <w:sz w:val="28"/>
                <w:szCs w:val="28"/>
              </w:rPr>
            </w:pPr>
            <w:r>
              <w:rPr>
                <w:b/>
                <w:color w:val="000000"/>
                <w:sz w:val="28"/>
                <w:szCs w:val="28"/>
              </w:rPr>
              <w:t>(Bronze Award)</w:t>
            </w:r>
          </w:p>
        </w:tc>
        <w:tc>
          <w:tcPr>
            <w:tcW w:w="4666" w:type="dxa"/>
            <w:vAlign w:val="center"/>
          </w:tcPr>
          <w:p w14:paraId="7C7495DC" w14:textId="77777777" w:rsidR="001512A8" w:rsidRDefault="00752193" w:rsidP="00BB2170">
            <w:pPr>
              <w:spacing w:before="60"/>
              <w:contextualSpacing/>
              <w:jc w:val="center"/>
              <w:rPr>
                <w:color w:val="000000"/>
                <w:sz w:val="28"/>
                <w:szCs w:val="28"/>
              </w:rPr>
            </w:pPr>
            <w:r>
              <w:rPr>
                <w:color w:val="000000"/>
                <w:sz w:val="28"/>
                <w:szCs w:val="28"/>
              </w:rPr>
              <w:t>Thí sinh đạt 26 – 45% điểm cao nhất mỗi cấp độ</w:t>
            </w:r>
          </w:p>
        </w:tc>
        <w:tc>
          <w:tcPr>
            <w:tcW w:w="2462" w:type="dxa"/>
            <w:vAlign w:val="center"/>
          </w:tcPr>
          <w:p w14:paraId="3F58B23E" w14:textId="77777777" w:rsidR="001512A8" w:rsidRDefault="00752193" w:rsidP="00BB2170">
            <w:pPr>
              <w:spacing w:before="60"/>
              <w:contextualSpacing/>
              <w:jc w:val="center"/>
              <w:rPr>
                <w:color w:val="000000"/>
                <w:sz w:val="28"/>
                <w:szCs w:val="28"/>
              </w:rPr>
            </w:pPr>
            <w:r>
              <w:rPr>
                <w:color w:val="000000"/>
                <w:sz w:val="28"/>
                <w:szCs w:val="28"/>
              </w:rPr>
              <w:t xml:space="preserve">Giấy chứng nhận </w:t>
            </w:r>
          </w:p>
        </w:tc>
      </w:tr>
      <w:tr w:rsidR="001512A8" w14:paraId="7831452C" w14:textId="77777777">
        <w:trPr>
          <w:jc w:val="center"/>
        </w:trPr>
        <w:tc>
          <w:tcPr>
            <w:tcW w:w="2210" w:type="dxa"/>
            <w:vAlign w:val="center"/>
          </w:tcPr>
          <w:p w14:paraId="3ECB5724" w14:textId="77777777" w:rsidR="001512A8" w:rsidRDefault="00752193" w:rsidP="00BB2170">
            <w:pPr>
              <w:spacing w:before="60"/>
              <w:contextualSpacing/>
              <w:jc w:val="center"/>
              <w:rPr>
                <w:b/>
                <w:color w:val="000000"/>
                <w:sz w:val="28"/>
                <w:szCs w:val="28"/>
              </w:rPr>
            </w:pPr>
            <w:r>
              <w:rPr>
                <w:b/>
                <w:color w:val="000000"/>
                <w:sz w:val="28"/>
                <w:szCs w:val="28"/>
              </w:rPr>
              <w:t>Giải Danh dự</w:t>
            </w:r>
          </w:p>
          <w:p w14:paraId="19DAE5AF" w14:textId="77777777" w:rsidR="001512A8" w:rsidRDefault="00752193" w:rsidP="00BB2170">
            <w:pPr>
              <w:spacing w:before="60"/>
              <w:contextualSpacing/>
              <w:jc w:val="center"/>
              <w:rPr>
                <w:b/>
                <w:color w:val="000000"/>
                <w:sz w:val="28"/>
                <w:szCs w:val="28"/>
              </w:rPr>
            </w:pPr>
            <w:r>
              <w:rPr>
                <w:b/>
                <w:color w:val="000000"/>
                <w:sz w:val="28"/>
                <w:szCs w:val="28"/>
              </w:rPr>
              <w:t>(Honorable Mention)</w:t>
            </w:r>
          </w:p>
        </w:tc>
        <w:tc>
          <w:tcPr>
            <w:tcW w:w="4666" w:type="dxa"/>
            <w:vAlign w:val="center"/>
          </w:tcPr>
          <w:p w14:paraId="7DAA29BC" w14:textId="77777777" w:rsidR="001512A8" w:rsidRDefault="00752193" w:rsidP="00BB2170">
            <w:pPr>
              <w:spacing w:before="60"/>
              <w:contextualSpacing/>
              <w:jc w:val="center"/>
              <w:rPr>
                <w:color w:val="000000"/>
                <w:sz w:val="28"/>
                <w:szCs w:val="28"/>
              </w:rPr>
            </w:pPr>
            <w:r>
              <w:rPr>
                <w:color w:val="000000"/>
                <w:sz w:val="28"/>
                <w:szCs w:val="28"/>
              </w:rPr>
              <w:t>Tất cả các thí sinh tham dự có số điểm cao hơn 5 điểm</w:t>
            </w:r>
          </w:p>
        </w:tc>
        <w:tc>
          <w:tcPr>
            <w:tcW w:w="2462" w:type="dxa"/>
            <w:vAlign w:val="center"/>
          </w:tcPr>
          <w:p w14:paraId="04101639" w14:textId="77777777" w:rsidR="001512A8" w:rsidRDefault="00752193" w:rsidP="00BB2170">
            <w:pPr>
              <w:spacing w:before="60"/>
              <w:contextualSpacing/>
              <w:jc w:val="center"/>
              <w:rPr>
                <w:color w:val="000000"/>
                <w:sz w:val="28"/>
                <w:szCs w:val="28"/>
              </w:rPr>
            </w:pPr>
            <w:r>
              <w:rPr>
                <w:color w:val="000000"/>
                <w:sz w:val="28"/>
                <w:szCs w:val="28"/>
              </w:rPr>
              <w:t xml:space="preserve">Giấy chứng nhận </w:t>
            </w:r>
          </w:p>
        </w:tc>
      </w:tr>
    </w:tbl>
    <w:p w14:paraId="10FE23CF" w14:textId="7D48DC8B" w:rsidR="001512A8" w:rsidRDefault="00752193" w:rsidP="00BB2170">
      <w:pPr>
        <w:pBdr>
          <w:top w:val="nil"/>
          <w:left w:val="nil"/>
          <w:bottom w:val="nil"/>
          <w:right w:val="nil"/>
          <w:between w:val="nil"/>
        </w:pBdr>
        <w:spacing w:before="60"/>
        <w:ind w:right="-6" w:firstLine="720"/>
        <w:contextualSpacing/>
        <w:jc w:val="both"/>
        <w:rPr>
          <w:color w:val="000000"/>
          <w:sz w:val="28"/>
          <w:szCs w:val="28"/>
        </w:rPr>
      </w:pPr>
      <w:r>
        <w:rPr>
          <w:color w:val="000000"/>
          <w:sz w:val="28"/>
          <w:szCs w:val="28"/>
        </w:rPr>
        <w:t xml:space="preserve">- 03 thí sinh có số điểm cao nhất ở mỗi cấp độ được miễn 100% lệ phí </w:t>
      </w:r>
      <w:r w:rsidR="0033539E">
        <w:rPr>
          <w:color w:val="000000"/>
          <w:sz w:val="28"/>
          <w:szCs w:val="28"/>
        </w:rPr>
        <w:t xml:space="preserve">dự thi IMC </w:t>
      </w:r>
      <w:r>
        <w:rPr>
          <w:color w:val="000000"/>
          <w:sz w:val="28"/>
          <w:szCs w:val="28"/>
        </w:rPr>
        <w:t xml:space="preserve">năm </w:t>
      </w:r>
      <w:r w:rsidR="0033539E">
        <w:rPr>
          <w:color w:val="000000"/>
          <w:sz w:val="28"/>
          <w:szCs w:val="28"/>
        </w:rPr>
        <w:t>tiếp theo</w:t>
      </w:r>
      <w:r>
        <w:rPr>
          <w:color w:val="000000"/>
          <w:sz w:val="28"/>
          <w:szCs w:val="28"/>
        </w:rPr>
        <w:t>;</w:t>
      </w:r>
    </w:p>
    <w:p w14:paraId="00B07898" w14:textId="333C22F2" w:rsidR="001512A8" w:rsidRDefault="00752193" w:rsidP="00BB2170">
      <w:pPr>
        <w:pBdr>
          <w:top w:val="nil"/>
          <w:left w:val="nil"/>
          <w:bottom w:val="nil"/>
          <w:right w:val="nil"/>
          <w:between w:val="nil"/>
        </w:pBdr>
        <w:spacing w:before="60"/>
        <w:ind w:right="-6"/>
        <w:contextualSpacing/>
        <w:jc w:val="both"/>
        <w:rPr>
          <w:color w:val="000000"/>
          <w:sz w:val="28"/>
          <w:szCs w:val="28"/>
        </w:rPr>
      </w:pPr>
      <w:r>
        <w:rPr>
          <w:color w:val="000000"/>
          <w:sz w:val="28"/>
          <w:szCs w:val="28"/>
        </w:rPr>
        <w:tab/>
        <w:t xml:space="preserve">- </w:t>
      </w:r>
      <w:r w:rsidR="0033539E">
        <w:rPr>
          <w:color w:val="000000"/>
          <w:sz w:val="28"/>
          <w:szCs w:val="28"/>
        </w:rPr>
        <w:t>Các</w:t>
      </w:r>
      <w:r>
        <w:rPr>
          <w:color w:val="000000"/>
          <w:sz w:val="28"/>
          <w:szCs w:val="28"/>
        </w:rPr>
        <w:t xml:space="preserve"> phần quà may mắn </w:t>
      </w:r>
      <w:r w:rsidR="00215175">
        <w:rPr>
          <w:color w:val="000000"/>
          <w:sz w:val="28"/>
          <w:szCs w:val="28"/>
        </w:rPr>
        <w:t>(</w:t>
      </w:r>
      <w:r w:rsidR="0033539E">
        <w:rPr>
          <w:color w:val="000000"/>
          <w:sz w:val="28"/>
          <w:szCs w:val="28"/>
        </w:rPr>
        <w:t>đ</w:t>
      </w:r>
      <w:r w:rsidR="00215175">
        <w:rPr>
          <w:color w:val="000000"/>
          <w:sz w:val="28"/>
          <w:szCs w:val="28"/>
        </w:rPr>
        <w:t>ồng hồ thông minh</w:t>
      </w:r>
      <w:r w:rsidR="0033539E">
        <w:rPr>
          <w:color w:val="000000"/>
          <w:sz w:val="28"/>
          <w:szCs w:val="28"/>
        </w:rPr>
        <w:t>, khóa học trực tuyến, …</w:t>
      </w:r>
      <w:r>
        <w:rPr>
          <w:color w:val="000000"/>
          <w:sz w:val="28"/>
          <w:szCs w:val="28"/>
        </w:rPr>
        <w:t>) dành cho thí sinh</w:t>
      </w:r>
      <w:r w:rsidR="0033539E">
        <w:rPr>
          <w:color w:val="000000"/>
          <w:sz w:val="28"/>
          <w:szCs w:val="28"/>
        </w:rPr>
        <w:t xml:space="preserve"> may mắn (tham dự quay số trong lễ công bố giải trực tuyến)</w:t>
      </w:r>
      <w:r>
        <w:rPr>
          <w:color w:val="000000"/>
          <w:sz w:val="28"/>
          <w:szCs w:val="28"/>
        </w:rPr>
        <w:t xml:space="preserve"> ngoài top 3 thí sinh cao điểm nhất mỗi cấp độ và đạt số điểm tối thiểu là 5 (trừ cấp độ dành cho trẻ nhỏ - Category Kids);</w:t>
      </w:r>
    </w:p>
    <w:p w14:paraId="0D0F2222" w14:textId="123BEF3C" w:rsidR="001512A8" w:rsidRDefault="0033539E" w:rsidP="00BB2170">
      <w:pPr>
        <w:spacing w:before="60"/>
        <w:ind w:right="-6"/>
        <w:contextualSpacing/>
        <w:jc w:val="both"/>
        <w:rPr>
          <w:b/>
          <w:color w:val="000000"/>
          <w:sz w:val="28"/>
          <w:szCs w:val="28"/>
        </w:rPr>
      </w:pPr>
      <w:r>
        <w:rPr>
          <w:color w:val="000000"/>
          <w:sz w:val="28"/>
          <w:szCs w:val="28"/>
        </w:rPr>
        <w:tab/>
      </w:r>
      <w:r w:rsidR="00752193">
        <w:rPr>
          <w:color w:val="000000"/>
          <w:sz w:val="28"/>
          <w:szCs w:val="28"/>
        </w:rPr>
        <w:t xml:space="preserve">- Thí sinh dự thi Cấp độ </w:t>
      </w:r>
      <w:r w:rsidR="00215175">
        <w:rPr>
          <w:color w:val="000000"/>
          <w:sz w:val="28"/>
          <w:szCs w:val="28"/>
        </w:rPr>
        <w:t>5</w:t>
      </w:r>
      <w:r w:rsidR="00752193">
        <w:rPr>
          <w:color w:val="000000"/>
          <w:sz w:val="28"/>
          <w:szCs w:val="28"/>
        </w:rPr>
        <w:t xml:space="preserve"> có cơ hội nhận phần học bổng có tổng giá trị lên tới $1,000,000 từ </w:t>
      </w:r>
      <w:r>
        <w:rPr>
          <w:color w:val="000000"/>
          <w:sz w:val="28"/>
          <w:szCs w:val="28"/>
        </w:rPr>
        <w:t>các</w:t>
      </w:r>
      <w:r w:rsidR="00752193">
        <w:rPr>
          <w:color w:val="000000"/>
          <w:sz w:val="28"/>
          <w:szCs w:val="28"/>
        </w:rPr>
        <w:t xml:space="preserve"> trường đại học danh giá bao gồm North American University, </w:t>
      </w:r>
      <w:r w:rsidR="00752193">
        <w:rPr>
          <w:color w:val="000000"/>
          <w:sz w:val="28"/>
          <w:szCs w:val="28"/>
        </w:rPr>
        <w:lastRenderedPageBreak/>
        <w:t>Suleyman Demirel University, Vistula University và Paragon International University. Cụ thể:</w:t>
      </w:r>
    </w:p>
    <w:p w14:paraId="189D2DB3" w14:textId="77777777" w:rsidR="001512A8" w:rsidRDefault="001512A8" w:rsidP="00BB2170">
      <w:pPr>
        <w:pBdr>
          <w:top w:val="nil"/>
          <w:left w:val="nil"/>
          <w:bottom w:val="nil"/>
          <w:right w:val="nil"/>
          <w:between w:val="nil"/>
        </w:pBdr>
        <w:spacing w:before="60"/>
        <w:ind w:right="-6" w:firstLine="720"/>
        <w:contextualSpacing/>
        <w:jc w:val="both"/>
        <w:rPr>
          <w:color w:val="000000"/>
          <w:sz w:val="10"/>
          <w:szCs w:val="10"/>
        </w:rPr>
      </w:pPr>
    </w:p>
    <w:tbl>
      <w:tblPr>
        <w:tblStyle w:val="a8"/>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522"/>
      </w:tblGrid>
      <w:tr w:rsidR="001512A8" w14:paraId="2E0DFC36" w14:textId="77777777">
        <w:tc>
          <w:tcPr>
            <w:tcW w:w="2943" w:type="dxa"/>
            <w:vAlign w:val="center"/>
          </w:tcPr>
          <w:p w14:paraId="60EEE59C" w14:textId="77777777" w:rsidR="001512A8" w:rsidRDefault="00752193" w:rsidP="00BB2170">
            <w:pPr>
              <w:spacing w:before="60"/>
              <w:ind w:right="-6"/>
              <w:contextualSpacing/>
              <w:jc w:val="center"/>
              <w:rPr>
                <w:b/>
                <w:color w:val="000000"/>
                <w:sz w:val="28"/>
                <w:szCs w:val="28"/>
              </w:rPr>
            </w:pPr>
            <w:r>
              <w:rPr>
                <w:b/>
                <w:color w:val="000000"/>
                <w:sz w:val="28"/>
                <w:szCs w:val="28"/>
              </w:rPr>
              <w:t>Trường đại học</w:t>
            </w:r>
          </w:p>
        </w:tc>
        <w:tc>
          <w:tcPr>
            <w:tcW w:w="6522" w:type="dxa"/>
            <w:vAlign w:val="center"/>
          </w:tcPr>
          <w:p w14:paraId="47EB6EFF" w14:textId="77777777" w:rsidR="001512A8" w:rsidRDefault="00752193" w:rsidP="00BB2170">
            <w:pPr>
              <w:spacing w:before="60"/>
              <w:ind w:right="-6"/>
              <w:contextualSpacing/>
              <w:jc w:val="center"/>
              <w:rPr>
                <w:b/>
                <w:color w:val="000000"/>
                <w:sz w:val="28"/>
                <w:szCs w:val="28"/>
              </w:rPr>
            </w:pPr>
            <w:r>
              <w:rPr>
                <w:b/>
                <w:color w:val="000000"/>
                <w:sz w:val="28"/>
                <w:szCs w:val="28"/>
              </w:rPr>
              <w:t>Phần thưởng</w:t>
            </w:r>
          </w:p>
        </w:tc>
      </w:tr>
      <w:tr w:rsidR="00177C31" w14:paraId="2D32CAD1" w14:textId="77777777">
        <w:tc>
          <w:tcPr>
            <w:tcW w:w="2943" w:type="dxa"/>
            <w:vAlign w:val="center"/>
          </w:tcPr>
          <w:p w14:paraId="1C183C66" w14:textId="77777777" w:rsidR="00177C31" w:rsidRDefault="00177C31" w:rsidP="00BB2170">
            <w:pPr>
              <w:spacing w:before="60"/>
              <w:ind w:right="-6"/>
              <w:contextualSpacing/>
              <w:jc w:val="center"/>
              <w:rPr>
                <w:b/>
                <w:color w:val="000000"/>
                <w:sz w:val="28"/>
                <w:szCs w:val="28"/>
              </w:rPr>
            </w:pPr>
            <w:r>
              <w:rPr>
                <w:b/>
                <w:color w:val="000000"/>
                <w:sz w:val="28"/>
                <w:szCs w:val="28"/>
              </w:rPr>
              <w:t>Ala-Too International University</w:t>
            </w:r>
          </w:p>
          <w:p w14:paraId="5480E279" w14:textId="1D3D4A22" w:rsidR="00177C31" w:rsidRDefault="00177C31" w:rsidP="00BB2170">
            <w:pPr>
              <w:spacing w:before="60"/>
              <w:ind w:right="-6"/>
              <w:contextualSpacing/>
              <w:jc w:val="center"/>
              <w:rPr>
                <w:b/>
                <w:color w:val="000000"/>
                <w:sz w:val="28"/>
                <w:szCs w:val="28"/>
              </w:rPr>
            </w:pPr>
            <w:r>
              <w:rPr>
                <w:b/>
                <w:color w:val="000000"/>
                <w:sz w:val="28"/>
                <w:szCs w:val="28"/>
              </w:rPr>
              <w:t>(</w:t>
            </w:r>
            <w:r w:rsidRPr="00177C31">
              <w:rPr>
                <w:b/>
                <w:color w:val="000000"/>
                <w:sz w:val="28"/>
                <w:szCs w:val="28"/>
              </w:rPr>
              <w:t>Kyrgyzstan</w:t>
            </w:r>
            <w:r>
              <w:rPr>
                <w:b/>
                <w:color w:val="000000"/>
                <w:sz w:val="28"/>
                <w:szCs w:val="28"/>
              </w:rPr>
              <w:t>)</w:t>
            </w:r>
          </w:p>
        </w:tc>
        <w:tc>
          <w:tcPr>
            <w:tcW w:w="6522" w:type="dxa"/>
            <w:vAlign w:val="center"/>
          </w:tcPr>
          <w:p w14:paraId="12395718" w14:textId="0C6D97C4" w:rsidR="00177C31" w:rsidRPr="00177C31" w:rsidRDefault="00177C31" w:rsidP="005E12F4">
            <w:pPr>
              <w:spacing w:before="60"/>
              <w:ind w:right="-6"/>
              <w:contextualSpacing/>
              <w:rPr>
                <w:bCs/>
                <w:color w:val="000000"/>
                <w:sz w:val="28"/>
                <w:szCs w:val="28"/>
              </w:rPr>
            </w:pPr>
            <w:r>
              <w:rPr>
                <w:bCs/>
                <w:color w:val="000000"/>
                <w:sz w:val="28"/>
                <w:szCs w:val="28"/>
              </w:rPr>
              <w:t>+</w:t>
            </w:r>
            <w:r w:rsidRPr="00177C31">
              <w:rPr>
                <w:bCs/>
                <w:color w:val="000000"/>
                <w:sz w:val="28"/>
                <w:szCs w:val="28"/>
              </w:rPr>
              <w:t>Top 1: Học bổng toàn phần giảm 100% học phí năm đầu tiên.</w:t>
            </w:r>
          </w:p>
          <w:p w14:paraId="3CCEEBFE" w14:textId="6363EA88" w:rsidR="00177C31" w:rsidRPr="00177C31" w:rsidRDefault="00177C31" w:rsidP="005E12F4">
            <w:pPr>
              <w:spacing w:before="60"/>
              <w:ind w:right="-6"/>
              <w:contextualSpacing/>
              <w:rPr>
                <w:bCs/>
                <w:color w:val="000000"/>
                <w:sz w:val="28"/>
                <w:szCs w:val="28"/>
              </w:rPr>
            </w:pPr>
            <w:r>
              <w:rPr>
                <w:bCs/>
                <w:color w:val="000000"/>
                <w:sz w:val="28"/>
                <w:szCs w:val="28"/>
              </w:rPr>
              <w:t xml:space="preserve">+ </w:t>
            </w:r>
            <w:r w:rsidRPr="00177C31">
              <w:rPr>
                <w:bCs/>
                <w:color w:val="000000"/>
                <w:sz w:val="28"/>
                <w:szCs w:val="28"/>
              </w:rPr>
              <w:t>Top 2-4: Học bổng giảm 50% học phí năm đầu tiên.</w:t>
            </w:r>
          </w:p>
          <w:p w14:paraId="6940328F" w14:textId="0B294351" w:rsidR="00177C31" w:rsidRPr="00177C31" w:rsidRDefault="005E12F4" w:rsidP="005E12F4">
            <w:pPr>
              <w:spacing w:before="60"/>
              <w:ind w:right="-6"/>
              <w:contextualSpacing/>
              <w:rPr>
                <w:bCs/>
                <w:color w:val="000000"/>
                <w:sz w:val="28"/>
                <w:szCs w:val="28"/>
              </w:rPr>
            </w:pPr>
            <w:r>
              <w:rPr>
                <w:bCs/>
                <w:color w:val="000000"/>
                <w:sz w:val="28"/>
                <w:szCs w:val="28"/>
              </w:rPr>
              <w:t xml:space="preserve">+ </w:t>
            </w:r>
            <w:r w:rsidR="00177C31" w:rsidRPr="00177C31">
              <w:rPr>
                <w:bCs/>
                <w:color w:val="000000"/>
                <w:sz w:val="28"/>
                <w:szCs w:val="28"/>
              </w:rPr>
              <w:t>Top 5-14: Học bổng giảm 20% học phí năm đầu tiên.</w:t>
            </w:r>
          </w:p>
          <w:p w14:paraId="6F7D18F1" w14:textId="49084115" w:rsidR="00177C31" w:rsidRDefault="005E12F4" w:rsidP="005E12F4">
            <w:pPr>
              <w:spacing w:before="60"/>
              <w:ind w:right="-6"/>
              <w:contextualSpacing/>
              <w:rPr>
                <w:b/>
                <w:color w:val="000000"/>
                <w:sz w:val="28"/>
                <w:szCs w:val="28"/>
              </w:rPr>
            </w:pPr>
            <w:r>
              <w:rPr>
                <w:bCs/>
                <w:color w:val="000000"/>
                <w:sz w:val="28"/>
                <w:szCs w:val="28"/>
              </w:rPr>
              <w:t xml:space="preserve">+ </w:t>
            </w:r>
            <w:r w:rsidR="00177C31" w:rsidRPr="00177C31">
              <w:rPr>
                <w:bCs/>
                <w:color w:val="000000"/>
                <w:sz w:val="28"/>
                <w:szCs w:val="28"/>
              </w:rPr>
              <w:t>Top 15-34: Học bổng giảm 10 học phí năm đầu tiên.</w:t>
            </w:r>
          </w:p>
        </w:tc>
      </w:tr>
      <w:tr w:rsidR="001512A8" w14:paraId="6F4BBDEA" w14:textId="77777777">
        <w:tc>
          <w:tcPr>
            <w:tcW w:w="2943" w:type="dxa"/>
            <w:vAlign w:val="center"/>
          </w:tcPr>
          <w:p w14:paraId="699179B5" w14:textId="77777777" w:rsidR="001512A8" w:rsidRDefault="00752193" w:rsidP="00BB2170">
            <w:pPr>
              <w:spacing w:before="60"/>
              <w:ind w:right="-6"/>
              <w:contextualSpacing/>
              <w:jc w:val="center"/>
              <w:rPr>
                <w:b/>
                <w:color w:val="000000"/>
                <w:sz w:val="28"/>
                <w:szCs w:val="28"/>
              </w:rPr>
            </w:pPr>
            <w:r>
              <w:rPr>
                <w:b/>
                <w:color w:val="000000"/>
                <w:sz w:val="28"/>
                <w:szCs w:val="28"/>
              </w:rPr>
              <w:t>North American University</w:t>
            </w:r>
          </w:p>
          <w:p w14:paraId="0CF709A5" w14:textId="77777777" w:rsidR="001512A8" w:rsidRDefault="00752193" w:rsidP="00BB2170">
            <w:pPr>
              <w:spacing w:before="60"/>
              <w:ind w:right="-6"/>
              <w:contextualSpacing/>
              <w:jc w:val="center"/>
              <w:rPr>
                <w:b/>
                <w:color w:val="000000"/>
                <w:sz w:val="28"/>
                <w:szCs w:val="28"/>
              </w:rPr>
            </w:pPr>
            <w:r>
              <w:rPr>
                <w:b/>
                <w:color w:val="000000"/>
                <w:sz w:val="28"/>
                <w:szCs w:val="28"/>
              </w:rPr>
              <w:t>(Hoa Kỳ)</w:t>
            </w:r>
          </w:p>
        </w:tc>
        <w:tc>
          <w:tcPr>
            <w:tcW w:w="6522" w:type="dxa"/>
          </w:tcPr>
          <w:p w14:paraId="7C39C033" w14:textId="0C44DDFB" w:rsidR="001512A8" w:rsidRDefault="00752193" w:rsidP="00BB2170">
            <w:pPr>
              <w:spacing w:before="60"/>
              <w:ind w:right="-6"/>
              <w:contextualSpacing/>
              <w:jc w:val="both"/>
              <w:rPr>
                <w:color w:val="000000"/>
                <w:sz w:val="28"/>
                <w:szCs w:val="28"/>
              </w:rPr>
            </w:pPr>
            <w:r>
              <w:rPr>
                <w:color w:val="000000"/>
                <w:sz w:val="28"/>
                <w:szCs w:val="28"/>
              </w:rPr>
              <w:t>+ Học bổng trị giá $</w:t>
            </w:r>
            <w:r w:rsidR="00215175">
              <w:rPr>
                <w:color w:val="000000"/>
                <w:sz w:val="28"/>
                <w:szCs w:val="28"/>
              </w:rPr>
              <w:t>88,000</w:t>
            </w:r>
            <w:r>
              <w:rPr>
                <w:color w:val="000000"/>
                <w:sz w:val="28"/>
                <w:szCs w:val="28"/>
              </w:rPr>
              <w:t xml:space="preserve"> cho tất cả các thí sinh đạt giải Vàng (Gold)</w:t>
            </w:r>
            <w:r w:rsidR="00215175">
              <w:rPr>
                <w:color w:val="000000"/>
                <w:sz w:val="28"/>
                <w:szCs w:val="28"/>
              </w:rPr>
              <w:t xml:space="preserve"> </w:t>
            </w:r>
            <w:r w:rsidR="000A7739">
              <w:rPr>
                <w:color w:val="000000"/>
                <w:sz w:val="28"/>
                <w:szCs w:val="28"/>
              </w:rPr>
              <w:t>trong 4 năm học.</w:t>
            </w:r>
          </w:p>
          <w:p w14:paraId="74A2E7A0" w14:textId="52426626" w:rsidR="001512A8" w:rsidRDefault="00752193" w:rsidP="00BB2170">
            <w:pPr>
              <w:spacing w:before="60"/>
              <w:ind w:right="-6" w:firstLine="30"/>
              <w:contextualSpacing/>
              <w:jc w:val="both"/>
              <w:rPr>
                <w:color w:val="000000"/>
                <w:sz w:val="28"/>
                <w:szCs w:val="28"/>
              </w:rPr>
            </w:pPr>
            <w:r>
              <w:rPr>
                <w:color w:val="000000"/>
                <w:sz w:val="28"/>
                <w:szCs w:val="28"/>
              </w:rPr>
              <w:t>+ Học bổng trị giá $</w:t>
            </w:r>
            <w:r w:rsidR="000A7739">
              <w:rPr>
                <w:color w:val="000000"/>
                <w:sz w:val="28"/>
                <w:szCs w:val="28"/>
              </w:rPr>
              <w:t>80</w:t>
            </w:r>
            <w:r>
              <w:rPr>
                <w:color w:val="000000"/>
                <w:sz w:val="28"/>
                <w:szCs w:val="28"/>
              </w:rPr>
              <w:t>,000 cho tất cả các thí sinh đạt giải Bạc (Silver</w:t>
            </w:r>
            <w:r w:rsidR="000A7739">
              <w:rPr>
                <w:color w:val="000000"/>
                <w:sz w:val="28"/>
                <w:szCs w:val="28"/>
              </w:rPr>
              <w:t>) trong 4 năm học.</w:t>
            </w:r>
          </w:p>
          <w:p w14:paraId="6F4A33E9" w14:textId="69F01717" w:rsidR="000A7739" w:rsidRDefault="000A7739" w:rsidP="00BB2170">
            <w:pPr>
              <w:spacing w:before="60"/>
              <w:ind w:right="-6" w:firstLine="30"/>
              <w:contextualSpacing/>
              <w:jc w:val="both"/>
              <w:rPr>
                <w:color w:val="000000"/>
                <w:sz w:val="28"/>
                <w:szCs w:val="28"/>
              </w:rPr>
            </w:pPr>
            <w:r>
              <w:rPr>
                <w:color w:val="000000"/>
                <w:sz w:val="28"/>
                <w:szCs w:val="28"/>
              </w:rPr>
              <w:t>+ Học bổng trị giá $60,000 cho tất cả các thí sinh đạt giải</w:t>
            </w:r>
          </w:p>
          <w:p w14:paraId="4E8F6CBF" w14:textId="4BE6E655" w:rsidR="00215175" w:rsidRDefault="000A7739" w:rsidP="00BB2170">
            <w:pPr>
              <w:spacing w:before="60"/>
              <w:ind w:right="-6" w:firstLine="30"/>
              <w:contextualSpacing/>
              <w:jc w:val="both"/>
              <w:rPr>
                <w:color w:val="000000"/>
                <w:sz w:val="28"/>
                <w:szCs w:val="28"/>
              </w:rPr>
            </w:pPr>
            <w:r>
              <w:rPr>
                <w:color w:val="000000"/>
                <w:sz w:val="28"/>
                <w:szCs w:val="28"/>
              </w:rPr>
              <w:t>Đồng (Bronze) trong 4 năm học.</w:t>
            </w:r>
          </w:p>
        </w:tc>
      </w:tr>
      <w:tr w:rsidR="001512A8" w14:paraId="62C49EFD" w14:textId="77777777">
        <w:tc>
          <w:tcPr>
            <w:tcW w:w="2943" w:type="dxa"/>
            <w:vAlign w:val="center"/>
          </w:tcPr>
          <w:p w14:paraId="59927276" w14:textId="77777777" w:rsidR="001512A8" w:rsidRDefault="00752193" w:rsidP="00BB2170">
            <w:pPr>
              <w:spacing w:before="60"/>
              <w:ind w:right="-6"/>
              <w:contextualSpacing/>
              <w:jc w:val="center"/>
              <w:rPr>
                <w:b/>
                <w:color w:val="000000"/>
                <w:sz w:val="28"/>
                <w:szCs w:val="28"/>
              </w:rPr>
            </w:pPr>
            <w:r>
              <w:rPr>
                <w:b/>
                <w:color w:val="000000"/>
                <w:sz w:val="28"/>
                <w:szCs w:val="28"/>
              </w:rPr>
              <w:t>Sulvey Demirel University</w:t>
            </w:r>
          </w:p>
          <w:p w14:paraId="623DFD7E" w14:textId="77777777" w:rsidR="001512A8" w:rsidRDefault="00752193" w:rsidP="00BB2170">
            <w:pPr>
              <w:spacing w:before="60"/>
              <w:ind w:right="-6"/>
              <w:contextualSpacing/>
              <w:jc w:val="center"/>
              <w:rPr>
                <w:b/>
                <w:color w:val="000000"/>
                <w:sz w:val="28"/>
                <w:szCs w:val="28"/>
              </w:rPr>
            </w:pPr>
            <w:r>
              <w:rPr>
                <w:b/>
                <w:color w:val="000000"/>
                <w:sz w:val="28"/>
                <w:szCs w:val="28"/>
              </w:rPr>
              <w:t>(Kazakhstan)</w:t>
            </w:r>
          </w:p>
        </w:tc>
        <w:tc>
          <w:tcPr>
            <w:tcW w:w="6522" w:type="dxa"/>
          </w:tcPr>
          <w:p w14:paraId="7F32C8CD" w14:textId="57E610E6" w:rsidR="001512A8" w:rsidRDefault="00752193" w:rsidP="00BB2170">
            <w:pPr>
              <w:spacing w:before="60"/>
              <w:ind w:right="-6"/>
              <w:contextualSpacing/>
              <w:jc w:val="both"/>
              <w:rPr>
                <w:color w:val="000000"/>
                <w:sz w:val="28"/>
                <w:szCs w:val="28"/>
              </w:rPr>
            </w:pPr>
            <w:r>
              <w:rPr>
                <w:color w:val="000000"/>
                <w:sz w:val="28"/>
                <w:szCs w:val="28"/>
              </w:rPr>
              <w:t>+ Top 1 –</w:t>
            </w:r>
            <w:r w:rsidR="005843B2">
              <w:rPr>
                <w:color w:val="000000"/>
                <w:sz w:val="28"/>
                <w:szCs w:val="28"/>
              </w:rPr>
              <w:t xml:space="preserve"> </w:t>
            </w:r>
            <w:r>
              <w:rPr>
                <w:color w:val="000000"/>
                <w:sz w:val="28"/>
                <w:szCs w:val="28"/>
              </w:rPr>
              <w:t>3 thí sinh điểm cao nhất sẽ được giảm 30% học phí cho 4 năm học;</w:t>
            </w:r>
          </w:p>
          <w:p w14:paraId="5A4E4E3E" w14:textId="77777777" w:rsidR="001512A8" w:rsidRDefault="00752193" w:rsidP="00BB2170">
            <w:pPr>
              <w:spacing w:before="60"/>
              <w:ind w:right="-6"/>
              <w:contextualSpacing/>
              <w:jc w:val="both"/>
              <w:rPr>
                <w:color w:val="000000"/>
                <w:sz w:val="28"/>
                <w:szCs w:val="28"/>
              </w:rPr>
            </w:pPr>
            <w:r>
              <w:rPr>
                <w:color w:val="000000"/>
                <w:sz w:val="28"/>
                <w:szCs w:val="28"/>
              </w:rPr>
              <w:t>+ Top 4 – 13 thí sinh điểm cao nhất sẽ được giảm 20% học phí cho 4 năm học;</w:t>
            </w:r>
          </w:p>
          <w:p w14:paraId="091C7E6A" w14:textId="77777777" w:rsidR="001512A8" w:rsidRDefault="00752193" w:rsidP="00BB2170">
            <w:pPr>
              <w:spacing w:before="60"/>
              <w:ind w:right="-6"/>
              <w:contextualSpacing/>
              <w:jc w:val="both"/>
              <w:rPr>
                <w:color w:val="000000"/>
                <w:sz w:val="28"/>
                <w:szCs w:val="28"/>
              </w:rPr>
            </w:pPr>
            <w:r>
              <w:rPr>
                <w:color w:val="000000"/>
                <w:sz w:val="28"/>
                <w:szCs w:val="28"/>
              </w:rPr>
              <w:t>+ Top 14 – 33 thí sinh điểm cao nhất sẽ được giảm 10% học phí cho 4 năm học.</w:t>
            </w:r>
          </w:p>
          <w:p w14:paraId="252A4C7A" w14:textId="77777777" w:rsidR="001512A8" w:rsidRDefault="00752193" w:rsidP="00BB2170">
            <w:pPr>
              <w:spacing w:before="60"/>
              <w:ind w:right="-6"/>
              <w:contextualSpacing/>
              <w:jc w:val="both"/>
              <w:rPr>
                <w:i/>
                <w:color w:val="000000"/>
                <w:sz w:val="28"/>
                <w:szCs w:val="28"/>
              </w:rPr>
            </w:pPr>
            <w:r>
              <w:rPr>
                <w:i/>
                <w:color w:val="000000"/>
                <w:sz w:val="28"/>
                <w:szCs w:val="28"/>
              </w:rPr>
              <w:t>Lưu ý: Sinh viên cần duy trì GPA ở mức 3.0 trở lên. Nếu thí sinh được nhận nhiều mức giảm học phí, chỉ được áp dụng một mức duy nhất.</w:t>
            </w:r>
          </w:p>
        </w:tc>
      </w:tr>
      <w:tr w:rsidR="001512A8" w14:paraId="56C96DC2" w14:textId="77777777">
        <w:tc>
          <w:tcPr>
            <w:tcW w:w="2943" w:type="dxa"/>
            <w:vAlign w:val="center"/>
          </w:tcPr>
          <w:p w14:paraId="2C14325E" w14:textId="77777777" w:rsidR="001512A8" w:rsidRDefault="00752193" w:rsidP="00BB2170">
            <w:pPr>
              <w:spacing w:before="60"/>
              <w:ind w:right="-6"/>
              <w:contextualSpacing/>
              <w:jc w:val="center"/>
              <w:rPr>
                <w:b/>
                <w:color w:val="000000"/>
                <w:sz w:val="28"/>
                <w:szCs w:val="28"/>
              </w:rPr>
            </w:pPr>
            <w:r>
              <w:rPr>
                <w:b/>
                <w:color w:val="000000"/>
                <w:sz w:val="28"/>
                <w:szCs w:val="28"/>
              </w:rPr>
              <w:t>Vistula University</w:t>
            </w:r>
          </w:p>
          <w:p w14:paraId="1DDD0D8D" w14:textId="77777777" w:rsidR="001512A8" w:rsidRDefault="00752193" w:rsidP="00BB2170">
            <w:pPr>
              <w:spacing w:before="60"/>
              <w:ind w:right="-6"/>
              <w:contextualSpacing/>
              <w:jc w:val="center"/>
              <w:rPr>
                <w:b/>
                <w:color w:val="000000"/>
                <w:sz w:val="28"/>
                <w:szCs w:val="28"/>
              </w:rPr>
            </w:pPr>
            <w:r>
              <w:rPr>
                <w:b/>
                <w:color w:val="000000"/>
                <w:sz w:val="28"/>
                <w:szCs w:val="28"/>
              </w:rPr>
              <w:t>(Phần Lan)</w:t>
            </w:r>
          </w:p>
        </w:tc>
        <w:tc>
          <w:tcPr>
            <w:tcW w:w="6522" w:type="dxa"/>
          </w:tcPr>
          <w:p w14:paraId="445DA60D" w14:textId="77777777" w:rsidR="001512A8" w:rsidRDefault="00752193" w:rsidP="00BB2170">
            <w:pPr>
              <w:spacing w:before="60"/>
              <w:ind w:right="-6"/>
              <w:contextualSpacing/>
              <w:jc w:val="both"/>
              <w:rPr>
                <w:color w:val="000000"/>
                <w:sz w:val="28"/>
                <w:szCs w:val="28"/>
              </w:rPr>
            </w:pPr>
            <w:r>
              <w:rPr>
                <w:color w:val="000000"/>
                <w:sz w:val="28"/>
                <w:szCs w:val="28"/>
              </w:rPr>
              <w:t>+ Top 1: miễn 100% học phí cho năm học đầu tiên;</w:t>
            </w:r>
          </w:p>
          <w:p w14:paraId="57B813AB" w14:textId="77777777" w:rsidR="001512A8" w:rsidRDefault="00752193" w:rsidP="00BB2170">
            <w:pPr>
              <w:spacing w:before="60"/>
              <w:ind w:right="-6"/>
              <w:contextualSpacing/>
              <w:jc w:val="both"/>
              <w:rPr>
                <w:color w:val="000000"/>
                <w:sz w:val="28"/>
                <w:szCs w:val="28"/>
              </w:rPr>
            </w:pPr>
            <w:r>
              <w:rPr>
                <w:color w:val="000000"/>
                <w:sz w:val="28"/>
                <w:szCs w:val="28"/>
              </w:rPr>
              <w:t>+ Top 2 – 4: miễn 50% học phí cho năm học đầu tiên;</w:t>
            </w:r>
          </w:p>
          <w:p w14:paraId="4BD763E2" w14:textId="77777777" w:rsidR="001512A8" w:rsidRDefault="00752193" w:rsidP="00BB2170">
            <w:pPr>
              <w:spacing w:before="60"/>
              <w:ind w:right="-6"/>
              <w:contextualSpacing/>
              <w:jc w:val="both"/>
              <w:rPr>
                <w:color w:val="000000"/>
                <w:sz w:val="28"/>
                <w:szCs w:val="28"/>
              </w:rPr>
            </w:pPr>
            <w:r>
              <w:rPr>
                <w:color w:val="000000"/>
                <w:sz w:val="28"/>
                <w:szCs w:val="28"/>
              </w:rPr>
              <w:t>+ Top 5 – 14: miễn 20% học phí cho năm học đầu tiên;</w:t>
            </w:r>
          </w:p>
          <w:p w14:paraId="211FA9FF" w14:textId="77777777" w:rsidR="001512A8" w:rsidRDefault="00752193" w:rsidP="00BB2170">
            <w:pPr>
              <w:spacing w:before="60"/>
              <w:ind w:right="-6"/>
              <w:contextualSpacing/>
              <w:jc w:val="both"/>
              <w:rPr>
                <w:color w:val="000000"/>
                <w:sz w:val="28"/>
                <w:szCs w:val="28"/>
              </w:rPr>
            </w:pPr>
            <w:r>
              <w:rPr>
                <w:color w:val="000000"/>
                <w:sz w:val="28"/>
                <w:szCs w:val="28"/>
              </w:rPr>
              <w:t>+ Top 15 – 34: miễn 10% học phí cho năm học đầu tiên.</w:t>
            </w:r>
          </w:p>
        </w:tc>
      </w:tr>
      <w:tr w:rsidR="001512A8" w14:paraId="3768E356" w14:textId="77777777">
        <w:tc>
          <w:tcPr>
            <w:tcW w:w="2943" w:type="dxa"/>
            <w:vAlign w:val="center"/>
          </w:tcPr>
          <w:p w14:paraId="08848851" w14:textId="77777777" w:rsidR="001512A8" w:rsidRDefault="00752193" w:rsidP="00BB2170">
            <w:pPr>
              <w:spacing w:before="60"/>
              <w:ind w:right="-6"/>
              <w:contextualSpacing/>
              <w:jc w:val="center"/>
              <w:rPr>
                <w:b/>
                <w:color w:val="000000"/>
                <w:sz w:val="28"/>
                <w:szCs w:val="28"/>
              </w:rPr>
            </w:pPr>
            <w:bookmarkStart w:id="0" w:name="_Hlk110520842"/>
            <w:r>
              <w:rPr>
                <w:b/>
                <w:color w:val="000000"/>
                <w:sz w:val="28"/>
                <w:szCs w:val="28"/>
              </w:rPr>
              <w:t>Paragon International University</w:t>
            </w:r>
          </w:p>
          <w:bookmarkEnd w:id="0"/>
          <w:p w14:paraId="5F6E40EC" w14:textId="77777777" w:rsidR="001512A8" w:rsidRDefault="00752193" w:rsidP="00BB2170">
            <w:pPr>
              <w:spacing w:before="60"/>
              <w:ind w:right="-6"/>
              <w:contextualSpacing/>
              <w:jc w:val="center"/>
              <w:rPr>
                <w:b/>
                <w:color w:val="000000"/>
                <w:sz w:val="28"/>
                <w:szCs w:val="28"/>
              </w:rPr>
            </w:pPr>
            <w:r>
              <w:rPr>
                <w:b/>
                <w:color w:val="000000"/>
                <w:sz w:val="28"/>
                <w:szCs w:val="28"/>
              </w:rPr>
              <w:t>(Cam-pu-chia)</w:t>
            </w:r>
          </w:p>
        </w:tc>
        <w:tc>
          <w:tcPr>
            <w:tcW w:w="6522" w:type="dxa"/>
          </w:tcPr>
          <w:p w14:paraId="23BD921A" w14:textId="77777777" w:rsidR="001512A8" w:rsidRDefault="00752193" w:rsidP="00BB2170">
            <w:pPr>
              <w:spacing w:before="60"/>
              <w:ind w:right="-6"/>
              <w:contextualSpacing/>
              <w:jc w:val="both"/>
              <w:rPr>
                <w:color w:val="000000"/>
                <w:sz w:val="28"/>
                <w:szCs w:val="28"/>
              </w:rPr>
            </w:pPr>
            <w:r>
              <w:rPr>
                <w:color w:val="000000"/>
                <w:sz w:val="28"/>
                <w:szCs w:val="28"/>
              </w:rPr>
              <w:t>+ Top 2: Miễn 100% học phí cho 4 năm học;</w:t>
            </w:r>
          </w:p>
          <w:p w14:paraId="3A9AA64B" w14:textId="77777777" w:rsidR="001512A8" w:rsidRDefault="00752193" w:rsidP="00BB2170">
            <w:pPr>
              <w:spacing w:before="60"/>
              <w:ind w:right="-6"/>
              <w:contextualSpacing/>
              <w:jc w:val="both"/>
              <w:rPr>
                <w:color w:val="000000"/>
                <w:sz w:val="28"/>
                <w:szCs w:val="28"/>
              </w:rPr>
            </w:pPr>
            <w:r>
              <w:rPr>
                <w:color w:val="000000"/>
                <w:sz w:val="28"/>
                <w:szCs w:val="28"/>
              </w:rPr>
              <w:t>+ Top 3 – 5: Miễn 75% học phí cho 4 năm học;</w:t>
            </w:r>
          </w:p>
          <w:p w14:paraId="59EA6396" w14:textId="77777777" w:rsidR="001512A8" w:rsidRDefault="00752193" w:rsidP="00BB2170">
            <w:pPr>
              <w:spacing w:before="60"/>
              <w:ind w:right="-6"/>
              <w:contextualSpacing/>
              <w:jc w:val="both"/>
              <w:rPr>
                <w:color w:val="000000"/>
                <w:sz w:val="28"/>
                <w:szCs w:val="28"/>
              </w:rPr>
            </w:pPr>
            <w:r>
              <w:rPr>
                <w:color w:val="000000"/>
                <w:sz w:val="28"/>
                <w:szCs w:val="28"/>
              </w:rPr>
              <w:t>+ Top 5 – 14: Miễn 50% học phí cho 4 năm học;</w:t>
            </w:r>
          </w:p>
          <w:p w14:paraId="0FFB5141" w14:textId="77777777" w:rsidR="001512A8" w:rsidRDefault="00752193" w:rsidP="00BB2170">
            <w:pPr>
              <w:spacing w:before="60"/>
              <w:ind w:right="-6"/>
              <w:contextualSpacing/>
              <w:jc w:val="both"/>
              <w:rPr>
                <w:color w:val="000000"/>
                <w:sz w:val="28"/>
                <w:szCs w:val="28"/>
              </w:rPr>
            </w:pPr>
            <w:r>
              <w:rPr>
                <w:color w:val="000000"/>
                <w:sz w:val="28"/>
                <w:szCs w:val="28"/>
              </w:rPr>
              <w:t>+ Top 15 – 35: Miễn 25% học phí cho 4 năm học.</w:t>
            </w:r>
          </w:p>
        </w:tc>
      </w:tr>
    </w:tbl>
    <w:p w14:paraId="4DE620F9" w14:textId="77777777" w:rsidR="001512A8" w:rsidRDefault="00752193" w:rsidP="00BB2170">
      <w:pPr>
        <w:pBdr>
          <w:top w:val="nil"/>
          <w:left w:val="nil"/>
          <w:bottom w:val="nil"/>
          <w:right w:val="nil"/>
          <w:between w:val="nil"/>
        </w:pBdr>
        <w:spacing w:before="60"/>
        <w:ind w:right="-6"/>
        <w:contextualSpacing/>
        <w:jc w:val="both"/>
        <w:rPr>
          <w:i/>
          <w:color w:val="000000"/>
          <w:sz w:val="28"/>
          <w:szCs w:val="28"/>
        </w:rPr>
      </w:pPr>
      <w:r>
        <w:rPr>
          <w:i/>
          <w:color w:val="000000"/>
          <w:sz w:val="28"/>
          <w:szCs w:val="28"/>
        </w:rPr>
        <w:t xml:space="preserve">Lưu ý: </w:t>
      </w:r>
    </w:p>
    <w:p w14:paraId="108BDC48" w14:textId="348F3667" w:rsidR="001512A8" w:rsidRDefault="0033539E" w:rsidP="00BB2170">
      <w:pPr>
        <w:pBdr>
          <w:top w:val="nil"/>
          <w:left w:val="nil"/>
          <w:bottom w:val="nil"/>
          <w:right w:val="nil"/>
          <w:between w:val="nil"/>
        </w:pBdr>
        <w:spacing w:before="60"/>
        <w:ind w:right="-6" w:firstLine="720"/>
        <w:contextualSpacing/>
        <w:jc w:val="both"/>
        <w:rPr>
          <w:i/>
          <w:color w:val="000000"/>
          <w:sz w:val="28"/>
          <w:szCs w:val="28"/>
        </w:rPr>
      </w:pPr>
      <w:r>
        <w:rPr>
          <w:i/>
          <w:color w:val="000000"/>
          <w:sz w:val="28"/>
          <w:szCs w:val="28"/>
        </w:rPr>
        <w:t xml:space="preserve">- </w:t>
      </w:r>
      <w:r w:rsidR="00752193">
        <w:rPr>
          <w:i/>
          <w:color w:val="000000"/>
          <w:sz w:val="28"/>
          <w:szCs w:val="28"/>
        </w:rPr>
        <w:t>Thí sinh được xếp hạng dựa trên kết quả bài làm. Trong trường hợp các thí sinh có số điểm bằng nhau, thứ hạng của thí sinh sẽ được đánh giá dựa trên thời gian làm bài;</w:t>
      </w:r>
    </w:p>
    <w:p w14:paraId="608E783E" w14:textId="6CD6AAF0" w:rsidR="001512A8" w:rsidRDefault="0033539E" w:rsidP="00BB2170">
      <w:pPr>
        <w:pBdr>
          <w:top w:val="nil"/>
          <w:left w:val="nil"/>
          <w:bottom w:val="nil"/>
          <w:right w:val="nil"/>
          <w:between w:val="nil"/>
        </w:pBdr>
        <w:spacing w:before="60"/>
        <w:ind w:right="-6" w:firstLine="720"/>
        <w:contextualSpacing/>
        <w:jc w:val="both"/>
        <w:rPr>
          <w:i/>
          <w:color w:val="000000"/>
          <w:sz w:val="28"/>
          <w:szCs w:val="28"/>
        </w:rPr>
      </w:pPr>
      <w:r>
        <w:rPr>
          <w:i/>
          <w:color w:val="000000"/>
          <w:sz w:val="28"/>
          <w:szCs w:val="28"/>
        </w:rPr>
        <w:t>-</w:t>
      </w:r>
      <w:r w:rsidR="00752193">
        <w:rPr>
          <w:i/>
          <w:color w:val="000000"/>
          <w:sz w:val="28"/>
          <w:szCs w:val="28"/>
        </w:rPr>
        <w:t xml:space="preserve"> Các phần thưởng miễn giảm lệ phí trên áp dụng đối với học phí của các trường đại học. Những thí sinh đủ điều kiện sẽ được nhận một Voucher từ các trường đại học;</w:t>
      </w:r>
    </w:p>
    <w:p w14:paraId="54A7C44E" w14:textId="0189BD89" w:rsidR="001512A8" w:rsidRDefault="0033539E" w:rsidP="00BB2170">
      <w:pPr>
        <w:pBdr>
          <w:top w:val="nil"/>
          <w:left w:val="nil"/>
          <w:bottom w:val="nil"/>
          <w:right w:val="nil"/>
          <w:between w:val="nil"/>
        </w:pBdr>
        <w:spacing w:before="60"/>
        <w:ind w:right="-6" w:firstLine="720"/>
        <w:contextualSpacing/>
        <w:jc w:val="both"/>
        <w:rPr>
          <w:color w:val="000000"/>
          <w:sz w:val="28"/>
          <w:szCs w:val="28"/>
        </w:rPr>
      </w:pPr>
      <w:r>
        <w:rPr>
          <w:i/>
          <w:color w:val="000000"/>
          <w:sz w:val="28"/>
          <w:szCs w:val="28"/>
        </w:rPr>
        <w:t>-</w:t>
      </w:r>
      <w:r w:rsidR="00752193">
        <w:rPr>
          <w:i/>
          <w:color w:val="000000"/>
          <w:sz w:val="28"/>
          <w:szCs w:val="28"/>
        </w:rPr>
        <w:t xml:space="preserve"> Các phần thưởng học bổng không được quy đổi thành tiền mặt hoặc chuyển cho người khác.Các phần thưởng hiện vật không được quy đổi thành tiền mặt.</w:t>
      </w:r>
    </w:p>
    <w:p w14:paraId="4322BFC0" w14:textId="77777777" w:rsidR="001512A8" w:rsidRDefault="00752193" w:rsidP="00BB2170">
      <w:pPr>
        <w:pBdr>
          <w:top w:val="nil"/>
          <w:left w:val="nil"/>
          <w:bottom w:val="nil"/>
          <w:right w:val="nil"/>
          <w:between w:val="nil"/>
        </w:pBdr>
        <w:spacing w:before="60"/>
        <w:ind w:right="-6" w:firstLine="720"/>
        <w:contextualSpacing/>
        <w:jc w:val="both"/>
        <w:rPr>
          <w:color w:val="000000"/>
          <w:sz w:val="28"/>
          <w:szCs w:val="28"/>
        </w:rPr>
      </w:pPr>
      <w:r>
        <w:rPr>
          <w:b/>
          <w:color w:val="000000"/>
          <w:sz w:val="28"/>
          <w:szCs w:val="28"/>
        </w:rPr>
        <w:t>2. Đối với trường học và giáo viên phụ trách</w:t>
      </w:r>
    </w:p>
    <w:p w14:paraId="09875731" w14:textId="3341D1F8" w:rsidR="001512A8" w:rsidRDefault="00752193" w:rsidP="00BB2170">
      <w:pPr>
        <w:pBdr>
          <w:top w:val="nil"/>
          <w:left w:val="nil"/>
          <w:bottom w:val="nil"/>
          <w:right w:val="nil"/>
          <w:between w:val="nil"/>
        </w:pBdr>
        <w:spacing w:before="60"/>
        <w:ind w:right="-6" w:firstLine="720"/>
        <w:contextualSpacing/>
        <w:jc w:val="both"/>
        <w:rPr>
          <w:sz w:val="28"/>
          <w:szCs w:val="28"/>
        </w:rPr>
      </w:pPr>
      <w:r>
        <w:rPr>
          <w:color w:val="000000"/>
          <w:sz w:val="28"/>
          <w:szCs w:val="28"/>
        </w:rPr>
        <w:t xml:space="preserve">- </w:t>
      </w:r>
      <w:r w:rsidR="00B3349E">
        <w:rPr>
          <w:color w:val="000000"/>
          <w:sz w:val="28"/>
          <w:szCs w:val="28"/>
        </w:rPr>
        <w:t>Tất cả những trường tham dự sẽ được cấp chứng thi tham dự tương ứng.</w:t>
      </w:r>
    </w:p>
    <w:p w14:paraId="2828A4C8" w14:textId="4E528BE5" w:rsidR="001512A8" w:rsidRPr="0033539E" w:rsidRDefault="00752193" w:rsidP="00BB2170">
      <w:pPr>
        <w:pStyle w:val="Heading1"/>
        <w:tabs>
          <w:tab w:val="left" w:pos="0"/>
          <w:tab w:val="left" w:pos="426"/>
          <w:tab w:val="left" w:pos="1402"/>
        </w:tabs>
        <w:spacing w:before="120"/>
        <w:ind w:left="0" w:right="-8" w:firstLine="709"/>
        <w:contextualSpacing/>
        <w:rPr>
          <w:sz w:val="26"/>
          <w:szCs w:val="26"/>
        </w:rPr>
      </w:pPr>
      <w:r w:rsidRPr="0033539E">
        <w:rPr>
          <w:sz w:val="26"/>
          <w:szCs w:val="26"/>
        </w:rPr>
        <w:t xml:space="preserve">V. CÁCH ĐĂNG KÝ VÀ LỆ PHÍ THAM DỰ </w:t>
      </w:r>
    </w:p>
    <w:p w14:paraId="3A46460D" w14:textId="4F30A631" w:rsidR="001512A8" w:rsidRDefault="00932EE1" w:rsidP="00BB2170">
      <w:pPr>
        <w:pBdr>
          <w:top w:val="nil"/>
          <w:left w:val="nil"/>
          <w:bottom w:val="nil"/>
          <w:right w:val="nil"/>
          <w:between w:val="nil"/>
        </w:pBdr>
        <w:ind w:right="-6" w:firstLine="720"/>
        <w:contextualSpacing/>
        <w:jc w:val="both"/>
        <w:rPr>
          <w:b/>
          <w:color w:val="000000"/>
          <w:sz w:val="28"/>
          <w:szCs w:val="28"/>
        </w:rPr>
      </w:pPr>
      <w:r>
        <w:rPr>
          <w:b/>
          <w:color w:val="000000"/>
          <w:sz w:val="28"/>
          <w:szCs w:val="28"/>
        </w:rPr>
        <w:t>1.</w:t>
      </w:r>
      <w:r w:rsidR="00752193">
        <w:rPr>
          <w:b/>
          <w:color w:val="000000"/>
          <w:sz w:val="28"/>
          <w:szCs w:val="28"/>
        </w:rPr>
        <w:t xml:space="preserve"> Cách đăng ký:</w:t>
      </w:r>
      <w:r w:rsidR="00752193">
        <w:rPr>
          <w:color w:val="000000"/>
          <w:sz w:val="28"/>
          <w:szCs w:val="28"/>
        </w:rPr>
        <w:t xml:space="preserve"> Thí sinh được đăng ký dự thi bằng một trong hai cách sau:</w:t>
      </w:r>
    </w:p>
    <w:p w14:paraId="34FA3FCF" w14:textId="19EBEA1F" w:rsidR="001512A8" w:rsidRDefault="00932EE1" w:rsidP="00BB2170">
      <w:pPr>
        <w:pBdr>
          <w:top w:val="nil"/>
          <w:left w:val="nil"/>
          <w:bottom w:val="nil"/>
          <w:right w:val="nil"/>
          <w:between w:val="nil"/>
        </w:pBdr>
        <w:ind w:right="-6" w:firstLine="720"/>
        <w:contextualSpacing/>
        <w:jc w:val="both"/>
        <w:rPr>
          <w:b/>
          <w:color w:val="000000"/>
          <w:sz w:val="28"/>
          <w:szCs w:val="28"/>
        </w:rPr>
      </w:pPr>
      <w:r>
        <w:rPr>
          <w:color w:val="000000"/>
          <w:sz w:val="28"/>
          <w:szCs w:val="28"/>
        </w:rPr>
        <w:lastRenderedPageBreak/>
        <w:t>-</w:t>
      </w:r>
      <w:r w:rsidR="00752193">
        <w:rPr>
          <w:color w:val="000000"/>
          <w:sz w:val="28"/>
          <w:szCs w:val="28"/>
        </w:rPr>
        <w:t xml:space="preserve"> Đăng ký cá nhân: Truy cập cổng đăng ký trực tuyến và điền đầy đủ thông tin tại link: </w:t>
      </w:r>
      <w:hyperlink r:id="rId9" w:history="1">
        <w:r w:rsidR="00302D68" w:rsidRPr="00302D68">
          <w:rPr>
            <w:rStyle w:val="Hyperlink"/>
            <w:sz w:val="28"/>
            <w:szCs w:val="28"/>
          </w:rPr>
          <w:t>https://bit.ly/DangKyIMC2022</w:t>
        </w:r>
      </w:hyperlink>
    </w:p>
    <w:p w14:paraId="7F6EAEEE" w14:textId="64285C41" w:rsidR="001512A8" w:rsidRDefault="00932EE1" w:rsidP="00BB2170">
      <w:pPr>
        <w:pBdr>
          <w:top w:val="nil"/>
          <w:left w:val="nil"/>
          <w:bottom w:val="nil"/>
          <w:right w:val="nil"/>
          <w:between w:val="nil"/>
        </w:pBdr>
        <w:ind w:right="-6" w:firstLine="720"/>
        <w:contextualSpacing/>
        <w:jc w:val="both"/>
        <w:rPr>
          <w:color w:val="000000"/>
          <w:sz w:val="28"/>
          <w:szCs w:val="28"/>
        </w:rPr>
      </w:pPr>
      <w:r>
        <w:rPr>
          <w:color w:val="000000"/>
          <w:sz w:val="28"/>
          <w:szCs w:val="28"/>
        </w:rPr>
        <w:t>-</w:t>
      </w:r>
      <w:r w:rsidR="00752193">
        <w:rPr>
          <w:color w:val="000000"/>
          <w:sz w:val="28"/>
          <w:szCs w:val="28"/>
        </w:rPr>
        <w:t xml:space="preserve"> Đăng ký theo đơn vị: Các trường/phòng GDĐT lập danh sách (theo mẫu của Ban Tổ chức) và gửi về email: </w:t>
      </w:r>
      <w:r w:rsidR="00B3349E">
        <w:rPr>
          <w:color w:val="000000"/>
          <w:sz w:val="28"/>
          <w:szCs w:val="28"/>
        </w:rPr>
        <w:t>oimc@fermat.edu.vn</w:t>
      </w:r>
    </w:p>
    <w:p w14:paraId="5439CC48" w14:textId="7B680E2A" w:rsidR="001512A8" w:rsidRDefault="00932EE1" w:rsidP="00BB2170">
      <w:pPr>
        <w:pBdr>
          <w:top w:val="nil"/>
          <w:left w:val="nil"/>
          <w:bottom w:val="nil"/>
          <w:right w:val="nil"/>
          <w:between w:val="nil"/>
        </w:pBdr>
        <w:ind w:right="-6" w:firstLine="720"/>
        <w:contextualSpacing/>
        <w:jc w:val="both"/>
        <w:rPr>
          <w:i/>
          <w:color w:val="000000"/>
          <w:sz w:val="28"/>
          <w:szCs w:val="28"/>
        </w:rPr>
      </w:pPr>
      <w:r>
        <w:rPr>
          <w:i/>
          <w:color w:val="000000"/>
          <w:sz w:val="28"/>
          <w:szCs w:val="28"/>
        </w:rPr>
        <w:t>*</w:t>
      </w:r>
      <w:r w:rsidR="00752193">
        <w:rPr>
          <w:i/>
          <w:color w:val="000000"/>
          <w:sz w:val="28"/>
          <w:szCs w:val="28"/>
        </w:rPr>
        <w:t>Ban Tổ chức khuyến khích các thí sinh đăng ký theo đơn vị trường.</w:t>
      </w:r>
    </w:p>
    <w:p w14:paraId="485ECEAE" w14:textId="7C4DFA05" w:rsidR="001512A8" w:rsidRDefault="00752193" w:rsidP="00BB2170">
      <w:pPr>
        <w:pBdr>
          <w:top w:val="nil"/>
          <w:left w:val="nil"/>
          <w:bottom w:val="nil"/>
          <w:right w:val="nil"/>
          <w:between w:val="nil"/>
        </w:pBdr>
        <w:ind w:right="-6" w:firstLine="720"/>
        <w:contextualSpacing/>
        <w:jc w:val="both"/>
        <w:rPr>
          <w:color w:val="000000"/>
          <w:sz w:val="28"/>
          <w:szCs w:val="28"/>
        </w:rPr>
      </w:pPr>
      <w:r>
        <w:rPr>
          <w:color w:val="000000"/>
          <w:sz w:val="28"/>
          <w:szCs w:val="28"/>
        </w:rPr>
        <w:t xml:space="preserve">Tải mẫu đăng ký đơn vị tại: </w:t>
      </w:r>
      <w:hyperlink r:id="rId10" w:history="1">
        <w:r w:rsidR="00985DDD" w:rsidRPr="00985DDD">
          <w:rPr>
            <w:rStyle w:val="Hyperlink"/>
            <w:sz w:val="28"/>
            <w:szCs w:val="28"/>
          </w:rPr>
          <w:t>https://bit.ly/IMC22-MauDangKyDonVi</w:t>
        </w:r>
      </w:hyperlink>
    </w:p>
    <w:p w14:paraId="69A973E1" w14:textId="77777777" w:rsidR="009A275A" w:rsidRDefault="009A275A" w:rsidP="00BB2170">
      <w:pPr>
        <w:pBdr>
          <w:top w:val="nil"/>
          <w:left w:val="nil"/>
          <w:bottom w:val="nil"/>
          <w:right w:val="nil"/>
          <w:between w:val="nil"/>
        </w:pBdr>
        <w:spacing w:before="60"/>
        <w:ind w:right="-6" w:firstLine="720"/>
        <w:contextualSpacing/>
        <w:jc w:val="both"/>
        <w:rPr>
          <w:b/>
          <w:color w:val="000000"/>
          <w:sz w:val="28"/>
          <w:szCs w:val="28"/>
        </w:rPr>
      </w:pPr>
    </w:p>
    <w:p w14:paraId="782BD1F5" w14:textId="319CDBCF" w:rsidR="001512A8" w:rsidRDefault="00F53E22" w:rsidP="00BB2170">
      <w:pPr>
        <w:pBdr>
          <w:top w:val="nil"/>
          <w:left w:val="nil"/>
          <w:bottom w:val="nil"/>
          <w:right w:val="nil"/>
          <w:between w:val="nil"/>
        </w:pBdr>
        <w:spacing w:before="60"/>
        <w:ind w:right="-6" w:firstLine="720"/>
        <w:contextualSpacing/>
        <w:jc w:val="both"/>
        <w:rPr>
          <w:color w:val="000000"/>
          <w:sz w:val="28"/>
          <w:szCs w:val="28"/>
        </w:rPr>
      </w:pPr>
      <w:r>
        <w:rPr>
          <w:b/>
          <w:color w:val="000000"/>
          <w:sz w:val="28"/>
          <w:szCs w:val="28"/>
        </w:rPr>
        <w:t>2.</w:t>
      </w:r>
      <w:r w:rsidR="00752193">
        <w:rPr>
          <w:color w:val="000000"/>
          <w:sz w:val="28"/>
          <w:szCs w:val="28"/>
        </w:rPr>
        <w:t xml:space="preserve"> </w:t>
      </w:r>
      <w:r w:rsidR="00752193">
        <w:rPr>
          <w:b/>
          <w:color w:val="000000"/>
          <w:sz w:val="28"/>
          <w:szCs w:val="28"/>
        </w:rPr>
        <w:t>Lệ phí thi</w:t>
      </w:r>
      <w:r w:rsidR="00752193">
        <w:rPr>
          <w:color w:val="000000"/>
          <w:sz w:val="28"/>
          <w:szCs w:val="28"/>
        </w:rPr>
        <w:t>: $25/1 thí sinh (tương đương 590.000vnđ)</w:t>
      </w:r>
    </w:p>
    <w:p w14:paraId="6BBD669F" w14:textId="714AB720" w:rsidR="001512A8" w:rsidRDefault="00752193" w:rsidP="00BB2170">
      <w:pPr>
        <w:pBdr>
          <w:top w:val="nil"/>
          <w:left w:val="nil"/>
          <w:bottom w:val="nil"/>
          <w:right w:val="nil"/>
          <w:between w:val="nil"/>
        </w:pBdr>
        <w:ind w:right="-6" w:firstLine="720"/>
        <w:contextualSpacing/>
        <w:jc w:val="both"/>
        <w:rPr>
          <w:b/>
          <w:color w:val="000000"/>
          <w:sz w:val="28"/>
          <w:szCs w:val="28"/>
        </w:rPr>
      </w:pPr>
      <w:r>
        <w:rPr>
          <w:b/>
          <w:color w:val="000000"/>
          <w:sz w:val="28"/>
          <w:szCs w:val="28"/>
        </w:rPr>
        <w:t xml:space="preserve">- Hạn hoàn thành lệ phí: </w:t>
      </w:r>
      <w:r w:rsidR="00F53E22" w:rsidRPr="00CA065A">
        <w:rPr>
          <w:b/>
          <w:color w:val="000000"/>
          <w:sz w:val="28"/>
          <w:szCs w:val="28"/>
        </w:rPr>
        <w:t>19</w:t>
      </w:r>
      <w:r w:rsidRPr="00CA065A">
        <w:rPr>
          <w:b/>
          <w:color w:val="000000"/>
          <w:sz w:val="28"/>
          <w:szCs w:val="28"/>
        </w:rPr>
        <w:t>/10/202</w:t>
      </w:r>
      <w:r w:rsidR="00F53E22" w:rsidRPr="00CA065A">
        <w:rPr>
          <w:b/>
          <w:color w:val="000000"/>
          <w:sz w:val="28"/>
          <w:szCs w:val="28"/>
        </w:rPr>
        <w:t>2</w:t>
      </w:r>
      <w:r w:rsidRPr="00CA065A">
        <w:rPr>
          <w:b/>
          <w:color w:val="000000"/>
          <w:sz w:val="28"/>
          <w:szCs w:val="28"/>
        </w:rPr>
        <w:t xml:space="preserve"> (</w:t>
      </w:r>
      <w:r>
        <w:rPr>
          <w:b/>
          <w:color w:val="000000"/>
          <w:sz w:val="28"/>
          <w:szCs w:val="28"/>
        </w:rPr>
        <w:t xml:space="preserve">Thứ </w:t>
      </w:r>
      <w:r w:rsidR="00B3349E">
        <w:rPr>
          <w:b/>
          <w:color w:val="000000"/>
          <w:sz w:val="28"/>
          <w:szCs w:val="28"/>
        </w:rPr>
        <w:t>Tư</w:t>
      </w:r>
      <w:r>
        <w:rPr>
          <w:b/>
          <w:color w:val="000000"/>
          <w:sz w:val="28"/>
          <w:szCs w:val="28"/>
        </w:rPr>
        <w:t>)</w:t>
      </w:r>
    </w:p>
    <w:p w14:paraId="5C16DA9F" w14:textId="65CB27B7" w:rsidR="001512A8" w:rsidRDefault="00F53E22" w:rsidP="00BB2170">
      <w:pPr>
        <w:spacing w:before="60"/>
        <w:ind w:right="-6" w:firstLine="720"/>
        <w:contextualSpacing/>
        <w:jc w:val="both"/>
        <w:rPr>
          <w:b/>
          <w:color w:val="000000"/>
          <w:sz w:val="28"/>
          <w:szCs w:val="28"/>
        </w:rPr>
      </w:pPr>
      <w:r>
        <w:rPr>
          <w:b/>
          <w:color w:val="000000"/>
          <w:sz w:val="28"/>
          <w:szCs w:val="28"/>
        </w:rPr>
        <w:t>3.</w:t>
      </w:r>
      <w:r w:rsidR="00752193">
        <w:rPr>
          <w:b/>
          <w:color w:val="000000"/>
          <w:sz w:val="28"/>
          <w:szCs w:val="28"/>
        </w:rPr>
        <w:t xml:space="preserve"> Thông tin liên hệ đóng phí:</w:t>
      </w:r>
    </w:p>
    <w:p w14:paraId="73CDDF26" w14:textId="77777777" w:rsidR="001512A8" w:rsidRDefault="00752193" w:rsidP="00BB2170">
      <w:pPr>
        <w:spacing w:before="60"/>
        <w:ind w:right="-6" w:firstLine="720"/>
        <w:contextualSpacing/>
        <w:jc w:val="both"/>
        <w:rPr>
          <w:sz w:val="28"/>
          <w:szCs w:val="28"/>
        </w:rPr>
      </w:pPr>
      <w:r>
        <w:rPr>
          <w:i/>
          <w:sz w:val="28"/>
          <w:szCs w:val="28"/>
        </w:rPr>
        <w:t xml:space="preserve">Cách 1: </w:t>
      </w:r>
      <w:r>
        <w:rPr>
          <w:sz w:val="28"/>
          <w:szCs w:val="28"/>
        </w:rPr>
        <w:t>Nộp trực tiếp tại điểm thu phí, địa chỉ: Số 6A1, tiểu khu Ngọc Khánh, Ba Đình, Hà Nội;</w:t>
      </w:r>
    </w:p>
    <w:p w14:paraId="3BF6A965" w14:textId="74ABB299" w:rsidR="001512A8" w:rsidRDefault="00752193" w:rsidP="00BB2170">
      <w:pPr>
        <w:pBdr>
          <w:top w:val="nil"/>
          <w:left w:val="nil"/>
          <w:bottom w:val="nil"/>
          <w:right w:val="nil"/>
          <w:between w:val="nil"/>
        </w:pBdr>
        <w:spacing w:before="60"/>
        <w:ind w:right="-6" w:firstLine="720"/>
        <w:contextualSpacing/>
        <w:jc w:val="both"/>
        <w:rPr>
          <w:color w:val="000000"/>
          <w:sz w:val="24"/>
          <w:szCs w:val="24"/>
        </w:rPr>
      </w:pPr>
      <w:r>
        <w:rPr>
          <w:i/>
          <w:color w:val="000000"/>
          <w:sz w:val="28"/>
          <w:szCs w:val="28"/>
        </w:rPr>
        <w:t xml:space="preserve">Cách 2: </w:t>
      </w:r>
      <w:r w:rsidR="00B3349E" w:rsidRPr="00B3349E">
        <w:rPr>
          <w:color w:val="000000"/>
          <w:sz w:val="28"/>
          <w:szCs w:val="28"/>
        </w:rPr>
        <w:t>Chuyển khoản theo số tài khoản 28910000420860 - Ngân hàng TMCP Đầu tư và phát triển Việt Nam BIDV), chủ tài khoản: Chu Mỹ Dung.</w:t>
      </w:r>
    </w:p>
    <w:p w14:paraId="00CD5373" w14:textId="77777777" w:rsidR="001512A8" w:rsidRDefault="00752193" w:rsidP="00BB2170">
      <w:pPr>
        <w:pBdr>
          <w:top w:val="nil"/>
          <w:left w:val="nil"/>
          <w:bottom w:val="nil"/>
          <w:right w:val="nil"/>
          <w:between w:val="nil"/>
        </w:pBdr>
        <w:spacing w:before="60"/>
        <w:ind w:right="-6" w:firstLine="720"/>
        <w:contextualSpacing/>
        <w:jc w:val="both"/>
        <w:rPr>
          <w:color w:val="000000"/>
          <w:sz w:val="24"/>
          <w:szCs w:val="24"/>
        </w:rPr>
      </w:pPr>
      <w:r>
        <w:rPr>
          <w:color w:val="000000"/>
          <w:sz w:val="28"/>
          <w:szCs w:val="28"/>
        </w:rPr>
        <w:t>Nội dung chuyển khoản</w:t>
      </w:r>
    </w:p>
    <w:p w14:paraId="60070864" w14:textId="79EF82BB" w:rsidR="001512A8" w:rsidRDefault="00752193" w:rsidP="00BB2170">
      <w:pPr>
        <w:pBdr>
          <w:top w:val="nil"/>
          <w:left w:val="nil"/>
          <w:bottom w:val="nil"/>
          <w:right w:val="nil"/>
          <w:between w:val="nil"/>
        </w:pBdr>
        <w:spacing w:before="60"/>
        <w:ind w:right="-6" w:firstLine="720"/>
        <w:contextualSpacing/>
        <w:jc w:val="both"/>
        <w:rPr>
          <w:color w:val="000000"/>
          <w:sz w:val="24"/>
          <w:szCs w:val="24"/>
        </w:rPr>
      </w:pPr>
      <w:r>
        <w:rPr>
          <w:color w:val="000000"/>
          <w:sz w:val="28"/>
          <w:szCs w:val="28"/>
        </w:rPr>
        <w:t>- Đăng ký cá nhân (hoặc đăng ký theo đơn vị nhưng chuyển khoản cá nhân): IMC [Số điện thoại liên hệ] [Họ tên thí sinh] [Trường] [Tỉnh] </w:t>
      </w:r>
    </w:p>
    <w:p w14:paraId="08D9C537" w14:textId="7477271B" w:rsidR="001512A8" w:rsidRDefault="00752193" w:rsidP="00BB2170">
      <w:pPr>
        <w:pBdr>
          <w:top w:val="nil"/>
          <w:left w:val="nil"/>
          <w:bottom w:val="nil"/>
          <w:right w:val="nil"/>
          <w:between w:val="nil"/>
        </w:pBdr>
        <w:spacing w:before="60"/>
        <w:ind w:right="-6"/>
        <w:contextualSpacing/>
        <w:jc w:val="both"/>
        <w:rPr>
          <w:color w:val="000000"/>
          <w:sz w:val="24"/>
          <w:szCs w:val="24"/>
        </w:rPr>
      </w:pPr>
      <w:r>
        <w:rPr>
          <w:color w:val="000000"/>
          <w:sz w:val="28"/>
          <w:szCs w:val="28"/>
        </w:rPr>
        <w:t>(ví dụ: IMC 0901020304 Tran Thi Mai THCS Chu Van An Ha Noi).</w:t>
      </w:r>
    </w:p>
    <w:p w14:paraId="256F889A" w14:textId="77777777" w:rsidR="001512A8" w:rsidRDefault="00752193" w:rsidP="00BB2170">
      <w:pPr>
        <w:pBdr>
          <w:top w:val="nil"/>
          <w:left w:val="nil"/>
          <w:bottom w:val="nil"/>
          <w:right w:val="nil"/>
          <w:between w:val="nil"/>
        </w:pBdr>
        <w:spacing w:before="60"/>
        <w:ind w:right="-6" w:firstLine="720"/>
        <w:contextualSpacing/>
        <w:jc w:val="both"/>
        <w:rPr>
          <w:color w:val="000000"/>
          <w:sz w:val="24"/>
          <w:szCs w:val="24"/>
        </w:rPr>
      </w:pPr>
      <w:r>
        <w:rPr>
          <w:color w:val="000000"/>
          <w:sz w:val="28"/>
          <w:szCs w:val="28"/>
        </w:rPr>
        <w:t>- Chuyển khoản theo đơn vị (đơn vị thu phí và nộp cho Ban Tổ chức):</w:t>
      </w:r>
    </w:p>
    <w:p w14:paraId="42D84992" w14:textId="1A243BA9" w:rsidR="001512A8" w:rsidRDefault="00752193" w:rsidP="00BB2170">
      <w:pPr>
        <w:pBdr>
          <w:top w:val="nil"/>
          <w:left w:val="nil"/>
          <w:bottom w:val="nil"/>
          <w:right w:val="nil"/>
          <w:between w:val="nil"/>
        </w:pBdr>
        <w:spacing w:before="60"/>
        <w:ind w:right="-6"/>
        <w:contextualSpacing/>
        <w:jc w:val="both"/>
        <w:rPr>
          <w:color w:val="000000"/>
          <w:sz w:val="24"/>
          <w:szCs w:val="24"/>
        </w:rPr>
      </w:pPr>
      <w:r>
        <w:rPr>
          <w:color w:val="000000"/>
          <w:sz w:val="28"/>
          <w:szCs w:val="28"/>
        </w:rPr>
        <w:t>IMC [Số điện thoại liên hệ] [Tên đơn vị] [Số lượng thí sinh] [Tỉnh] </w:t>
      </w:r>
    </w:p>
    <w:p w14:paraId="7E8B46C5" w14:textId="682E7A52" w:rsidR="001512A8" w:rsidRDefault="00752193" w:rsidP="00BB2170">
      <w:pPr>
        <w:pBdr>
          <w:top w:val="nil"/>
          <w:left w:val="nil"/>
          <w:bottom w:val="nil"/>
          <w:right w:val="nil"/>
          <w:between w:val="nil"/>
        </w:pBdr>
        <w:spacing w:before="60"/>
        <w:ind w:right="-6"/>
        <w:contextualSpacing/>
        <w:jc w:val="both"/>
        <w:rPr>
          <w:color w:val="000000"/>
          <w:sz w:val="28"/>
          <w:szCs w:val="28"/>
        </w:rPr>
      </w:pPr>
      <w:r>
        <w:rPr>
          <w:color w:val="000000"/>
          <w:sz w:val="28"/>
          <w:szCs w:val="28"/>
        </w:rPr>
        <w:t>(ví dụ: IMC 0901234567 TH An Dong 20 Ha Noi hoặc IMC 0908888888 THCS Bac Ly 25 Ha Noi).</w:t>
      </w:r>
    </w:p>
    <w:p w14:paraId="4026E083" w14:textId="77777777" w:rsidR="001512A8" w:rsidRDefault="00752193" w:rsidP="00BB2170">
      <w:pPr>
        <w:spacing w:before="80"/>
        <w:ind w:right="-6" w:firstLine="720"/>
        <w:contextualSpacing/>
        <w:jc w:val="both"/>
        <w:rPr>
          <w:i/>
          <w:sz w:val="28"/>
          <w:szCs w:val="28"/>
        </w:rPr>
      </w:pPr>
      <w:r>
        <w:rPr>
          <w:i/>
          <w:sz w:val="28"/>
          <w:szCs w:val="28"/>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2E7FDFA0" w14:textId="77777777" w:rsidR="001512A8" w:rsidRPr="00DD58A3" w:rsidRDefault="00752193" w:rsidP="00BB2170">
      <w:pPr>
        <w:pBdr>
          <w:top w:val="nil"/>
          <w:left w:val="nil"/>
          <w:bottom w:val="nil"/>
          <w:right w:val="nil"/>
          <w:between w:val="nil"/>
        </w:pBdr>
        <w:spacing w:before="60"/>
        <w:ind w:right="-6" w:firstLine="720"/>
        <w:contextualSpacing/>
        <w:jc w:val="both"/>
        <w:rPr>
          <w:color w:val="000000"/>
          <w:sz w:val="26"/>
          <w:szCs w:val="26"/>
        </w:rPr>
      </w:pPr>
      <w:r w:rsidRPr="00DD58A3">
        <w:rPr>
          <w:b/>
          <w:color w:val="000000"/>
          <w:sz w:val="26"/>
          <w:szCs w:val="26"/>
        </w:rPr>
        <w:t>VI. THÔNG TIN LIÊN HỆ BAN TỔ CHỨC VIỆT NAM</w:t>
      </w:r>
    </w:p>
    <w:p w14:paraId="7AB2D563" w14:textId="77777777" w:rsidR="001512A8" w:rsidRDefault="00752193" w:rsidP="00BB2170">
      <w:pPr>
        <w:pBdr>
          <w:top w:val="nil"/>
          <w:left w:val="nil"/>
          <w:bottom w:val="nil"/>
          <w:right w:val="nil"/>
          <w:between w:val="nil"/>
        </w:pBdr>
        <w:spacing w:before="60"/>
        <w:ind w:right="-6" w:firstLine="720"/>
        <w:contextualSpacing/>
        <w:jc w:val="both"/>
        <w:rPr>
          <w:sz w:val="28"/>
          <w:szCs w:val="28"/>
        </w:rPr>
      </w:pPr>
      <w:r>
        <w:rPr>
          <w:sz w:val="28"/>
          <w:szCs w:val="28"/>
        </w:rPr>
        <w:t xml:space="preserve">- Địa chỉ: Số 6A1, Tiểu khu Ngọc Khánh, Ba Đình, Hà Nội. </w:t>
      </w:r>
    </w:p>
    <w:p w14:paraId="39B1361E" w14:textId="08377095" w:rsidR="001512A8" w:rsidRDefault="00752193" w:rsidP="00BB2170">
      <w:pPr>
        <w:pBdr>
          <w:top w:val="nil"/>
          <w:left w:val="nil"/>
          <w:bottom w:val="nil"/>
          <w:right w:val="nil"/>
          <w:between w:val="nil"/>
        </w:pBdr>
        <w:spacing w:before="60"/>
        <w:ind w:right="-6" w:firstLine="720"/>
        <w:contextualSpacing/>
        <w:rPr>
          <w:sz w:val="28"/>
          <w:szCs w:val="28"/>
        </w:rPr>
      </w:pPr>
      <w:r>
        <w:rPr>
          <w:color w:val="000000"/>
          <w:sz w:val="28"/>
          <w:szCs w:val="28"/>
        </w:rPr>
        <w:t>-</w:t>
      </w:r>
      <w:r>
        <w:rPr>
          <w:i/>
          <w:color w:val="000000"/>
          <w:sz w:val="28"/>
          <w:szCs w:val="28"/>
        </w:rPr>
        <w:t xml:space="preserve"> </w:t>
      </w:r>
      <w:r>
        <w:rPr>
          <w:color w:val="000000"/>
          <w:sz w:val="28"/>
          <w:szCs w:val="28"/>
        </w:rPr>
        <w:t>E</w:t>
      </w:r>
      <w:r>
        <w:rPr>
          <w:sz w:val="28"/>
          <w:szCs w:val="28"/>
        </w:rPr>
        <w:t>mail: oimc</w:t>
      </w:r>
      <w:r w:rsidR="00B3349E">
        <w:rPr>
          <w:sz w:val="28"/>
          <w:szCs w:val="28"/>
        </w:rPr>
        <w:t>@fermat.edu.vn</w:t>
      </w:r>
    </w:p>
    <w:p w14:paraId="5E76002D" w14:textId="2C2A9F66" w:rsidR="001512A8" w:rsidRDefault="00752193" w:rsidP="00BB2170">
      <w:pPr>
        <w:pBdr>
          <w:top w:val="nil"/>
          <w:left w:val="nil"/>
          <w:bottom w:val="nil"/>
          <w:right w:val="nil"/>
          <w:between w:val="nil"/>
        </w:pBdr>
        <w:spacing w:before="60"/>
        <w:ind w:right="-6" w:firstLine="720"/>
        <w:contextualSpacing/>
        <w:jc w:val="both"/>
        <w:rPr>
          <w:sz w:val="28"/>
          <w:szCs w:val="28"/>
        </w:rPr>
      </w:pPr>
      <w:r>
        <w:rPr>
          <w:sz w:val="28"/>
          <w:szCs w:val="28"/>
        </w:rPr>
        <w:t xml:space="preserve">- Điện thoại hỗ trợ trong giờ hành chính: </w:t>
      </w:r>
      <w:r w:rsidR="00B3349E" w:rsidRPr="00B3349E">
        <w:rPr>
          <w:sz w:val="28"/>
          <w:szCs w:val="28"/>
        </w:rPr>
        <w:t>024 62734962  / 0961 603003 hoặc 0917 830 455.</w:t>
      </w:r>
    </w:p>
    <w:p w14:paraId="6FF1B209" w14:textId="77777777" w:rsidR="001512A8" w:rsidRDefault="00752193" w:rsidP="00BB2170">
      <w:pPr>
        <w:pBdr>
          <w:top w:val="nil"/>
          <w:left w:val="nil"/>
          <w:bottom w:val="nil"/>
          <w:right w:val="nil"/>
          <w:between w:val="nil"/>
        </w:pBdr>
        <w:spacing w:before="60"/>
        <w:ind w:right="-6" w:firstLine="720"/>
        <w:contextualSpacing/>
        <w:jc w:val="both"/>
        <w:rPr>
          <w:sz w:val="28"/>
          <w:szCs w:val="28"/>
        </w:rPr>
      </w:pPr>
      <w:r>
        <w:rPr>
          <w:sz w:val="28"/>
          <w:szCs w:val="28"/>
        </w:rPr>
        <w:t xml:space="preserve">- Page Facebook : </w:t>
      </w:r>
      <w:hyperlink r:id="rId11">
        <w:r>
          <w:rPr>
            <w:color w:val="0000FF"/>
            <w:sz w:val="28"/>
            <w:szCs w:val="28"/>
            <w:u w:val="single"/>
          </w:rPr>
          <w:t>https://bit.ly/FbOIMC</w:t>
        </w:r>
      </w:hyperlink>
    </w:p>
    <w:p w14:paraId="2647EE7E" w14:textId="77777777" w:rsidR="001512A8" w:rsidRDefault="00752193" w:rsidP="00BB2170">
      <w:pPr>
        <w:pBdr>
          <w:top w:val="nil"/>
          <w:left w:val="nil"/>
          <w:bottom w:val="nil"/>
          <w:right w:val="nil"/>
          <w:between w:val="nil"/>
        </w:pBdr>
        <w:spacing w:before="60"/>
        <w:ind w:right="-6" w:firstLine="720"/>
        <w:contextualSpacing/>
        <w:jc w:val="both"/>
        <w:rPr>
          <w:sz w:val="28"/>
          <w:szCs w:val="28"/>
        </w:rPr>
      </w:pPr>
      <w:r>
        <w:rPr>
          <w:sz w:val="28"/>
          <w:szCs w:val="28"/>
        </w:rPr>
        <w:t xml:space="preserve">- Website: </w:t>
      </w:r>
      <w:hyperlink r:id="rId12">
        <w:r>
          <w:rPr>
            <w:color w:val="0000FF"/>
            <w:sz w:val="28"/>
            <w:szCs w:val="28"/>
            <w:u w:val="single"/>
          </w:rPr>
          <w:t>https://olympic.fermat.edu.vn</w:t>
        </w:r>
      </w:hyperlink>
    </w:p>
    <w:sectPr w:rsidR="001512A8">
      <w:footerReference w:type="default" r:id="rId13"/>
      <w:pgSz w:w="11900" w:h="16838"/>
      <w:pgMar w:top="1134" w:right="1134" w:bottom="1134" w:left="1418" w:header="0" w:footer="6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740F" w14:textId="77777777" w:rsidR="00C22FC1" w:rsidRDefault="00C22FC1">
      <w:r>
        <w:separator/>
      </w:r>
    </w:p>
  </w:endnote>
  <w:endnote w:type="continuationSeparator" w:id="0">
    <w:p w14:paraId="2728E62E" w14:textId="77777777" w:rsidR="00C22FC1" w:rsidRDefault="00C2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B502" w14:textId="77777777" w:rsidR="001512A8" w:rsidRDefault="00752193">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B114D0">
      <w:rPr>
        <w:noProof/>
        <w:color w:val="000000"/>
        <w:sz w:val="26"/>
        <w:szCs w:val="26"/>
      </w:rPr>
      <w:t>2</w:t>
    </w:r>
    <w:r>
      <w:rPr>
        <w:color w:val="000000"/>
        <w:sz w:val="26"/>
        <w:szCs w:val="26"/>
      </w:rPr>
      <w:fldChar w:fldCharType="end"/>
    </w:r>
  </w:p>
  <w:p w14:paraId="7B2EDFFF" w14:textId="77777777" w:rsidR="001512A8" w:rsidRDefault="001512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2A43" w14:textId="77777777" w:rsidR="00C22FC1" w:rsidRDefault="00C22FC1">
      <w:r>
        <w:separator/>
      </w:r>
    </w:p>
  </w:footnote>
  <w:footnote w:type="continuationSeparator" w:id="0">
    <w:p w14:paraId="458FEAFD" w14:textId="77777777" w:rsidR="00C22FC1" w:rsidRDefault="00C22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A8"/>
    <w:rsid w:val="000A7739"/>
    <w:rsid w:val="0012111D"/>
    <w:rsid w:val="001326C6"/>
    <w:rsid w:val="001512A8"/>
    <w:rsid w:val="00177C31"/>
    <w:rsid w:val="001909D5"/>
    <w:rsid w:val="001A2E04"/>
    <w:rsid w:val="001F7DEF"/>
    <w:rsid w:val="00215175"/>
    <w:rsid w:val="0022204C"/>
    <w:rsid w:val="00302D68"/>
    <w:rsid w:val="0033539E"/>
    <w:rsid w:val="00436C12"/>
    <w:rsid w:val="004B408B"/>
    <w:rsid w:val="004C5933"/>
    <w:rsid w:val="00524C8C"/>
    <w:rsid w:val="005843B2"/>
    <w:rsid w:val="005E12F4"/>
    <w:rsid w:val="005F1D3E"/>
    <w:rsid w:val="006026CD"/>
    <w:rsid w:val="006B2C91"/>
    <w:rsid w:val="00740036"/>
    <w:rsid w:val="00752193"/>
    <w:rsid w:val="0081380C"/>
    <w:rsid w:val="008546F1"/>
    <w:rsid w:val="00866D17"/>
    <w:rsid w:val="008A680B"/>
    <w:rsid w:val="008B657C"/>
    <w:rsid w:val="008C255D"/>
    <w:rsid w:val="008C38F0"/>
    <w:rsid w:val="008D30B3"/>
    <w:rsid w:val="00932EE1"/>
    <w:rsid w:val="00966CAA"/>
    <w:rsid w:val="00970683"/>
    <w:rsid w:val="00985DDD"/>
    <w:rsid w:val="009A275A"/>
    <w:rsid w:val="00AA4783"/>
    <w:rsid w:val="00B114D0"/>
    <w:rsid w:val="00B12D40"/>
    <w:rsid w:val="00B3349E"/>
    <w:rsid w:val="00B52280"/>
    <w:rsid w:val="00BB2170"/>
    <w:rsid w:val="00BF541F"/>
    <w:rsid w:val="00C22FC1"/>
    <w:rsid w:val="00CA065A"/>
    <w:rsid w:val="00CD2044"/>
    <w:rsid w:val="00D1102B"/>
    <w:rsid w:val="00D64385"/>
    <w:rsid w:val="00DD58A3"/>
    <w:rsid w:val="00EC7D66"/>
    <w:rsid w:val="00F400CB"/>
    <w:rsid w:val="00F53E22"/>
    <w:rsid w:val="00F702AA"/>
    <w:rsid w:val="00F72005"/>
    <w:rsid w:val="00F81799"/>
    <w:rsid w:val="00F85F2E"/>
    <w:rsid w:val="00F94A4D"/>
    <w:rsid w:val="00FB48A3"/>
    <w:rsid w:val="00FD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24B3"/>
  <w15:docId w15:val="{6B9CE285-A628-4C0B-B642-8754FAEF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6"/>
      <w:ind w:left="84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character" w:styleId="FollowedHyperlink">
    <w:name w:val="FollowedHyperlink"/>
    <w:basedOn w:val="DefaultParagraphFont"/>
    <w:uiPriority w:val="99"/>
    <w:semiHidden/>
    <w:unhideWhenUsed/>
    <w:rsid w:val="000E3C3A"/>
    <w:rPr>
      <w:color w:val="800080" w:themeColor="followedHyperlink"/>
      <w:u w:val="single"/>
    </w:rPr>
  </w:style>
  <w:style w:type="character" w:customStyle="1" w:styleId="text">
    <w:name w:val="text"/>
    <w:basedOn w:val="DefaultParagraphFont"/>
    <w:rsid w:val="00B40759"/>
  </w:style>
  <w:style w:type="character" w:customStyle="1" w:styleId="UnresolvedMention2">
    <w:name w:val="Unresolved Mention2"/>
    <w:basedOn w:val="DefaultParagraphFont"/>
    <w:uiPriority w:val="99"/>
    <w:semiHidden/>
    <w:unhideWhenUsed/>
    <w:rsid w:val="00625A9A"/>
    <w:rPr>
      <w:color w:val="605E5C"/>
      <w:shd w:val="clear" w:color="auto" w:fill="E1DFDD"/>
    </w:rPr>
  </w:style>
  <w:style w:type="paragraph" w:styleId="NormalWeb">
    <w:name w:val="Normal (Web)"/>
    <w:basedOn w:val="Normal"/>
    <w:uiPriority w:val="99"/>
    <w:semiHidden/>
    <w:unhideWhenUsed/>
    <w:rsid w:val="00362B19"/>
    <w:pPr>
      <w:spacing w:before="100" w:beforeAutospacing="1" w:after="100" w:afterAutospacing="1"/>
    </w:pPr>
    <w:rPr>
      <w:sz w:val="24"/>
      <w:szCs w:val="24"/>
    </w:rPr>
  </w:style>
  <w:style w:type="character" w:customStyle="1" w:styleId="UnresolvedMention3">
    <w:name w:val="Unresolved Mention3"/>
    <w:basedOn w:val="DefaultParagraphFont"/>
    <w:uiPriority w:val="99"/>
    <w:semiHidden/>
    <w:unhideWhenUsed/>
    <w:rsid w:val="00933B52"/>
    <w:rPr>
      <w:color w:val="605E5C"/>
      <w:shd w:val="clear" w:color="auto" w:fill="E1DFDD"/>
    </w:rPr>
  </w:style>
  <w:style w:type="table" w:styleId="TableGrid">
    <w:name w:val="Table Grid"/>
    <w:basedOn w:val="TableNormal"/>
    <w:uiPriority w:val="59"/>
    <w:rsid w:val="008E2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3813"/>
    <w:rPr>
      <w:color w:val="605E5C"/>
      <w:shd w:val="clear" w:color="auto" w:fill="E1DFDD"/>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it.ly/IMC22-DEM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t.ly/IMC2022-KhungChuongTrinh" TargetMode="External"/><Relationship Id="rId12" Type="http://schemas.openxmlformats.org/officeDocument/2006/relationships/hyperlink" Target="https://olympic.fermat.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t.ly/FbOIM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t.ly/IMC22-MauDangKyDonVi" TargetMode="External"/><Relationship Id="rId4" Type="http://schemas.openxmlformats.org/officeDocument/2006/relationships/webSettings" Target="webSettings.xml"/><Relationship Id="rId9" Type="http://schemas.openxmlformats.org/officeDocument/2006/relationships/hyperlink" Target="https://bit.ly/DangKyIMC20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z0fXsT2/HcF6dDbbbMnoVRw4w==">AMUW2mWBXHtlKWXBWdzSMM252jOLuqUhMhVtFU8wm8nMnZa6HImuvscKUNYyYr0uhZ4yH6TA/C9Dt0F9aCERPHkL5Pcv0YfU2TKO9Y0XUX+nvz4RlJii0lo=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Anh Phuong</cp:lastModifiedBy>
  <cp:revision>33</cp:revision>
  <dcterms:created xsi:type="dcterms:W3CDTF">2021-09-08T03:31:00Z</dcterms:created>
  <dcterms:modified xsi:type="dcterms:W3CDTF">2022-08-04T08:54:00Z</dcterms:modified>
</cp:coreProperties>
</file>