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6A4" w:rsidRPr="003436A4" w:rsidRDefault="003436A4" w:rsidP="003436A4">
      <w:pPr>
        <w:shd w:val="clear" w:color="auto" w:fill="FFFFFF"/>
        <w:spacing w:line="240" w:lineRule="auto"/>
        <w:ind w:left="374" w:right="24"/>
        <w:outlineLvl w:val="2"/>
        <w:rPr>
          <w:rFonts w:ascii="Arial" w:eastAsia="Times New Roman" w:hAnsi="Arial" w:cs="Arial"/>
          <w:b/>
          <w:bCs/>
          <w:color w:val="006FBC"/>
          <w:sz w:val="36"/>
          <w:szCs w:val="36"/>
        </w:rPr>
      </w:pPr>
      <w:r w:rsidRPr="003436A4">
        <w:rPr>
          <w:rFonts w:ascii="Arial" w:eastAsia="Times New Roman" w:hAnsi="Arial" w:cs="Arial"/>
          <w:b/>
          <w:bCs/>
          <w:color w:val="006FBC"/>
          <w:sz w:val="36"/>
          <w:szCs w:val="36"/>
        </w:rPr>
        <w:t>Thông báo khẩn số 16 của Bộ Y tế</w:t>
      </w:r>
    </w:p>
    <w:p w:rsidR="003436A4" w:rsidRPr="003436A4" w:rsidRDefault="003436A4" w:rsidP="003436A4">
      <w:pPr>
        <w:shd w:val="clear" w:color="auto" w:fill="FFFFFF"/>
        <w:spacing w:after="0" w:line="240" w:lineRule="auto"/>
        <w:rPr>
          <w:rFonts w:ascii="Arial" w:eastAsia="Times New Roman" w:hAnsi="Arial" w:cs="Arial"/>
          <w:color w:val="292929"/>
          <w:sz w:val="24"/>
          <w:szCs w:val="24"/>
        </w:rPr>
      </w:pPr>
      <w:r w:rsidRPr="003436A4">
        <w:rPr>
          <w:rFonts w:ascii="Arial" w:eastAsia="Times New Roman" w:hAnsi="Arial" w:cs="Arial"/>
          <w:color w:val="292929"/>
          <w:sz w:val="24"/>
          <w:szCs w:val="24"/>
        </w:rPr>
        <w:t>(Chủ nhật, 26/07/2020 20:16)</w:t>
      </w:r>
    </w:p>
    <w:p w:rsidR="003436A4" w:rsidRPr="003436A4" w:rsidRDefault="003436A4" w:rsidP="003436A4">
      <w:pPr>
        <w:shd w:val="clear" w:color="auto" w:fill="FFFFFF"/>
        <w:spacing w:after="150" w:line="240" w:lineRule="auto"/>
        <w:jc w:val="both"/>
        <w:rPr>
          <w:rFonts w:ascii="Arial" w:eastAsia="Times New Roman" w:hAnsi="Arial" w:cs="Arial"/>
          <w:color w:val="292929"/>
          <w:sz w:val="24"/>
          <w:szCs w:val="24"/>
        </w:rPr>
      </w:pPr>
      <w:r w:rsidRPr="003436A4">
        <w:rPr>
          <w:rFonts w:ascii="Arial" w:eastAsia="Times New Roman" w:hAnsi="Arial" w:cs="Arial"/>
          <w:b/>
          <w:bCs/>
          <w:color w:val="777777"/>
          <w:sz w:val="24"/>
          <w:szCs w:val="24"/>
        </w:rPr>
        <w:t>Bộ Y tế đề nghị những người đã đến những địa điểm sau:</w:t>
      </w:r>
    </w:p>
    <w:p w:rsidR="003436A4" w:rsidRPr="003436A4" w:rsidRDefault="003436A4" w:rsidP="003436A4">
      <w:pPr>
        <w:shd w:val="clear" w:color="auto" w:fill="FFFFFF"/>
        <w:spacing w:after="0" w:line="240" w:lineRule="auto"/>
        <w:rPr>
          <w:rFonts w:ascii="Helvetica" w:eastAsia="Times New Roman" w:hAnsi="Helvetica" w:cs="Helvetica"/>
          <w:color w:val="1D2129"/>
          <w:sz w:val="24"/>
          <w:szCs w:val="24"/>
        </w:rPr>
      </w:pPr>
      <w:r w:rsidRPr="003436A4">
        <w:rPr>
          <w:rFonts w:ascii="Helvetica" w:eastAsia="Times New Roman" w:hAnsi="Helvetica" w:cs="Helvetica"/>
          <w:color w:val="1D2129"/>
          <w:sz w:val="24"/>
          <w:szCs w:val="24"/>
        </w:rPr>
        <w:t> </w:t>
      </w:r>
    </w:p>
    <w:p w:rsidR="003436A4" w:rsidRPr="003436A4" w:rsidRDefault="003436A4" w:rsidP="003436A4">
      <w:pPr>
        <w:shd w:val="clear" w:color="auto" w:fill="FFFFFF"/>
        <w:spacing w:after="0" w:line="240" w:lineRule="auto"/>
        <w:rPr>
          <w:rFonts w:ascii="Helvetica" w:eastAsia="Times New Roman" w:hAnsi="Helvetica" w:cs="Helvetica"/>
          <w:color w:val="1D2129"/>
          <w:sz w:val="24"/>
          <w:szCs w:val="24"/>
        </w:rPr>
      </w:pPr>
      <w:r w:rsidRPr="003436A4">
        <w:rPr>
          <w:rFonts w:ascii="Helvetica" w:eastAsia="Times New Roman" w:hAnsi="Helvetica" w:cs="Helvetica"/>
          <w:color w:val="1D2129"/>
          <w:sz w:val="24"/>
          <w:szCs w:val="24"/>
        </w:rPr>
        <w:t>1. Những người đã đến và sử dụng dịch vụ tại 3 bệnh viện:</w:t>
      </w:r>
    </w:p>
    <w:p w:rsidR="003436A4" w:rsidRPr="003436A4" w:rsidRDefault="003436A4" w:rsidP="003436A4">
      <w:pPr>
        <w:shd w:val="clear" w:color="auto" w:fill="FFFFFF"/>
        <w:spacing w:after="0" w:line="240" w:lineRule="auto"/>
        <w:rPr>
          <w:rFonts w:ascii="Helvetica" w:eastAsia="Times New Roman" w:hAnsi="Helvetica" w:cs="Helvetica"/>
          <w:color w:val="1D2129"/>
          <w:sz w:val="24"/>
          <w:szCs w:val="24"/>
        </w:rPr>
      </w:pPr>
      <w:r w:rsidRPr="003436A4">
        <w:rPr>
          <w:rFonts w:ascii="Helvetica" w:eastAsia="Times New Roman" w:hAnsi="Helvetica" w:cs="Helvetica"/>
          <w:color w:val="1D2129"/>
          <w:sz w:val="24"/>
          <w:szCs w:val="24"/>
        </w:rPr>
        <w:t>- Bệnh viện C Đà Nẵng: từ ngày 20-22/7.</w:t>
      </w:r>
    </w:p>
    <w:p w:rsidR="003436A4" w:rsidRPr="003436A4" w:rsidRDefault="003436A4" w:rsidP="003436A4">
      <w:pPr>
        <w:shd w:val="clear" w:color="auto" w:fill="FFFFFF"/>
        <w:spacing w:after="0" w:line="240" w:lineRule="auto"/>
        <w:rPr>
          <w:rFonts w:ascii="Helvetica" w:eastAsia="Times New Roman" w:hAnsi="Helvetica" w:cs="Helvetica"/>
          <w:color w:val="1D2129"/>
          <w:sz w:val="24"/>
          <w:szCs w:val="24"/>
        </w:rPr>
      </w:pPr>
      <w:r w:rsidRPr="003436A4">
        <w:rPr>
          <w:rFonts w:ascii="Helvetica" w:eastAsia="Times New Roman" w:hAnsi="Helvetica" w:cs="Helvetica"/>
          <w:color w:val="1D2129"/>
          <w:sz w:val="24"/>
          <w:szCs w:val="24"/>
        </w:rPr>
        <w:t>- Bệnh viện Đa khoa Đà Nẵng: ngày 18/7 tại phòng 506 Khoa Nội hô hấp và ngày 23/7 tại phòng Hồi sức tích cực.</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Helvetica" w:eastAsia="Times New Roman" w:hAnsi="Helvetica" w:cs="Helvetica"/>
          <w:color w:val="1D2129"/>
          <w:sz w:val="24"/>
          <w:szCs w:val="24"/>
        </w:rPr>
        <w:t>- Bệnh viện Chỉnh hình và Phục hồi chức năng Đà Nẵng: Từ ngày 14-16/7 và 20-21/7 tại căng-tin Bệnh viện, Nhà thuốc Bệnh viện và phòng 401, khu B.</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Helvetica" w:eastAsia="Times New Roman" w:hAnsi="Helvetica" w:cs="Helvetica"/>
          <w:color w:val="1D2129"/>
          <w:sz w:val="24"/>
          <w:szCs w:val="24"/>
        </w:rPr>
        <w:t xml:space="preserve">2. Những người đã sử dụng dịch vụ </w:t>
      </w:r>
      <w:proofErr w:type="gramStart"/>
      <w:r w:rsidRPr="003436A4">
        <w:rPr>
          <w:rFonts w:ascii="Helvetica" w:eastAsia="Times New Roman" w:hAnsi="Helvetica" w:cs="Helvetica"/>
          <w:color w:val="1D2129"/>
          <w:sz w:val="24"/>
          <w:szCs w:val="24"/>
        </w:rPr>
        <w:t>xe</w:t>
      </w:r>
      <w:proofErr w:type="gramEnd"/>
      <w:r w:rsidRPr="003436A4">
        <w:rPr>
          <w:rFonts w:ascii="Helvetica" w:eastAsia="Times New Roman" w:hAnsi="Helvetica" w:cs="Helvetica"/>
          <w:color w:val="1D2129"/>
          <w:sz w:val="24"/>
          <w:szCs w:val="24"/>
        </w:rPr>
        <w:t xml:space="preserve"> khách của nhà xe Thanh Hường:</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Helvetica" w:eastAsia="Times New Roman" w:hAnsi="Helvetica" w:cs="Helvetica"/>
          <w:color w:val="1D2129"/>
          <w:sz w:val="24"/>
          <w:szCs w:val="24"/>
        </w:rPr>
        <w:t>- Chuyến 3 giờ chiều ngày 17/7/2020 từ Thành phố Đà Nẵng đến Thành phố Quảng Ngãi.</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Helvetica" w:eastAsia="Times New Roman" w:hAnsi="Helvetica" w:cs="Helvetica"/>
          <w:color w:val="1D2129"/>
          <w:sz w:val="24"/>
          <w:szCs w:val="24"/>
        </w:rPr>
        <w:t>- Chuyến 3 giờ sáng ngày 20/7/2020 từ Thành phố Quảng Ngãi đi Thành phố Đà Nẵng, đến Bệnh viện Chỉnh hình và Phục hồi chức năng Đà Nẵng lúc 6h30 giờ sáng.</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Helvetica" w:eastAsia="Times New Roman" w:hAnsi="Helvetica" w:cs="Helvetica"/>
          <w:color w:val="1D2129"/>
          <w:sz w:val="24"/>
          <w:szCs w:val="24"/>
        </w:rPr>
        <w:t>3. Những người đi chuyến tàu 23 giờ ngày 21/7/2020, số hiệu SE7 từ Thành phố Đà Nẵng đến Thành phố Quảng Ngãi.</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Helvetica" w:eastAsia="Times New Roman" w:hAnsi="Helvetica" w:cs="Helvetica"/>
          <w:color w:val="1D2129"/>
          <w:sz w:val="24"/>
          <w:szCs w:val="24"/>
        </w:rPr>
        <w:t>4. Chợ đầu mối Hoà Cường, 65 Lê Nổ, Hoà Cường Nam, Hải Châu, Đà Nẵng, vào buổi sáng các ngày từ 8-12/7.</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Helvetica" w:eastAsia="Times New Roman" w:hAnsi="Helvetica" w:cs="Helvetica"/>
          <w:color w:val="1D2129"/>
          <w:sz w:val="24"/>
          <w:szCs w:val="24"/>
        </w:rPr>
        <w:t>5. Quán bún Cô Nở, đường Nguyễn Thuỵ, Quảng Ngãi, vào buổi sáng ngày 18/7.</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Helvetica" w:eastAsia="Times New Roman" w:hAnsi="Helvetica" w:cs="Helvetica"/>
          <w:color w:val="1D2129"/>
          <w:sz w:val="24"/>
          <w:szCs w:val="24"/>
        </w:rPr>
        <w:t>6. Dự tân gia tại hẻm 1 Nguyễn Thông, Quảng Phú, TP. Quảng Ngãi, tỉnh Quảng Ngãi, ngày 19/7.</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Helvetica" w:eastAsia="Times New Roman" w:hAnsi="Helvetica" w:cs="Helvetica"/>
          <w:color w:val="1D2129"/>
          <w:sz w:val="24"/>
          <w:szCs w:val="24"/>
        </w:rPr>
        <w:t>7. Nhà Văn hoá Lao động, đường Hùng Vương, tỉnh Quảng Ngãi, từ 20-21h ngày 23/7.</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Helvetica" w:eastAsia="Times New Roman" w:hAnsi="Helvetica" w:cs="Helvetica"/>
          <w:color w:val="1D2129"/>
          <w:sz w:val="24"/>
          <w:szCs w:val="24"/>
        </w:rPr>
        <w:t>Đề nghị những người đã đến những địa điểm trên:</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Helvetica" w:eastAsia="Times New Roman" w:hAnsi="Helvetica" w:cs="Helvetica"/>
          <w:color w:val="1D2129"/>
          <w:sz w:val="24"/>
          <w:szCs w:val="24"/>
        </w:rPr>
        <w:t>- Liên hệ ngay với cơ quan y tế gần nhất để được tư vấn hỗ trợ;</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Helvetica" w:eastAsia="Times New Roman" w:hAnsi="Helvetica" w:cs="Helvetica"/>
          <w:color w:val="1D2129"/>
          <w:sz w:val="24"/>
          <w:szCs w:val="24"/>
        </w:rPr>
        <w:t>- Gọi điện đến các đường dây nóng: 1900988975 (Trung tâm Kiểm soát Bệnh tật Thành phố Đà Nẵng) và 0914021022 (Trung tâm Kiểm soát Bệnh tật tỉnh Quảng Ngãi) cung cấp số điện thoại những người đã tiếp xúc gần với mình;</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Helvetica" w:eastAsia="Times New Roman" w:hAnsi="Helvetica" w:cs="Helvetica"/>
          <w:color w:val="1D2129"/>
          <w:sz w:val="24"/>
          <w:szCs w:val="24"/>
        </w:rPr>
        <w:t>- Thực hiện cách ly tại nhà;</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Helvetica" w:eastAsia="Times New Roman" w:hAnsi="Helvetica" w:cs="Helvetica"/>
          <w:color w:val="1D2129"/>
          <w:sz w:val="24"/>
          <w:szCs w:val="24"/>
        </w:rPr>
        <w:t xml:space="preserve">- Khai báo y tế trực tuyến tại </w:t>
      </w:r>
      <w:hyperlink r:id="rId4" w:tgtFrame="_blank" w:history="1">
        <w:r w:rsidRPr="003436A4">
          <w:rPr>
            <w:rFonts w:ascii="inherit" w:eastAsia="Times New Roman" w:hAnsi="inherit" w:cs="Helvetica"/>
            <w:color w:val="385898"/>
            <w:sz w:val="24"/>
            <w:szCs w:val="24"/>
          </w:rPr>
          <w:t>https://tokhaiyte.vn</w:t>
        </w:r>
      </w:hyperlink>
      <w:r w:rsidRPr="003436A4">
        <w:rPr>
          <w:rFonts w:ascii="Helvetica" w:eastAsia="Times New Roman" w:hAnsi="Helvetica" w:cs="Helvetica"/>
          <w:color w:val="1D2129"/>
          <w:sz w:val="24"/>
          <w:szCs w:val="24"/>
        </w:rPr>
        <w:t xml:space="preserve"> hoặc tải ứng dụng NCOVI từ địa chỉ </w:t>
      </w:r>
      <w:hyperlink r:id="rId5" w:tgtFrame="_blank" w:history="1">
        <w:r w:rsidRPr="003436A4">
          <w:rPr>
            <w:rFonts w:ascii="inherit" w:eastAsia="Times New Roman" w:hAnsi="inherit" w:cs="Helvetica"/>
            <w:color w:val="385898"/>
            <w:sz w:val="24"/>
            <w:szCs w:val="24"/>
          </w:rPr>
          <w:t>https://ncovi.vn</w:t>
        </w:r>
      </w:hyperlink>
      <w:r w:rsidRPr="003436A4">
        <w:rPr>
          <w:rFonts w:ascii="Helvetica" w:eastAsia="Times New Roman" w:hAnsi="Helvetica" w:cs="Helvetica"/>
          <w:color w:val="1D2129"/>
          <w:sz w:val="24"/>
          <w:szCs w:val="24"/>
        </w:rPr>
        <w:t xml:space="preserve"> và thường xuyên cập nhật tình trạng sức khoẻ.</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inherit" w:eastAsia="Times New Roman" w:hAnsi="inherit" w:cs="Arial"/>
          <w:color w:val="292929"/>
          <w:sz w:val="24"/>
          <w:szCs w:val="24"/>
        </w:rPr>
        <w:t> </w:t>
      </w:r>
    </w:p>
    <w:p w:rsidR="003436A4" w:rsidRPr="003436A4" w:rsidRDefault="003436A4" w:rsidP="003436A4">
      <w:pPr>
        <w:shd w:val="clear" w:color="auto" w:fill="FFFFFF"/>
        <w:spacing w:after="0" w:line="240" w:lineRule="auto"/>
        <w:rPr>
          <w:rFonts w:ascii="inherit" w:eastAsia="Times New Roman" w:hAnsi="inherit" w:cs="Arial"/>
          <w:color w:val="292929"/>
          <w:sz w:val="24"/>
          <w:szCs w:val="24"/>
        </w:rPr>
      </w:pPr>
      <w:r w:rsidRPr="003436A4">
        <w:rPr>
          <w:rFonts w:ascii="inherit" w:eastAsia="Times New Roman" w:hAnsi="inherit" w:cs="Arial"/>
          <w:b/>
          <w:bCs/>
          <w:color w:val="292929"/>
          <w:sz w:val="24"/>
          <w:szCs w:val="24"/>
        </w:rPr>
        <w:t>BỘ Y TẾ</w:t>
      </w:r>
    </w:p>
    <w:p w:rsidR="003436A4" w:rsidRPr="003436A4" w:rsidRDefault="003436A4" w:rsidP="003436A4">
      <w:pPr>
        <w:shd w:val="clear" w:color="auto" w:fill="FFFFFF"/>
        <w:spacing w:before="300" w:after="300" w:line="240" w:lineRule="auto"/>
        <w:rPr>
          <w:rFonts w:ascii="Arial" w:eastAsia="Times New Roman" w:hAnsi="Arial" w:cs="Arial"/>
          <w:color w:val="292929"/>
          <w:sz w:val="24"/>
          <w:szCs w:val="24"/>
        </w:rPr>
      </w:pPr>
      <w:r w:rsidRPr="003436A4">
        <w:rPr>
          <w:rFonts w:ascii="Arial" w:eastAsia="Times New Roman" w:hAnsi="Arial" w:cs="Arial"/>
          <w:color w:val="292929"/>
          <w:sz w:val="24"/>
          <w:szCs w:val="24"/>
        </w:rPr>
        <w:pict>
          <v:rect id="_x0000_i1025" style="width:0;height:0" o:hralign="center" o:hrstd="t" o:hr="t" fillcolor="#a0a0a0" stroked="f"/>
        </w:pict>
      </w:r>
    </w:p>
    <w:p w:rsidR="000B6226" w:rsidRDefault="000B6226"/>
    <w:sectPr w:rsidR="000B6226" w:rsidSect="000B62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436A4"/>
    <w:rsid w:val="000B6226"/>
    <w:rsid w:val="003436A4"/>
    <w:rsid w:val="00A92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26"/>
  </w:style>
  <w:style w:type="paragraph" w:styleId="Heading3">
    <w:name w:val="heading 3"/>
    <w:basedOn w:val="Normal"/>
    <w:link w:val="Heading3Char"/>
    <w:uiPriority w:val="9"/>
    <w:qFormat/>
    <w:rsid w:val="003436A4"/>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36A4"/>
    <w:rPr>
      <w:rFonts w:eastAsia="Times New Roman" w:cs="Times New Roman"/>
      <w:b/>
      <w:bCs/>
      <w:sz w:val="27"/>
      <w:szCs w:val="27"/>
    </w:rPr>
  </w:style>
  <w:style w:type="character" w:customStyle="1" w:styleId="text-ngayxam-page">
    <w:name w:val="text-ngayxam-page"/>
    <w:basedOn w:val="DefaultParagraphFont"/>
    <w:rsid w:val="003436A4"/>
  </w:style>
  <w:style w:type="paragraph" w:customStyle="1" w:styleId="text-justify">
    <w:name w:val="text-justify"/>
    <w:basedOn w:val="Normal"/>
    <w:rsid w:val="003436A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436A4"/>
    <w:rPr>
      <w:b/>
      <w:bCs/>
    </w:rPr>
  </w:style>
  <w:style w:type="character" w:customStyle="1" w:styleId="textexposedshow">
    <w:name w:val="text_exposed_show"/>
    <w:basedOn w:val="DefaultParagraphFont"/>
    <w:rsid w:val="003436A4"/>
  </w:style>
  <w:style w:type="character" w:styleId="Hyperlink">
    <w:name w:val="Hyperlink"/>
    <w:basedOn w:val="DefaultParagraphFont"/>
    <w:uiPriority w:val="99"/>
    <w:semiHidden/>
    <w:unhideWhenUsed/>
    <w:rsid w:val="003436A4"/>
    <w:rPr>
      <w:color w:val="0000FF"/>
      <w:u w:val="single"/>
    </w:rPr>
  </w:style>
</w:styles>
</file>

<file path=word/webSettings.xml><?xml version="1.0" encoding="utf-8"?>
<w:webSettings xmlns:r="http://schemas.openxmlformats.org/officeDocument/2006/relationships" xmlns:w="http://schemas.openxmlformats.org/wordprocessingml/2006/main">
  <w:divs>
    <w:div w:id="1302005146">
      <w:bodyDiv w:val="1"/>
      <w:marLeft w:val="0"/>
      <w:marRight w:val="0"/>
      <w:marTop w:val="0"/>
      <w:marBottom w:val="0"/>
      <w:divBdr>
        <w:top w:val="none" w:sz="0" w:space="0" w:color="auto"/>
        <w:left w:val="none" w:sz="0" w:space="0" w:color="auto"/>
        <w:bottom w:val="none" w:sz="0" w:space="0" w:color="auto"/>
        <w:right w:val="none" w:sz="0" w:space="0" w:color="auto"/>
      </w:divBdr>
      <w:divsChild>
        <w:div w:id="339433531">
          <w:marLeft w:val="0"/>
          <w:marRight w:val="0"/>
          <w:marTop w:val="0"/>
          <w:marBottom w:val="240"/>
          <w:divBdr>
            <w:top w:val="none" w:sz="0" w:space="0" w:color="auto"/>
            <w:left w:val="none" w:sz="0" w:space="0" w:color="auto"/>
            <w:bottom w:val="none" w:sz="0" w:space="0" w:color="auto"/>
            <w:right w:val="none" w:sz="0" w:space="0" w:color="auto"/>
          </w:divBdr>
        </w:div>
        <w:div w:id="1628781487">
          <w:marLeft w:val="0"/>
          <w:marRight w:val="0"/>
          <w:marTop w:val="0"/>
          <w:marBottom w:val="0"/>
          <w:divBdr>
            <w:top w:val="none" w:sz="0" w:space="0" w:color="auto"/>
            <w:left w:val="none" w:sz="0" w:space="0" w:color="auto"/>
            <w:bottom w:val="none" w:sz="0" w:space="0" w:color="auto"/>
            <w:right w:val="none" w:sz="0" w:space="0" w:color="auto"/>
          </w:divBdr>
          <w:divsChild>
            <w:div w:id="2026401482">
              <w:marLeft w:val="374"/>
              <w:marRight w:val="150"/>
              <w:marTop w:val="0"/>
              <w:marBottom w:val="150"/>
              <w:divBdr>
                <w:top w:val="none" w:sz="0" w:space="0" w:color="auto"/>
                <w:left w:val="none" w:sz="0" w:space="0" w:color="auto"/>
                <w:bottom w:val="none" w:sz="0" w:space="0" w:color="auto"/>
                <w:right w:val="none" w:sz="0" w:space="0" w:color="auto"/>
              </w:divBdr>
              <w:divsChild>
                <w:div w:id="1088111797">
                  <w:marLeft w:val="0"/>
                  <w:marRight w:val="0"/>
                  <w:marTop w:val="0"/>
                  <w:marBottom w:val="0"/>
                  <w:divBdr>
                    <w:top w:val="none" w:sz="0" w:space="0" w:color="auto"/>
                    <w:left w:val="none" w:sz="0" w:space="0" w:color="auto"/>
                    <w:bottom w:val="none" w:sz="0" w:space="0" w:color="auto"/>
                    <w:right w:val="none" w:sz="0" w:space="0" w:color="auto"/>
                  </w:divBdr>
                  <w:divsChild>
                    <w:div w:id="520705859">
                      <w:marLeft w:val="0"/>
                      <w:marRight w:val="0"/>
                      <w:marTop w:val="0"/>
                      <w:marBottom w:val="0"/>
                      <w:divBdr>
                        <w:top w:val="none" w:sz="0" w:space="0" w:color="auto"/>
                        <w:left w:val="none" w:sz="0" w:space="0" w:color="auto"/>
                        <w:bottom w:val="none" w:sz="0" w:space="0" w:color="auto"/>
                        <w:right w:val="none" w:sz="0" w:space="0" w:color="auto"/>
                      </w:divBdr>
                      <w:divsChild>
                        <w:div w:id="1799714229">
                          <w:marLeft w:val="0"/>
                          <w:marRight w:val="0"/>
                          <w:marTop w:val="0"/>
                          <w:marBottom w:val="0"/>
                          <w:divBdr>
                            <w:top w:val="none" w:sz="0" w:space="0" w:color="auto"/>
                            <w:left w:val="none" w:sz="0" w:space="0" w:color="auto"/>
                            <w:bottom w:val="none" w:sz="0" w:space="0" w:color="auto"/>
                            <w:right w:val="none" w:sz="0" w:space="0" w:color="auto"/>
                          </w:divBdr>
                        </w:div>
                        <w:div w:id="1593128630">
                          <w:marLeft w:val="0"/>
                          <w:marRight w:val="0"/>
                          <w:marTop w:val="0"/>
                          <w:marBottom w:val="0"/>
                          <w:divBdr>
                            <w:top w:val="none" w:sz="0" w:space="0" w:color="auto"/>
                            <w:left w:val="none" w:sz="0" w:space="0" w:color="auto"/>
                            <w:bottom w:val="none" w:sz="0" w:space="0" w:color="auto"/>
                            <w:right w:val="none" w:sz="0" w:space="0" w:color="auto"/>
                          </w:divBdr>
                        </w:div>
                        <w:div w:id="26180283">
                          <w:marLeft w:val="0"/>
                          <w:marRight w:val="0"/>
                          <w:marTop w:val="0"/>
                          <w:marBottom w:val="0"/>
                          <w:divBdr>
                            <w:top w:val="none" w:sz="0" w:space="0" w:color="auto"/>
                            <w:left w:val="none" w:sz="0" w:space="0" w:color="auto"/>
                            <w:bottom w:val="none" w:sz="0" w:space="0" w:color="auto"/>
                            <w:right w:val="none" w:sz="0" w:space="0" w:color="auto"/>
                          </w:divBdr>
                        </w:div>
                        <w:div w:id="1926497304">
                          <w:marLeft w:val="0"/>
                          <w:marRight w:val="0"/>
                          <w:marTop w:val="0"/>
                          <w:marBottom w:val="0"/>
                          <w:divBdr>
                            <w:top w:val="none" w:sz="0" w:space="0" w:color="auto"/>
                            <w:left w:val="none" w:sz="0" w:space="0" w:color="auto"/>
                            <w:bottom w:val="none" w:sz="0" w:space="0" w:color="auto"/>
                            <w:right w:val="none" w:sz="0" w:space="0" w:color="auto"/>
                          </w:divBdr>
                        </w:div>
                        <w:div w:id="321013195">
                          <w:marLeft w:val="0"/>
                          <w:marRight w:val="0"/>
                          <w:marTop w:val="0"/>
                          <w:marBottom w:val="0"/>
                          <w:divBdr>
                            <w:top w:val="none" w:sz="0" w:space="0" w:color="auto"/>
                            <w:left w:val="none" w:sz="0" w:space="0" w:color="auto"/>
                            <w:bottom w:val="none" w:sz="0" w:space="0" w:color="auto"/>
                            <w:right w:val="none" w:sz="0" w:space="0" w:color="auto"/>
                          </w:divBdr>
                        </w:div>
                        <w:div w:id="298807250">
                          <w:marLeft w:val="0"/>
                          <w:marRight w:val="0"/>
                          <w:marTop w:val="0"/>
                          <w:marBottom w:val="0"/>
                          <w:divBdr>
                            <w:top w:val="none" w:sz="0" w:space="0" w:color="auto"/>
                            <w:left w:val="none" w:sz="0" w:space="0" w:color="auto"/>
                            <w:bottom w:val="none" w:sz="0" w:space="0" w:color="auto"/>
                            <w:right w:val="none" w:sz="0" w:space="0" w:color="auto"/>
                          </w:divBdr>
                        </w:div>
                        <w:div w:id="2044018832">
                          <w:marLeft w:val="0"/>
                          <w:marRight w:val="0"/>
                          <w:marTop w:val="0"/>
                          <w:marBottom w:val="0"/>
                          <w:divBdr>
                            <w:top w:val="none" w:sz="0" w:space="0" w:color="auto"/>
                            <w:left w:val="none" w:sz="0" w:space="0" w:color="auto"/>
                            <w:bottom w:val="none" w:sz="0" w:space="0" w:color="auto"/>
                            <w:right w:val="none" w:sz="0" w:space="0" w:color="auto"/>
                          </w:divBdr>
                        </w:div>
                        <w:div w:id="1891576111">
                          <w:marLeft w:val="0"/>
                          <w:marRight w:val="0"/>
                          <w:marTop w:val="0"/>
                          <w:marBottom w:val="0"/>
                          <w:divBdr>
                            <w:top w:val="none" w:sz="0" w:space="0" w:color="auto"/>
                            <w:left w:val="none" w:sz="0" w:space="0" w:color="auto"/>
                            <w:bottom w:val="none" w:sz="0" w:space="0" w:color="auto"/>
                            <w:right w:val="none" w:sz="0" w:space="0" w:color="auto"/>
                          </w:divBdr>
                        </w:div>
                        <w:div w:id="210774152">
                          <w:marLeft w:val="0"/>
                          <w:marRight w:val="0"/>
                          <w:marTop w:val="0"/>
                          <w:marBottom w:val="0"/>
                          <w:divBdr>
                            <w:top w:val="none" w:sz="0" w:space="0" w:color="auto"/>
                            <w:left w:val="none" w:sz="0" w:space="0" w:color="auto"/>
                            <w:bottom w:val="none" w:sz="0" w:space="0" w:color="auto"/>
                            <w:right w:val="none" w:sz="0" w:space="0" w:color="auto"/>
                          </w:divBdr>
                        </w:div>
                        <w:div w:id="161169584">
                          <w:marLeft w:val="0"/>
                          <w:marRight w:val="0"/>
                          <w:marTop w:val="0"/>
                          <w:marBottom w:val="0"/>
                          <w:divBdr>
                            <w:top w:val="none" w:sz="0" w:space="0" w:color="auto"/>
                            <w:left w:val="none" w:sz="0" w:space="0" w:color="auto"/>
                            <w:bottom w:val="none" w:sz="0" w:space="0" w:color="auto"/>
                            <w:right w:val="none" w:sz="0" w:space="0" w:color="auto"/>
                          </w:divBdr>
                        </w:div>
                        <w:div w:id="845902010">
                          <w:marLeft w:val="0"/>
                          <w:marRight w:val="0"/>
                          <w:marTop w:val="0"/>
                          <w:marBottom w:val="0"/>
                          <w:divBdr>
                            <w:top w:val="none" w:sz="0" w:space="0" w:color="auto"/>
                            <w:left w:val="none" w:sz="0" w:space="0" w:color="auto"/>
                            <w:bottom w:val="none" w:sz="0" w:space="0" w:color="auto"/>
                            <w:right w:val="none" w:sz="0" w:space="0" w:color="auto"/>
                          </w:divBdr>
                        </w:div>
                        <w:div w:id="960064641">
                          <w:marLeft w:val="0"/>
                          <w:marRight w:val="0"/>
                          <w:marTop w:val="0"/>
                          <w:marBottom w:val="0"/>
                          <w:divBdr>
                            <w:top w:val="none" w:sz="0" w:space="0" w:color="auto"/>
                            <w:left w:val="none" w:sz="0" w:space="0" w:color="auto"/>
                            <w:bottom w:val="none" w:sz="0" w:space="0" w:color="auto"/>
                            <w:right w:val="none" w:sz="0" w:space="0" w:color="auto"/>
                          </w:divBdr>
                        </w:div>
                        <w:div w:id="926110677">
                          <w:marLeft w:val="0"/>
                          <w:marRight w:val="0"/>
                          <w:marTop w:val="0"/>
                          <w:marBottom w:val="0"/>
                          <w:divBdr>
                            <w:top w:val="none" w:sz="0" w:space="0" w:color="auto"/>
                            <w:left w:val="none" w:sz="0" w:space="0" w:color="auto"/>
                            <w:bottom w:val="none" w:sz="0" w:space="0" w:color="auto"/>
                            <w:right w:val="none" w:sz="0" w:space="0" w:color="auto"/>
                          </w:divBdr>
                        </w:div>
                        <w:div w:id="1052535567">
                          <w:marLeft w:val="0"/>
                          <w:marRight w:val="0"/>
                          <w:marTop w:val="0"/>
                          <w:marBottom w:val="0"/>
                          <w:divBdr>
                            <w:top w:val="none" w:sz="0" w:space="0" w:color="auto"/>
                            <w:left w:val="none" w:sz="0" w:space="0" w:color="auto"/>
                            <w:bottom w:val="none" w:sz="0" w:space="0" w:color="auto"/>
                            <w:right w:val="none" w:sz="0" w:space="0" w:color="auto"/>
                          </w:divBdr>
                        </w:div>
                        <w:div w:id="1120369532">
                          <w:marLeft w:val="0"/>
                          <w:marRight w:val="0"/>
                          <w:marTop w:val="0"/>
                          <w:marBottom w:val="0"/>
                          <w:divBdr>
                            <w:top w:val="none" w:sz="0" w:space="0" w:color="auto"/>
                            <w:left w:val="none" w:sz="0" w:space="0" w:color="auto"/>
                            <w:bottom w:val="none" w:sz="0" w:space="0" w:color="auto"/>
                            <w:right w:val="none" w:sz="0" w:space="0" w:color="auto"/>
                          </w:divBdr>
                        </w:div>
                        <w:div w:id="1816028728">
                          <w:marLeft w:val="0"/>
                          <w:marRight w:val="0"/>
                          <w:marTop w:val="0"/>
                          <w:marBottom w:val="0"/>
                          <w:divBdr>
                            <w:top w:val="none" w:sz="0" w:space="0" w:color="auto"/>
                            <w:left w:val="none" w:sz="0" w:space="0" w:color="auto"/>
                            <w:bottom w:val="none" w:sz="0" w:space="0" w:color="auto"/>
                            <w:right w:val="none" w:sz="0" w:space="0" w:color="auto"/>
                          </w:divBdr>
                        </w:div>
                        <w:div w:id="337854480">
                          <w:marLeft w:val="0"/>
                          <w:marRight w:val="0"/>
                          <w:marTop w:val="0"/>
                          <w:marBottom w:val="0"/>
                          <w:divBdr>
                            <w:top w:val="none" w:sz="0" w:space="0" w:color="auto"/>
                            <w:left w:val="none" w:sz="0" w:space="0" w:color="auto"/>
                            <w:bottom w:val="none" w:sz="0" w:space="0" w:color="auto"/>
                            <w:right w:val="none" w:sz="0" w:space="0" w:color="auto"/>
                          </w:divBdr>
                        </w:div>
                        <w:div w:id="1089425938">
                          <w:marLeft w:val="0"/>
                          <w:marRight w:val="0"/>
                          <w:marTop w:val="0"/>
                          <w:marBottom w:val="0"/>
                          <w:divBdr>
                            <w:top w:val="none" w:sz="0" w:space="0" w:color="auto"/>
                            <w:left w:val="none" w:sz="0" w:space="0" w:color="auto"/>
                            <w:bottom w:val="none" w:sz="0" w:space="0" w:color="auto"/>
                            <w:right w:val="none" w:sz="0" w:space="0" w:color="auto"/>
                          </w:divBdr>
                        </w:div>
                        <w:div w:id="766735750">
                          <w:marLeft w:val="0"/>
                          <w:marRight w:val="0"/>
                          <w:marTop w:val="0"/>
                          <w:marBottom w:val="0"/>
                          <w:divBdr>
                            <w:top w:val="none" w:sz="0" w:space="0" w:color="auto"/>
                            <w:left w:val="none" w:sz="0" w:space="0" w:color="auto"/>
                            <w:bottom w:val="none" w:sz="0" w:space="0" w:color="auto"/>
                            <w:right w:val="none" w:sz="0" w:space="0" w:color="auto"/>
                          </w:divBdr>
                        </w:div>
                        <w:div w:id="13901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facebook.com/l.php?u=https%3A%2F%2Fncovi.vn%2F%3Ffbclid%3DIwAR2LUmtCD0mMOAUzyh0vrpX_lfRDfXabQeqhXxLiZazNIPJsAiC1OdlvHj0&amp;h=AT1fzqIB6n2iFNgXIXORjpt_X6TAvUq31IREgx0oqE2MYEzRP4erANwBTrdvdA9xbYua171UWk-cRTEhIsE1oAvMLcpr6wRrckB50qC5NmadVWZAzsk3m4Dpb-m8tMIC_uRmVxQbby0eF1mZVHqR" TargetMode="External"/><Relationship Id="rId4" Type="http://schemas.openxmlformats.org/officeDocument/2006/relationships/hyperlink" Target="https://l.facebook.com/l.php?u=https%3A%2F%2Ftokhaiyte.vn%2F%3Ffbclid%3DIwAR3i52BITHJ4FKgg8aJHmtilWLblkTS6FkmffzI0LjcMm8Fa6mn9F7FB9gc&amp;h=AT1I-P_6ocbeuUxrm6GCL_xVa83MtKQLXEvzjWZwuzt0XwzehtSJwbzSXr5XPLXQbOR8EZvFor43CuZVV0jujleMFSraX-Do8dbs7SF8v26xOXcYyI_hEh7R3g85IXtD0it_JpJaTEPtW7nD0K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 PC</dc:creator>
  <cp:lastModifiedBy>Administrator PC</cp:lastModifiedBy>
  <cp:revision>1</cp:revision>
  <dcterms:created xsi:type="dcterms:W3CDTF">2020-07-29T03:26:00Z</dcterms:created>
  <dcterms:modified xsi:type="dcterms:W3CDTF">2020-07-29T03:26:00Z</dcterms:modified>
</cp:coreProperties>
</file>