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20/11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7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việc, thời gian, địa điểm</w:t>
            </w:r>
          </w:p>
        </w:tc>
        <w:tc>
          <w:tcPr>
            <w:tcW w:w="385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Lãnh đạo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- 7h30: Giao ban BGH với GVCN ( Trực tuyến)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Dự giờ giáo viên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- 8h: Dự lễ mít tinh kỉ niệm ngày 20/11 tại điểm cầu UBND phường Thượng Thanh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- 8h30: Tập huấn thực hiện tự chủ tài chính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4: Chuyên đề KHTN lớp 6A1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Hà HT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Đ/c Hà HT, Hoa KT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Đ/c Mơ A, HS 6A1 –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 nhóm KHTN dự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- 14h: Thi nghiệp vụ sư phạm (Hiểu biết + Xử lý tình huống) ( Trực tuyến)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Nộp video thi tài năng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100% GV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Dự giờ giáo viên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- 15h: Họp chi bộ – Trực tiếp  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- 20h: Họp Ban giám khảo 20/11 thảo luận ( Trực tuyến)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100% Đảng viên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BGK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3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Dự giờ giáo viên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Họp Ban giám khảo 20/11 học sinh thảo luận ( Trực tuyến)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BGK học sinh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Dự giờ giáo viên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- 14h: Các lớp mít tinh kỉ niệm 20/11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- 20h: Họp Ban giám khảo 20/11 thảo luận (Trực tuyến)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lớp học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BGK 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20/11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- 8h: Mít tinh kỉ niệm ngày 20/11 ( Trực tuyến)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100% CB-GV-NV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pStyle w:val="4"/>
              <w:spacing w:line="300" w:lineRule="auto"/>
              <w:ind w:left="990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NGHỈ LỄ 20/11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40" w:h="11907" w:orient="landscape"/>
      <w:pgMar w:top="284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BDC"/>
    <w:rsid w:val="00A16969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931B5"/>
    <w:rsid w:val="00D94255"/>
    <w:rsid w:val="00DC0BAC"/>
    <w:rsid w:val="00DC27C2"/>
    <w:rsid w:val="00DD226E"/>
    <w:rsid w:val="00DE78B4"/>
    <w:rsid w:val="00E1095E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94D84E-985D-461F-B518-C21539696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190</Words>
  <Characters>1087</Characters>
  <Lines>9</Lines>
  <Paragraphs>2</Paragraphs>
  <TotalTime>245</TotalTime>
  <ScaleCrop>false</ScaleCrop>
  <LinksUpToDate>false</LinksUpToDate>
  <CharactersWithSpaces>1275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2021-11-15T07:54:34Z</cp:lastPrinted>
  <dcterms:modified xsi:type="dcterms:W3CDTF">2021-11-15T07:54:39Z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7E455E23F2D542EDBA22C9F348B3DB71</vt:lpwstr>
  </property>
</Properties>
</file>