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63867" w:rsidTr="00063867">
        <w:tc>
          <w:tcPr>
            <w:tcW w:w="4361" w:type="dxa"/>
          </w:tcPr>
          <w:p w:rsidR="00063867" w:rsidRPr="009C4FE1" w:rsidRDefault="00063867" w:rsidP="00774E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UBND QUẬN</w:t>
            </w:r>
            <w:r w:rsidRPr="009C4FE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LONG BIÊN</w:t>
            </w:r>
            <w:r w:rsidRPr="009C4FE1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TRƯỜNG THCS SÀI ĐỒNG</w:t>
            </w:r>
          </w:p>
          <w:p w:rsidR="00063867" w:rsidRDefault="00063867" w:rsidP="00774E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>Năm học: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063867" w:rsidRPr="00F9719E" w:rsidRDefault="00063867" w:rsidP="00774E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ĐỀ KIỂM TRA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GIỮA KÌ I</w:t>
            </w:r>
          </w:p>
          <w:p w:rsidR="00063867" w:rsidRPr="00F9719E" w:rsidRDefault="00063867" w:rsidP="00774E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TOÁN </w:t>
            </w:r>
            <w:r w:rsidR="007E7CC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  <w:p w:rsidR="00063867" w:rsidRPr="009161DA" w:rsidRDefault="00063867" w:rsidP="00774E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Thời gian: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  <w:r w:rsidRPr="00F971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phút</w:t>
            </w:r>
          </w:p>
        </w:tc>
      </w:tr>
    </w:tbl>
    <w:p w:rsidR="00154BAC" w:rsidRPr="003775F9" w:rsidRDefault="00154BAC" w:rsidP="00C707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719E" w:rsidRPr="003775F9" w:rsidRDefault="00F9719E" w:rsidP="003775F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75F9">
        <w:rPr>
          <w:rFonts w:ascii="Times New Roman" w:hAnsi="Times New Roman" w:cs="Times New Roman"/>
          <w:b/>
          <w:bCs/>
          <w:sz w:val="28"/>
          <w:szCs w:val="28"/>
          <w:u w:val="single"/>
        </w:rPr>
        <w:t>ĐỀ SỐ</w:t>
      </w:r>
      <w:r w:rsidR="009337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</w:t>
      </w:r>
    </w:p>
    <w:p w:rsidR="00804CF6" w:rsidRPr="003775F9" w:rsidRDefault="00F9719E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b/>
          <w:bCs/>
          <w:sz w:val="28"/>
          <w:szCs w:val="28"/>
        </w:rPr>
        <w:t xml:space="preserve">I. Trắc </w:t>
      </w:r>
      <w:r w:rsidRPr="006C64D9">
        <w:rPr>
          <w:rFonts w:ascii="Times New Roman" w:hAnsi="Times New Roman" w:cs="Times New Roman"/>
          <w:b/>
          <w:bCs/>
          <w:sz w:val="28"/>
          <w:szCs w:val="28"/>
        </w:rPr>
        <w:t xml:space="preserve">nghiệm </w:t>
      </w:r>
      <w:r w:rsidR="00776425" w:rsidRPr="006C64D9">
        <w:rPr>
          <w:rFonts w:ascii="Times New Roman" w:hAnsi="Times New Roman" w:cs="Times New Roman"/>
          <w:b/>
          <w:sz w:val="28"/>
          <w:szCs w:val="28"/>
        </w:rPr>
        <w:t>(2</w:t>
      </w:r>
      <w:r w:rsidR="006C64D9" w:rsidRPr="006C6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4D9">
        <w:rPr>
          <w:rFonts w:ascii="Times New Roman" w:hAnsi="Times New Roman" w:cs="Times New Roman"/>
          <w:b/>
          <w:sz w:val="28"/>
          <w:szCs w:val="28"/>
        </w:rPr>
        <w:t>điểm).</w:t>
      </w:r>
      <w:r w:rsidRPr="003775F9">
        <w:rPr>
          <w:rFonts w:ascii="Times New Roman" w:hAnsi="Times New Roman" w:cs="Times New Roman"/>
          <w:sz w:val="28"/>
          <w:szCs w:val="28"/>
        </w:rPr>
        <w:t xml:space="preserve"> </w:t>
      </w:r>
      <w:r w:rsidR="001A3213" w:rsidRPr="003775F9">
        <w:rPr>
          <w:rFonts w:ascii="Times New Roman" w:eastAsia="Times New Roman" w:hAnsi="Times New Roman" w:cs="Times New Roman"/>
          <w:sz w:val="28"/>
          <w:szCs w:val="28"/>
        </w:rPr>
        <w:t xml:space="preserve">Ghi vào bài làm chữ cái đứng trước câu trả lời đúng. </w:t>
      </w:r>
    </w:p>
    <w:p w:rsidR="00154BAC" w:rsidRPr="003775F9" w:rsidRDefault="00154BAC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Chọn khẳng định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CC11D1" w:rsidRPr="003775F9" w:rsidTr="00385EC2">
        <w:tc>
          <w:tcPr>
            <w:tcW w:w="2249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1,(3) </w:t>
            </w:r>
            <w:r w:rsidRPr="003775F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2pt;height:10.2pt" o:ole="">
                  <v:imagedata r:id="rId6" o:title=""/>
                </v:shape>
                <o:OLEObject Type="Embed" ProgID="Equation.3" ShapeID="_x0000_i1025" DrawAspect="Content" ObjectID="_1666420128" r:id="rId7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Q 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1,(3) </w:t>
            </w:r>
            <w:r w:rsidRPr="003775F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26" type="#_x0000_t75" style="width:12.25pt;height:10.2pt" o:ole="">
                  <v:imagedata r:id="rId8" o:title=""/>
                </v:shape>
                <o:OLEObject Type="Embed" ProgID="Equation.3" ShapeID="_x0000_i1026" DrawAspect="Content" ObjectID="_1666420129" r:id="rId9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Q 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1,(3) </w:t>
            </w:r>
            <w:r w:rsidRPr="003775F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27" type="#_x0000_t75" style="width:10.2pt;height:10.2pt" o:ole="">
                  <v:imagedata r:id="rId6" o:title=""/>
                </v:shape>
                <o:OLEObject Type="Embed" ProgID="Equation.3" ShapeID="_x0000_i1027" DrawAspect="Content" ObjectID="_1666420130" r:id="rId10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1,(3) </w:t>
            </w:r>
            <w:r w:rsidRPr="003775F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28" type="#_x0000_t75" style="width:12.25pt;height:10.2pt" o:ole="">
                  <v:imagedata r:id="rId11" o:title=""/>
                </v:shape>
                <o:OLEObject Type="Embed" ProgID="Equation.3" ShapeID="_x0000_i1028" DrawAspect="Content" ObjectID="_1666420131" r:id="rId12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</w:tr>
    </w:tbl>
    <w:p w:rsidR="00154BAC" w:rsidRPr="003775F9" w:rsidRDefault="00154BAC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Khi làm tròn số Pi đến số thập phân thứ </w:t>
      </w:r>
      <w:r w:rsidR="003E6D23" w:rsidRPr="003775F9">
        <w:rPr>
          <w:rFonts w:ascii="Times New Roman" w:eastAsia="Times New Roman" w:hAnsi="Times New Roman" w:cs="Times New Roman"/>
          <w:sz w:val="28"/>
          <w:szCs w:val="28"/>
        </w:rPr>
        <w:t>tư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ta được ( biết </w:t>
      </w:r>
      <w:r w:rsidRPr="003775F9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440" w:dyaOrig="320">
          <v:shape id="_x0000_i1029" type="#_x0000_t75" style="width:1in;height:16.3pt" o:ole="">
            <v:imagedata r:id="rId13" o:title=""/>
          </v:shape>
          <o:OLEObject Type="Embed" ProgID="Equation.3" ShapeID="_x0000_i1029" DrawAspect="Content" ObjectID="_1666420132" r:id="rId14"/>
        </w:objec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CC11D1" w:rsidRPr="003775F9" w:rsidTr="00385EC2">
        <w:tc>
          <w:tcPr>
            <w:tcW w:w="2249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A. 3,14159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B. 3,1416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C. 3,14150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3E6D23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3,1415</w:t>
            </w:r>
          </w:p>
        </w:tc>
      </w:tr>
    </w:tbl>
    <w:p w:rsidR="00154BAC" w:rsidRPr="003775F9" w:rsidRDefault="00154BAC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3: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5F9" w:rsidRPr="003775F9">
        <w:rPr>
          <w:rFonts w:ascii="Times New Roman" w:eastAsia="Times New Roman" w:hAnsi="Times New Roman" w:cs="Times New Roman"/>
          <w:sz w:val="28"/>
          <w:szCs w:val="28"/>
        </w:rPr>
        <w:t xml:space="preserve">Nếu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fr-FR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 xml:space="preserve">=3 </m:t>
        </m:r>
      </m:oMath>
      <w:r w:rsidR="003775F9" w:rsidRPr="003775F9">
        <w:rPr>
          <w:rFonts w:ascii="Times New Roman" w:eastAsia="Times New Roman" w:hAnsi="Times New Roman" w:cs="Times New Roman"/>
          <w:sz w:val="28"/>
          <w:szCs w:val="28"/>
        </w:rPr>
        <w:t>thì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2 </m:t>
            </m:r>
          </m:sup>
        </m:sSup>
      </m:oMath>
      <w:r w:rsidR="003775F9" w:rsidRPr="003775F9">
        <w:rPr>
          <w:rFonts w:ascii="Times New Roman" w:eastAsia="Times New Roman" w:hAnsi="Times New Roman" w:cs="Times New Roman"/>
          <w:sz w:val="28"/>
          <w:szCs w:val="28"/>
        </w:rPr>
        <w:t>bằng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CC11D1" w:rsidRPr="003775F9" w:rsidTr="00385EC2">
        <w:tc>
          <w:tcPr>
            <w:tcW w:w="2249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3775F9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3775F9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3775F9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154BAC" w:rsidRPr="00DC46F0" w:rsidRDefault="00154BAC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46F0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DC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5F9" w:rsidRPr="00DC46F0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3.</m:t>
        </m:r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=7.</m:t>
        </m:r>
        <m:r>
          <w:rPr>
            <w:rFonts w:ascii="Cambria Math" w:eastAsia="Times New Roman" w:hAnsi="Cambria Math" w:cs="Times New Roman"/>
            <w:sz w:val="28"/>
            <w:szCs w:val="28"/>
            <w:lang w:val="fr-FR"/>
          </w:rPr>
          <m:t>b</m:t>
        </m:r>
      </m:oMath>
      <w:r w:rsidRPr="00DC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5F9" w:rsidRPr="00DC46F0">
        <w:rPr>
          <w:rFonts w:ascii="Times New Roman" w:eastAsia="Times New Roman" w:hAnsi="Times New Roman" w:cs="Times New Roman"/>
          <w:sz w:val="28"/>
          <w:szCs w:val="28"/>
        </w:rPr>
        <w:t xml:space="preserve"> với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a≠0,b≠0</m:t>
        </m:r>
      </m:oMath>
      <w:r w:rsidR="003775F9" w:rsidRPr="00DC46F0">
        <w:rPr>
          <w:rFonts w:ascii="Times New Roman" w:eastAsia="Times New Roman" w:hAnsi="Times New Roman" w:cs="Times New Roman"/>
          <w:sz w:val="28"/>
          <w:szCs w:val="28"/>
        </w:rPr>
        <w:t>. Tỉ lệ thức nào sau đây đúng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CC11D1" w:rsidRPr="003775F9" w:rsidTr="00385EC2">
        <w:tc>
          <w:tcPr>
            <w:tcW w:w="2249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="003775F9" w:rsidRPr="003775F9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720" w:dyaOrig="720">
                <v:shape id="_x0000_i1030" type="#_x0000_t75" style="width:36.7pt;height:36pt" o:ole="">
                  <v:imagedata r:id="rId15" o:title=""/>
                </v:shape>
                <o:OLEObject Type="Embed" ProgID="Equation.DSMT4" ShapeID="_x0000_i1030" DrawAspect="Content" ObjectID="_1666420133" r:id="rId16"/>
              </w:object>
            </w:r>
          </w:p>
        </w:tc>
        <w:tc>
          <w:tcPr>
            <w:tcW w:w="2250" w:type="dxa"/>
          </w:tcPr>
          <w:p w:rsidR="00154BAC" w:rsidRPr="003775F9" w:rsidRDefault="00154BAC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</w:t>
            </w:r>
            <w:r w:rsidR="00597119" w:rsidRPr="003775F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775F9" w:rsidRPr="003775F9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720" w:dyaOrig="720">
                <v:shape id="_x0000_i1031" type="#_x0000_t75" style="width:36.7pt;height:36pt" o:ole="">
                  <v:imagedata r:id="rId17" o:title=""/>
                </v:shape>
                <o:OLEObject Type="Embed" ProgID="Equation.DSMT4" ShapeID="_x0000_i1031" DrawAspect="Content" ObjectID="_1666420134" r:id="rId18"/>
              </w:object>
            </w:r>
          </w:p>
        </w:tc>
        <w:tc>
          <w:tcPr>
            <w:tcW w:w="2250" w:type="dxa"/>
          </w:tcPr>
          <w:p w:rsidR="00154BAC" w:rsidRPr="003775F9" w:rsidRDefault="0059711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r w:rsidR="003775F9" w:rsidRPr="003775F9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720" w:dyaOrig="720">
                <v:shape id="_x0000_i1032" type="#_x0000_t75" style="width:36.7pt;height:36pt" o:ole="">
                  <v:imagedata r:id="rId19" o:title=""/>
                </v:shape>
                <o:OLEObject Type="Embed" ProgID="Equation.DSMT4" ShapeID="_x0000_i1032" DrawAspect="Content" ObjectID="_1666420135" r:id="rId20"/>
              </w:object>
            </w:r>
          </w:p>
        </w:tc>
        <w:tc>
          <w:tcPr>
            <w:tcW w:w="2250" w:type="dxa"/>
          </w:tcPr>
          <w:p w:rsidR="00154BAC" w:rsidRPr="003775F9" w:rsidRDefault="0059711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D. </w:t>
            </w:r>
            <w:r w:rsidR="003775F9" w:rsidRPr="003775F9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720" w:dyaOrig="720">
                <v:shape id="_x0000_i1033" type="#_x0000_t75" style="width:36.7pt;height:36pt" o:ole="">
                  <v:imagedata r:id="rId21" o:title=""/>
                </v:shape>
                <o:OLEObject Type="Embed" ProgID="Equation.DSMT4" ShapeID="_x0000_i1033" DrawAspect="Content" ObjectID="_1666420136" r:id="rId22"/>
              </w:object>
            </w:r>
          </w:p>
        </w:tc>
      </w:tr>
    </w:tbl>
    <w:p w:rsidR="00154BAC" w:rsidRPr="003775F9" w:rsidRDefault="002C07A4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5: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Chọn đáp án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CC11D1" w:rsidRPr="003775F9" w:rsidTr="00385EC2">
        <w:tc>
          <w:tcPr>
            <w:tcW w:w="2249" w:type="dxa"/>
          </w:tcPr>
          <w:p w:rsidR="002C07A4" w:rsidRPr="003775F9" w:rsidRDefault="002C07A4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Z </w:t>
            </w:r>
            <w:r w:rsidRPr="003775F9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34" type="#_x0000_t75" style="width:10.2pt;height:10.2pt" o:ole="">
                  <v:imagedata r:id="rId23" o:title=""/>
                </v:shape>
                <o:OLEObject Type="Embed" ProgID="Equation.3" ShapeID="_x0000_i1034" DrawAspect="Content" ObjectID="_1666420137" r:id="rId24"/>
              </w:objec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250" w:type="dxa"/>
          </w:tcPr>
          <w:p w:rsidR="002C07A4" w:rsidRPr="003775F9" w:rsidRDefault="002C07A4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Z </w:t>
            </w:r>
            <w:r w:rsidRPr="003775F9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35" type="#_x0000_t75" style="width:12.25pt;height:10.2pt" o:ole="">
                  <v:imagedata r:id="rId25" o:title=""/>
                </v:shape>
                <o:OLEObject Type="Embed" ProgID="Equation.3" ShapeID="_x0000_i1035" DrawAspect="Content" ObjectID="_1666420138" r:id="rId26"/>
              </w:objec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250" w:type="dxa"/>
          </w:tcPr>
          <w:p w:rsidR="002C07A4" w:rsidRPr="003775F9" w:rsidRDefault="002C07A4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Z </w:t>
            </w:r>
            <w:r w:rsidRPr="003775F9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00" w:dyaOrig="200">
                <v:shape id="_x0000_i1036" type="#_x0000_t75" style="width:10.2pt;height:10.2pt" o:ole="">
                  <v:imagedata r:id="rId23" o:title=""/>
                </v:shape>
                <o:OLEObject Type="Embed" ProgID="Equation.3" ShapeID="_x0000_i1036" DrawAspect="Content" ObjectID="_1666420139" r:id="rId27"/>
              </w:objec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</w:t>
            </w:r>
          </w:p>
        </w:tc>
        <w:tc>
          <w:tcPr>
            <w:tcW w:w="2250" w:type="dxa"/>
          </w:tcPr>
          <w:p w:rsidR="002C07A4" w:rsidRPr="003775F9" w:rsidRDefault="002C07A4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Z </w:t>
            </w:r>
            <w:r w:rsidRPr="003775F9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37" type="#_x0000_t75" style="width:12.25pt;height:10.2pt" o:ole="">
                  <v:imagedata r:id="rId28" o:title=""/>
                </v:shape>
                <o:OLEObject Type="Embed" ProgID="Equation.3" ShapeID="_x0000_i1037" DrawAspect="Content" ObjectID="_1666420140" r:id="rId29"/>
              </w:object>
            </w:r>
            <w:r w:rsidR="00B2679F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</w:t>
            </w:r>
          </w:p>
        </w:tc>
      </w:tr>
    </w:tbl>
    <w:p w:rsidR="002C07A4" w:rsidRPr="003775F9" w:rsidRDefault="002C07A4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6: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5F9" w:rsidRPr="003775F9">
        <w:rPr>
          <w:rFonts w:ascii="Times New Roman" w:eastAsia="Times New Roman" w:hAnsi="Times New Roman" w:cs="Times New Roman"/>
          <w:sz w:val="28"/>
          <w:szCs w:val="28"/>
        </w:rPr>
        <w:t xml:space="preserve">Cho a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⏊ </m:t>
        </m:r>
      </m:oMath>
      <w:r w:rsidR="003775F9" w:rsidRPr="003775F9">
        <w:rPr>
          <w:rFonts w:ascii="Times New Roman" w:eastAsia="Times New Roman" w:hAnsi="Times New Roman" w:cs="Times New Roman"/>
          <w:sz w:val="28"/>
          <w:szCs w:val="28"/>
        </w:rPr>
        <w:t>m và a // b thì: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3775F9" w:rsidRPr="003775F9" w:rsidTr="00F82CB3">
        <w:tc>
          <w:tcPr>
            <w:tcW w:w="2249" w:type="dxa"/>
          </w:tcPr>
          <w:p w:rsidR="003775F9" w:rsidRPr="003775F9" w:rsidRDefault="003775F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b // m </w:t>
            </w:r>
          </w:p>
        </w:tc>
        <w:tc>
          <w:tcPr>
            <w:tcW w:w="2250" w:type="dxa"/>
          </w:tcPr>
          <w:p w:rsidR="003775F9" w:rsidRPr="003775F9" w:rsidRDefault="003775F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b </w:t>
            </w:r>
            <w:r w:rsidRPr="003775F9">
              <w:rPr>
                <w:rFonts w:ascii="Cambria Math" w:eastAsia="Times New Roman" w:hAnsi="Cambria Math" w:cs="Times New Roman"/>
                <w:sz w:val="28"/>
                <w:szCs w:val="28"/>
              </w:rPr>
              <w:t>⏊</w: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</w:t>
            </w:r>
          </w:p>
        </w:tc>
        <w:tc>
          <w:tcPr>
            <w:tcW w:w="2250" w:type="dxa"/>
          </w:tcPr>
          <w:p w:rsidR="003775F9" w:rsidRPr="003775F9" w:rsidRDefault="003775F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a </w:t>
            </w:r>
            <w:r w:rsidRPr="003775F9">
              <w:rPr>
                <w:rFonts w:ascii="Cambria Math" w:eastAsia="Times New Roman" w:hAnsi="Cambria Math" w:cs="Times New Roman"/>
                <w:sz w:val="28"/>
                <w:szCs w:val="28"/>
              </w:rPr>
              <w:t>⏊</w: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2250" w:type="dxa"/>
          </w:tcPr>
          <w:p w:rsidR="003775F9" w:rsidRPr="003775F9" w:rsidRDefault="003775F9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D. a // m</w:t>
            </w:r>
          </w:p>
        </w:tc>
      </w:tr>
    </w:tbl>
    <w:p w:rsidR="002C07A4" w:rsidRPr="003775F9" w:rsidRDefault="002C07A4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Đường trung trực của một đoạn thẳng là: </w:t>
      </w:r>
    </w:p>
    <w:p w:rsidR="002C07A4" w:rsidRPr="003775F9" w:rsidRDefault="00C94EFD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sz w:val="28"/>
          <w:szCs w:val="28"/>
        </w:rPr>
        <w:t>A. Đường thẳng đi qua trung điểm của đoạn thẳng đó</w:t>
      </w:r>
    </w:p>
    <w:p w:rsidR="00C94EFD" w:rsidRPr="003775F9" w:rsidRDefault="00C94EFD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sz w:val="28"/>
          <w:szCs w:val="28"/>
        </w:rPr>
        <w:t>B. Đường thẳng vuông góc với đoạn thẳng đó</w:t>
      </w:r>
    </w:p>
    <w:p w:rsidR="00C94EFD" w:rsidRPr="003775F9" w:rsidRDefault="00C94EFD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sz w:val="28"/>
          <w:szCs w:val="28"/>
        </w:rPr>
        <w:t>C. Đường thẳng song song với đoạn thẳng đó</w:t>
      </w:r>
    </w:p>
    <w:p w:rsidR="00C94EFD" w:rsidRPr="003775F9" w:rsidRDefault="00C94EFD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sz w:val="28"/>
          <w:szCs w:val="28"/>
        </w:rPr>
        <w:t>D. Đường thẳng vuông góc tại trung điểm của đoạn thẳng đó</w:t>
      </w:r>
    </w:p>
    <w:p w:rsidR="00B2679F" w:rsidRPr="003775F9" w:rsidRDefault="00C94EFD" w:rsidP="003775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5F9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3775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2679F" w:rsidRPr="003775F9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r w:rsidR="00B2679F" w:rsidRPr="003775F9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620" w:dyaOrig="400">
          <v:shape id="_x0000_i1038" type="#_x0000_t75" style="width:30.55pt;height:20.4pt" o:ole="">
            <v:imagedata r:id="rId30" o:title=""/>
          </v:shape>
          <o:OLEObject Type="Embed" ProgID="Equation.3" ShapeID="_x0000_i1038" DrawAspect="Content" ObjectID="_1666420141" r:id="rId31"/>
        </w:object>
      </w:r>
      <w:r w:rsidR="00B2679F" w:rsidRPr="003775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76C2" w:rsidRPr="003775F9">
        <w:rPr>
          <w:rFonts w:ascii="Times New Roman" w:eastAsia="Times New Roman" w:hAnsi="Times New Roman" w:cs="Times New Roman"/>
          <w:sz w:val="28"/>
          <w:szCs w:val="28"/>
        </w:rPr>
        <w:t>kết quả nào sau đây là đúng</w:t>
      </w:r>
      <w:r w:rsidR="00B2679F" w:rsidRPr="003775F9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</w:tblGrid>
      <w:tr w:rsidR="00B2679F" w:rsidRPr="003775F9" w:rsidTr="00CB76C2">
        <w:tc>
          <w:tcPr>
            <w:tcW w:w="2249" w:type="dxa"/>
          </w:tcPr>
          <w:p w:rsidR="00B2679F" w:rsidRPr="003775F9" w:rsidRDefault="00CB76C2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x ≥ </w:t>
            </w:r>
            <w:r w:rsidR="00B2679F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</w:t>
            </w:r>
          </w:p>
        </w:tc>
        <w:tc>
          <w:tcPr>
            <w:tcW w:w="2250" w:type="dxa"/>
          </w:tcPr>
          <w:p w:rsidR="00B2679F" w:rsidRPr="003775F9" w:rsidRDefault="00B2679F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B. x = 1</w:t>
            </w:r>
          </w:p>
        </w:tc>
        <w:tc>
          <w:tcPr>
            <w:tcW w:w="2250" w:type="dxa"/>
          </w:tcPr>
          <w:p w:rsidR="00B2679F" w:rsidRPr="003775F9" w:rsidRDefault="00B2679F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x &gt; 0 </w:t>
            </w:r>
          </w:p>
        </w:tc>
        <w:tc>
          <w:tcPr>
            <w:tcW w:w="2250" w:type="dxa"/>
          </w:tcPr>
          <w:p w:rsidR="00B2679F" w:rsidRPr="003775F9" w:rsidRDefault="00B2679F" w:rsidP="003775F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x </w:t>
            </w:r>
            <w:r w:rsidR="00CB76C2"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37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</w:tbl>
    <w:p w:rsidR="0065079A" w:rsidRPr="006C64D9" w:rsidRDefault="0065079A" w:rsidP="007E7CCB">
      <w:p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  <w:r w:rsidR="006C64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775F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Tự </w:t>
      </w:r>
      <w:r w:rsidRPr="006C64D9">
        <w:rPr>
          <w:rFonts w:ascii="Times New Roman" w:hAnsi="Times New Roman" w:cs="Times New Roman"/>
          <w:b/>
          <w:bCs/>
          <w:sz w:val="28"/>
          <w:szCs w:val="28"/>
          <w:lang w:val="vi-VN"/>
        </w:rPr>
        <w:t>luận</w:t>
      </w:r>
      <w:r w:rsidRPr="006C64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(8</w:t>
      </w:r>
      <w:r w:rsidR="00933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4D9">
        <w:rPr>
          <w:rFonts w:ascii="Times New Roman" w:hAnsi="Times New Roman" w:cs="Times New Roman"/>
          <w:b/>
          <w:sz w:val="28"/>
          <w:szCs w:val="28"/>
          <w:lang w:val="vi-VN"/>
        </w:rPr>
        <w:t>điể</w:t>
      </w:r>
      <w:r w:rsidR="006C64D9">
        <w:rPr>
          <w:rFonts w:ascii="Times New Roman" w:hAnsi="Times New Roman" w:cs="Times New Roman"/>
          <w:b/>
          <w:sz w:val="28"/>
          <w:szCs w:val="28"/>
          <w:lang w:val="vi-VN"/>
        </w:rPr>
        <w:t>m)</w:t>
      </w:r>
    </w:p>
    <w:p w:rsidR="00C94EFD" w:rsidRPr="003775F9" w:rsidRDefault="00C94EFD" w:rsidP="003775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b/>
          <w:sz w:val="28"/>
          <w:szCs w:val="28"/>
        </w:rPr>
        <w:t>Bài 1: (1,5 điểm)</w:t>
      </w:r>
      <w:r w:rsidRPr="003775F9">
        <w:rPr>
          <w:rFonts w:ascii="Times New Roman" w:hAnsi="Times New Roman" w:cs="Times New Roman"/>
          <w:sz w:val="28"/>
          <w:szCs w:val="28"/>
        </w:rPr>
        <w:t xml:space="preserve"> Thực hiện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00"/>
        <w:gridCol w:w="3000"/>
      </w:tblGrid>
      <w:tr w:rsidR="00CC11D1" w:rsidRPr="003775F9" w:rsidTr="00385EC2">
        <w:tc>
          <w:tcPr>
            <w:tcW w:w="2999" w:type="dxa"/>
          </w:tcPr>
          <w:p w:rsidR="00C94EFD" w:rsidRPr="003775F9" w:rsidRDefault="00C94EFD" w:rsidP="00377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3775F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80" w:dyaOrig="620">
                <v:shape id="_x0000_i1039" type="#_x0000_t75" style="width:114.1pt;height:31.25pt" o:ole="">
                  <v:imagedata r:id="rId32" o:title=""/>
                </v:shape>
                <o:OLEObject Type="Embed" ProgID="Equation.3" ShapeID="_x0000_i1039" DrawAspect="Content" ObjectID="_1666420142" r:id="rId33"/>
              </w:object>
            </w:r>
          </w:p>
        </w:tc>
        <w:tc>
          <w:tcPr>
            <w:tcW w:w="3000" w:type="dxa"/>
          </w:tcPr>
          <w:p w:rsidR="00C94EFD" w:rsidRPr="003775F9" w:rsidRDefault="00C94EFD" w:rsidP="00377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3775F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20">
                <v:shape id="_x0000_i1040" type="#_x0000_t75" style="width:76.75pt;height:31.25pt" o:ole="">
                  <v:imagedata r:id="rId34" o:title=""/>
                </v:shape>
                <o:OLEObject Type="Embed" ProgID="Equation.3" ShapeID="_x0000_i1040" DrawAspect="Content" ObjectID="_1666420143" r:id="rId35"/>
              </w:object>
            </w:r>
          </w:p>
        </w:tc>
        <w:tc>
          <w:tcPr>
            <w:tcW w:w="3000" w:type="dxa"/>
          </w:tcPr>
          <w:p w:rsidR="00C94EFD" w:rsidRPr="003775F9" w:rsidRDefault="00C94EFD" w:rsidP="003775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654AF" w:rsidRPr="003775F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360" w:dyaOrig="740">
                <v:shape id="_x0000_i1041" type="#_x0000_t75" style="width:118.2pt;height:36.7pt" o:ole="">
                  <v:imagedata r:id="rId36" o:title=""/>
                </v:shape>
                <o:OLEObject Type="Embed" ProgID="Equation.3" ShapeID="_x0000_i1041" DrawAspect="Content" ObjectID="_1666420144" r:id="rId37"/>
              </w:object>
            </w:r>
          </w:p>
        </w:tc>
      </w:tr>
    </w:tbl>
    <w:p w:rsidR="003775F9" w:rsidRDefault="003775F9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7CCB" w:rsidRDefault="007E7CCB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7B04" w:rsidRPr="003775F9" w:rsidRDefault="00D654AF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2 : (1,5 điểm) </w:t>
      </w:r>
      <w:r w:rsidRPr="003775F9">
        <w:rPr>
          <w:rFonts w:ascii="Times New Roman" w:hAnsi="Times New Roman" w:cs="Times New Roman"/>
          <w:sz w:val="28"/>
          <w:szCs w:val="28"/>
        </w:rPr>
        <w:t>Tìm x, biết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3000"/>
        <w:gridCol w:w="3000"/>
      </w:tblGrid>
      <w:tr w:rsidR="00CC11D1" w:rsidRPr="003775F9" w:rsidTr="00385EC2">
        <w:tc>
          <w:tcPr>
            <w:tcW w:w="2999" w:type="dxa"/>
            <w:vAlign w:val="center"/>
          </w:tcPr>
          <w:p w:rsidR="00D654AF" w:rsidRPr="003775F9" w:rsidRDefault="00D654AF" w:rsidP="003775F9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1) </w:t>
            </w:r>
            <w:r w:rsidRPr="003775F9"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1180" w:dyaOrig="620">
                <v:shape id="_x0000_i1042" type="#_x0000_t75" style="width:59.1pt;height:31.25pt" o:ole="">
                  <v:imagedata r:id="rId38" o:title=""/>
                </v:shape>
                <o:OLEObject Type="Embed" ProgID="Equation.3" ShapeID="_x0000_i1042" DrawAspect="Content" ObjectID="_1666420145" r:id="rId39"/>
              </w:object>
            </w:r>
          </w:p>
        </w:tc>
        <w:tc>
          <w:tcPr>
            <w:tcW w:w="3000" w:type="dxa"/>
            <w:vAlign w:val="center"/>
          </w:tcPr>
          <w:p w:rsidR="00D654AF" w:rsidRPr="003775F9" w:rsidRDefault="00D654AF" w:rsidP="003775F9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2) </w:t>
            </w:r>
            <w:r w:rsidRPr="003775F9">
              <w:rPr>
                <w:rFonts w:ascii="Times New Roman" w:hAnsi="Times New Roman" w:cs="Times New Roman"/>
                <w:position w:val="-14"/>
                <w:sz w:val="28"/>
                <w:szCs w:val="28"/>
                <w:lang w:val="fr-FR"/>
              </w:rPr>
              <w:object w:dxaOrig="1760" w:dyaOrig="400">
                <v:shape id="_x0000_i1043" type="#_x0000_t75" style="width:88.3pt;height:19.7pt" o:ole="">
                  <v:imagedata r:id="rId40" o:title=""/>
                </v:shape>
                <o:OLEObject Type="Embed" ProgID="Equation.3" ShapeID="_x0000_i1043" DrawAspect="Content" ObjectID="_1666420146" r:id="rId41"/>
              </w:object>
            </w:r>
          </w:p>
        </w:tc>
        <w:tc>
          <w:tcPr>
            <w:tcW w:w="3000" w:type="dxa"/>
            <w:vAlign w:val="center"/>
          </w:tcPr>
          <w:p w:rsidR="00D654AF" w:rsidRPr="003775F9" w:rsidRDefault="00D654AF" w:rsidP="003775F9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3) </w:t>
            </w:r>
            <w:r w:rsidRPr="003775F9">
              <w:rPr>
                <w:rFonts w:ascii="Times New Roman" w:hAnsi="Times New Roman" w:cs="Times New Roman"/>
                <w:position w:val="-24"/>
                <w:sz w:val="28"/>
                <w:szCs w:val="28"/>
                <w:lang w:val="fr-FR"/>
              </w:rPr>
              <w:object w:dxaOrig="1060" w:dyaOrig="620">
                <v:shape id="_x0000_i1044" type="#_x0000_t75" style="width:53pt;height:31.25pt" o:ole="">
                  <v:imagedata r:id="rId42" o:title=""/>
                </v:shape>
                <o:OLEObject Type="Embed" ProgID="Equation.3" ShapeID="_x0000_i1044" DrawAspect="Content" ObjectID="_1666420147" r:id="rId43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 </w:t>
            </w:r>
            <w:r w:rsidRPr="0001696E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x</w:t>
            </w: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≠</w:t>
            </w:r>
            <w:r w:rsidR="0001696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3775F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0)</w:t>
            </w:r>
          </w:p>
        </w:tc>
      </w:tr>
    </w:tbl>
    <w:p w:rsidR="00347B04" w:rsidRPr="003775F9" w:rsidRDefault="00D654AF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75F9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3775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3: ( 1,5 điểm) </w:t>
      </w:r>
    </w:p>
    <w:p w:rsidR="00D654AF" w:rsidRPr="003775F9" w:rsidRDefault="00D654AF" w:rsidP="006C64D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775F9">
        <w:rPr>
          <w:rFonts w:ascii="Times New Roman" w:hAnsi="Times New Roman" w:cs="Times New Roman"/>
          <w:sz w:val="28"/>
          <w:szCs w:val="28"/>
          <w:lang w:val="vi-VN"/>
        </w:rPr>
        <w:t>Trận lũ lụt lịch sử năm 2020 tại Miền Trung đã tàn phá rất nhiều tài sản của nhân dân. Thể hiện tinh thần đoàn kết tương thâ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tương ái “lá lành đùm lá rách” của dân tộc ta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, Trường THCS Sài Đồng đã tổ chứ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c q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uyên góp ủng hộ đồng bào lũ lụt. Trong đợ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t q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uyên góp, Nhà trường thu được 28000 quyển vở từ bốn khối 6;7;8;9 của Trường. Các em hãy tìm số </w:t>
      </w:r>
      <w:r w:rsidR="00B2679F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quyển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vở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q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uyên góp được của mỗi khối biết số </w:t>
      </w:r>
      <w:r w:rsidR="00B2679F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quyển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vở của mỗi khố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i 6;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7;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8;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B76C2" w:rsidRPr="003775F9">
        <w:rPr>
          <w:rFonts w:ascii="Times New Roman" w:hAnsi="Times New Roman" w:cs="Times New Roman"/>
          <w:sz w:val="28"/>
          <w:szCs w:val="28"/>
          <w:lang w:val="vi-VN"/>
        </w:rPr>
        <w:t>9 q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uyên góp được tỉ lệ với 2;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3;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4;</w:t>
      </w:r>
      <w:r w:rsidR="006C64D9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5.</w:t>
      </w:r>
    </w:p>
    <w:p w:rsidR="00AD3E2B" w:rsidRPr="003775F9" w:rsidRDefault="006C64D9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4: (</w:t>
      </w:r>
      <w:r w:rsidR="00AD3E2B" w:rsidRPr="003775F9">
        <w:rPr>
          <w:rFonts w:ascii="Times New Roman" w:hAnsi="Times New Roman" w:cs="Times New Roman"/>
          <w:b/>
          <w:sz w:val="28"/>
          <w:szCs w:val="28"/>
          <w:lang w:val="vi-VN"/>
        </w:rPr>
        <w:t>3 điểm)</w:t>
      </w:r>
    </w:p>
    <w:p w:rsidR="00AD3E2B" w:rsidRPr="003775F9" w:rsidRDefault="00AD3E2B" w:rsidP="003775F9">
      <w:pPr>
        <w:pStyle w:val="ListParagraph"/>
        <w:numPr>
          <w:ilvl w:val="0"/>
          <w:numId w:val="13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775F9">
        <w:rPr>
          <w:rFonts w:ascii="Times New Roman" w:hAnsi="Times New Roman" w:cs="Times New Roman"/>
          <w:b/>
          <w:sz w:val="28"/>
          <w:szCs w:val="28"/>
          <w:lang w:val="vi-VN"/>
        </w:rPr>
        <w:t>(1 điểm):</w:t>
      </w:r>
      <w:r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Vẽ hình theo yêu cầu</w:t>
      </w:r>
    </w:p>
    <w:p w:rsidR="001D33CF" w:rsidRDefault="004B373E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3775F9">
        <w:rPr>
          <w:rFonts w:ascii="Times New Roman" w:hAnsi="Times New Roman" w:cs="Times New Roman"/>
          <w:sz w:val="28"/>
          <w:szCs w:val="28"/>
        </w:rPr>
        <w:t xml:space="preserve">a,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Vẽ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=80°</m:t>
        </m:r>
      </m:oMath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và điểm A nằm trong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</m:oMath>
      <w:r w:rsidR="001D33CF">
        <w:rPr>
          <w:rFonts w:ascii="Times New Roman" w:eastAsiaTheme="minorEastAsia" w:hAnsi="Times New Roman" w:cs="Times New Roman"/>
          <w:sz w:val="28"/>
          <w:szCs w:val="28"/>
        </w:rPr>
        <w:t xml:space="preserve"> ( 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∉</m:t>
        </m:r>
      </m:oMath>
      <w:r w:rsidR="001D33CF">
        <w:rPr>
          <w:rFonts w:ascii="Times New Roman" w:eastAsiaTheme="minorEastAsia" w:hAnsi="Times New Roman" w:cs="Times New Roman"/>
          <w:sz w:val="28"/>
          <w:szCs w:val="28"/>
        </w:rPr>
        <w:t xml:space="preserve"> O</w:t>
      </w:r>
      <w:r w:rsidR="001D33CF" w:rsidRPr="001D33CF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1D33CF">
        <w:rPr>
          <w:rFonts w:ascii="Times New Roman" w:eastAsiaTheme="minorEastAsia" w:hAnsi="Times New Roman" w:cs="Times New Roman"/>
          <w:sz w:val="28"/>
          <w:szCs w:val="28"/>
        </w:rPr>
        <w:t>, A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∉</m:t>
        </m:r>
      </m:oMath>
      <w:r w:rsidR="001D33CF">
        <w:rPr>
          <w:rFonts w:ascii="Times New Roman" w:eastAsiaTheme="minorEastAsia" w:hAnsi="Times New Roman" w:cs="Times New Roman"/>
          <w:sz w:val="28"/>
          <w:szCs w:val="28"/>
        </w:rPr>
        <w:t xml:space="preserve"> Oy)</w:t>
      </w:r>
      <w:r w:rsidR="001D33CF" w:rsidRPr="003775F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D3E2B" w:rsidRPr="003775F9" w:rsidRDefault="00063867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775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D436C0" wp14:editId="02454503">
            <wp:simplePos x="0" y="0"/>
            <wp:positionH relativeFrom="column">
              <wp:posOffset>3272790</wp:posOffset>
            </wp:positionH>
            <wp:positionV relativeFrom="paragraph">
              <wp:posOffset>212090</wp:posOffset>
            </wp:positionV>
            <wp:extent cx="1983740" cy="1336675"/>
            <wp:effectExtent l="0" t="0" r="0" b="0"/>
            <wp:wrapTight wrapText="bothSides">
              <wp:wrapPolygon edited="0">
                <wp:start x="0" y="0"/>
                <wp:lineTo x="0" y="21241"/>
                <wp:lineTo x="21365" y="21241"/>
                <wp:lineTo x="21365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7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73E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b, 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Từ A vẽ đường thẳng vuông góc với O</w:t>
      </w:r>
      <w:r w:rsidR="00AD3E2B" w:rsidRPr="00EC42FE">
        <w:rPr>
          <w:rFonts w:ascii="Times New Roman" w:hAnsi="Times New Roman" w:cs="Times New Roman"/>
          <w:i/>
          <w:sz w:val="28"/>
          <w:szCs w:val="28"/>
          <w:lang w:val="vi-VN"/>
        </w:rPr>
        <w:t>x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 tại M</w:t>
      </w:r>
    </w:p>
    <w:p w:rsidR="00AD3E2B" w:rsidRPr="003775F9" w:rsidRDefault="004B373E" w:rsidP="003775F9">
      <w:pPr>
        <w:tabs>
          <w:tab w:val="left" w:pos="426"/>
          <w:tab w:val="right" w:pos="878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c,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 xml:space="preserve">Vẽ đường trung trực của </w:t>
      </w:r>
      <w:r w:rsidR="00EC42FE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đoạn thẳng </w:t>
      </w:r>
      <w:r w:rsidR="00AD3E2B" w:rsidRPr="003775F9">
        <w:rPr>
          <w:rFonts w:ascii="Times New Roman" w:hAnsi="Times New Roman" w:cs="Times New Roman"/>
          <w:sz w:val="28"/>
          <w:szCs w:val="28"/>
          <w:lang w:val="vi-VN"/>
        </w:rPr>
        <w:t>AM</w:t>
      </w:r>
      <w:r w:rsidR="00EC42FE" w:rsidRPr="00DC46F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E71DEF" w:rsidRPr="003775F9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AD3E2B" w:rsidRPr="003775F9" w:rsidRDefault="00EB5A5F" w:rsidP="003775F9">
      <w:pPr>
        <w:pStyle w:val="ListParagraph"/>
        <w:numPr>
          <w:ilvl w:val="0"/>
          <w:numId w:val="13"/>
        </w:num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C46F0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DC46F0">
        <w:rPr>
          <w:rFonts w:ascii="Times New Roman" w:hAnsi="Times New Roman" w:cs="Times New Roman"/>
          <w:b/>
          <w:sz w:val="28"/>
          <w:szCs w:val="28"/>
          <w:lang w:val="vi-VN"/>
        </w:rPr>
        <w:t>2 điểm</w:t>
      </w:r>
      <w:r w:rsidRPr="00DC46F0">
        <w:rPr>
          <w:rFonts w:ascii="Times New Roman" w:hAnsi="Times New Roman" w:cs="Times New Roman"/>
          <w:sz w:val="28"/>
          <w:szCs w:val="28"/>
          <w:lang w:val="vi-VN"/>
        </w:rPr>
        <w:t>): Cho hình vẽ</w:t>
      </w:r>
      <w:r w:rsidR="00E71DEF" w:rsidRPr="00DC46F0">
        <w:rPr>
          <w:rFonts w:ascii="Times New Roman" w:hAnsi="Times New Roman" w:cs="Times New Roman"/>
          <w:sz w:val="28"/>
          <w:szCs w:val="28"/>
          <w:lang w:val="vi-VN"/>
        </w:rPr>
        <w:t xml:space="preserve"> bên</w:t>
      </w:r>
      <w:r w:rsidR="00EC42FE" w:rsidRPr="00DC46F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B5A5F" w:rsidRPr="003775F9" w:rsidRDefault="00EB5A5F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sz w:val="28"/>
          <w:szCs w:val="28"/>
        </w:rPr>
        <w:t>a) Vì sao a // b</w:t>
      </w:r>
    </w:p>
    <w:p w:rsidR="00EB5A5F" w:rsidRPr="003775F9" w:rsidRDefault="00EB5A5F" w:rsidP="003775F9">
      <w:pPr>
        <w:tabs>
          <w:tab w:val="left" w:pos="426"/>
          <w:tab w:val="left" w:pos="493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75F9">
        <w:rPr>
          <w:rFonts w:ascii="Times New Roman" w:hAnsi="Times New Roman" w:cs="Times New Roman"/>
          <w:sz w:val="28"/>
          <w:szCs w:val="28"/>
        </w:rPr>
        <w:t xml:space="preserve">b) Tính </w:t>
      </w:r>
      <w:r w:rsidR="00EC42F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E71DEF" w:rsidRPr="003775F9">
        <w:rPr>
          <w:rFonts w:ascii="Times New Roman" w:hAnsi="Times New Roman" w:cs="Times New Roman"/>
          <w:sz w:val="28"/>
          <w:szCs w:val="28"/>
        </w:rPr>
        <w:t xml:space="preserve">, </w:t>
      </w:r>
      <w:r w:rsidR="00DF5E72">
        <w:rPr>
          <w:rFonts w:ascii="Times New Roman" w:hAnsi="Times New Roman" w:cs="Times New Roman"/>
          <w:sz w:val="28"/>
          <w:szCs w:val="28"/>
        </w:rPr>
        <w:t>b</w:t>
      </w:r>
      <w:r w:rsidR="00E71DEF" w:rsidRPr="003775F9">
        <w:rPr>
          <w:rFonts w:ascii="Times New Roman" w:hAnsi="Times New Roman" w:cs="Times New Roman"/>
          <w:sz w:val="28"/>
          <w:szCs w:val="28"/>
        </w:rPr>
        <w:t>iết</w:t>
      </w:r>
      <w:r w:rsidR="0001696E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=60°</m:t>
        </m:r>
      </m:oMath>
      <w:r w:rsidR="00E71DEF" w:rsidRPr="003775F9">
        <w:rPr>
          <w:rFonts w:ascii="Times New Roman" w:hAnsi="Times New Roman" w:cs="Times New Roman"/>
          <w:sz w:val="28"/>
          <w:szCs w:val="28"/>
        </w:rPr>
        <w:tab/>
      </w:r>
    </w:p>
    <w:p w:rsidR="00AD3E2B" w:rsidRPr="00DF5E72" w:rsidRDefault="00AD3E2B" w:rsidP="003775F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6"/>
          <w:szCs w:val="28"/>
        </w:rPr>
      </w:pPr>
    </w:p>
    <w:p w:rsidR="00994E91" w:rsidRPr="003775F9" w:rsidRDefault="00E71DEF" w:rsidP="003775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775F9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5: </w:t>
      </w:r>
      <w:r w:rsidR="00385EC2" w:rsidRPr="003775F9">
        <w:rPr>
          <w:rFonts w:ascii="Times New Roman" w:hAnsi="Times New Roman" w:cs="Times New Roman"/>
          <w:b/>
          <w:sz w:val="28"/>
          <w:szCs w:val="28"/>
          <w:lang w:val="nl-NL"/>
        </w:rPr>
        <w:t>(0</w:t>
      </w:r>
      <w:r w:rsidR="006C64D9">
        <w:rPr>
          <w:rFonts w:ascii="Times New Roman" w:hAnsi="Times New Roman" w:cs="Times New Roman"/>
          <w:b/>
          <w:sz w:val="28"/>
          <w:szCs w:val="28"/>
          <w:lang w:val="nl-NL"/>
        </w:rPr>
        <w:t>,</w:t>
      </w:r>
      <w:r w:rsidR="00385EC2" w:rsidRPr="003775F9">
        <w:rPr>
          <w:rFonts w:ascii="Times New Roman" w:hAnsi="Times New Roman" w:cs="Times New Roman"/>
          <w:b/>
          <w:sz w:val="28"/>
          <w:szCs w:val="28"/>
          <w:lang w:val="nl-NL"/>
        </w:rPr>
        <w:t>5 điểm)</w:t>
      </w:r>
      <w:r w:rsidR="00385EC2" w:rsidRPr="003775F9">
        <w:rPr>
          <w:rFonts w:ascii="Times New Roman" w:hAnsi="Times New Roman" w:cs="Times New Roman"/>
          <w:sz w:val="28"/>
          <w:szCs w:val="28"/>
          <w:lang w:val="nl-NL"/>
        </w:rPr>
        <w:t xml:space="preserve"> Cho biểu thứ</w:t>
      </w:r>
      <w:r w:rsidR="0001696E">
        <w:rPr>
          <w:rFonts w:ascii="Times New Roman" w:hAnsi="Times New Roman" w:cs="Times New Roman"/>
          <w:sz w:val="28"/>
          <w:szCs w:val="28"/>
          <w:lang w:val="nl-NL"/>
        </w:rPr>
        <w:t xml:space="preserve">c: A = </w:t>
      </w:r>
      <m:oMath>
        <m:r>
          <w:rPr>
            <w:rFonts w:ascii="Cambria Math" w:hAnsi="Cambria Math" w:cs="Times New Roman"/>
            <w:sz w:val="28"/>
            <w:szCs w:val="28"/>
            <w:lang w:val="nl-NL"/>
          </w:rPr>
          <m:t>2020-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x-2021</m:t>
            </m:r>
          </m:e>
        </m:d>
      </m:oMath>
    </w:p>
    <w:p w:rsidR="00385EC2" w:rsidRPr="00DF5E72" w:rsidRDefault="00385EC2" w:rsidP="003775F9">
      <w:pPr>
        <w:spacing w:after="0" w:line="360" w:lineRule="auto"/>
        <w:rPr>
          <w:rFonts w:ascii="Times New Roman" w:hAnsi="Times New Roman" w:cs="Times New Roman"/>
          <w:sz w:val="26"/>
          <w:szCs w:val="28"/>
          <w:lang w:val="nl-NL"/>
        </w:rPr>
      </w:pPr>
      <w:r w:rsidRPr="003775F9">
        <w:rPr>
          <w:rFonts w:ascii="Times New Roman" w:hAnsi="Times New Roman" w:cs="Times New Roman"/>
          <w:sz w:val="28"/>
          <w:szCs w:val="28"/>
          <w:lang w:val="nl-NL"/>
        </w:rPr>
        <w:t>Tìm giá trị của x để biểu thức A đạt giá trị l</w:t>
      </w:r>
      <w:r w:rsidR="0001696E">
        <w:rPr>
          <w:rFonts w:ascii="Times New Roman" w:hAnsi="Times New Roman" w:cs="Times New Roman"/>
          <w:sz w:val="28"/>
          <w:szCs w:val="28"/>
          <w:lang w:val="nl-NL"/>
        </w:rPr>
        <w:t>ớ</w:t>
      </w:r>
      <w:r w:rsidRPr="003775F9">
        <w:rPr>
          <w:rFonts w:ascii="Times New Roman" w:hAnsi="Times New Roman" w:cs="Times New Roman"/>
          <w:sz w:val="28"/>
          <w:szCs w:val="28"/>
          <w:lang w:val="nl-NL"/>
        </w:rPr>
        <w:t>n nhất</w:t>
      </w:r>
      <w:r w:rsidR="0001696E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EB5A5F" w:rsidRPr="003775F9" w:rsidRDefault="00EB5A5F" w:rsidP="003775F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Default="003775F9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1696E" w:rsidRDefault="0001696E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1696E" w:rsidRDefault="0001696E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F5E72" w:rsidRDefault="00DF5E72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1696E" w:rsidRDefault="0001696E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775F9" w:rsidRPr="003775F9" w:rsidRDefault="00B2679F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75F9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ĐÁP ÁN VÀ BIỂU ĐIỂM</w:t>
      </w:r>
    </w:p>
    <w:p w:rsidR="00B2679F" w:rsidRPr="003775F9" w:rsidRDefault="00B2679F" w:rsidP="0037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775F9">
        <w:rPr>
          <w:rFonts w:ascii="Times New Roman" w:hAnsi="Times New Roman" w:cs="Times New Roman"/>
          <w:b/>
          <w:sz w:val="28"/>
          <w:szCs w:val="28"/>
          <w:lang w:val="nl-NL"/>
        </w:rPr>
        <w:t>ĐỀ SỐ 1</w:t>
      </w:r>
    </w:p>
    <w:p w:rsidR="00B2679F" w:rsidRPr="003775F9" w:rsidRDefault="00B2679F" w:rsidP="00B267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3775F9">
        <w:rPr>
          <w:rFonts w:ascii="Times New Roman" w:hAnsi="Times New Roman" w:cs="Times New Roman"/>
          <w:b/>
          <w:i/>
          <w:sz w:val="28"/>
          <w:szCs w:val="28"/>
          <w:lang w:val="nl-NL"/>
        </w:rPr>
        <w:t>I. TRẮC NGHIỆM</w:t>
      </w:r>
    </w:p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1101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CC11D1" w:rsidRPr="003775F9" w:rsidTr="00B2679F">
        <w:tc>
          <w:tcPr>
            <w:tcW w:w="1101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Câu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2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3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5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8</w:t>
            </w:r>
          </w:p>
        </w:tc>
      </w:tr>
      <w:tr w:rsidR="00B2679F" w:rsidRPr="003775F9" w:rsidTr="00B2679F">
        <w:tc>
          <w:tcPr>
            <w:tcW w:w="1101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000" w:type="dxa"/>
            <w:vAlign w:val="center"/>
          </w:tcPr>
          <w:p w:rsidR="00B2679F" w:rsidRPr="003775F9" w:rsidRDefault="003775F9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1000" w:type="dxa"/>
            <w:vAlign w:val="center"/>
          </w:tcPr>
          <w:p w:rsidR="00B2679F" w:rsidRPr="003775F9" w:rsidRDefault="003775F9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1000" w:type="dxa"/>
            <w:vAlign w:val="center"/>
          </w:tcPr>
          <w:p w:rsidR="00B2679F" w:rsidRPr="003775F9" w:rsidRDefault="003775F9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000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1000" w:type="dxa"/>
            <w:vAlign w:val="center"/>
          </w:tcPr>
          <w:p w:rsidR="00B2679F" w:rsidRPr="003775F9" w:rsidRDefault="00D61C29" w:rsidP="00B267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</w:tr>
    </w:tbl>
    <w:p w:rsidR="00B2679F" w:rsidRPr="003775F9" w:rsidRDefault="00B2679F" w:rsidP="00B267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3775F9">
        <w:rPr>
          <w:rFonts w:ascii="Times New Roman" w:hAnsi="Times New Roman" w:cs="Times New Roman"/>
          <w:b/>
          <w:i/>
          <w:sz w:val="28"/>
          <w:szCs w:val="28"/>
          <w:lang w:val="nl-NL"/>
        </w:rPr>
        <w:t>II. TỰ LUẬN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26"/>
        <w:gridCol w:w="5812"/>
        <w:gridCol w:w="1701"/>
      </w:tblGrid>
      <w:tr w:rsidR="00CC11D1" w:rsidRPr="003775F9" w:rsidTr="00DC46F0">
        <w:tc>
          <w:tcPr>
            <w:tcW w:w="1526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</w:t>
            </w:r>
          </w:p>
        </w:tc>
        <w:tc>
          <w:tcPr>
            <w:tcW w:w="5812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701" w:type="dxa"/>
            <w:vAlign w:val="center"/>
          </w:tcPr>
          <w:p w:rsidR="00B2679F" w:rsidRPr="003775F9" w:rsidRDefault="00B2679F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BIỂU ĐIỂM</w:t>
            </w:r>
          </w:p>
        </w:tc>
      </w:tr>
      <w:tr w:rsidR="00CC11D1" w:rsidRPr="003775F9" w:rsidTr="00DC46F0">
        <w:tc>
          <w:tcPr>
            <w:tcW w:w="1526" w:type="dxa"/>
            <w:vMerge w:val="restart"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 1</w:t>
            </w: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1) </w:t>
            </w:r>
            <w:r w:rsidRPr="003775F9">
              <w:rPr>
                <w:rFonts w:ascii="Times New Roman" w:hAnsi="Times New Roman" w:cs="Times New Roman"/>
                <w:b/>
                <w:i/>
                <w:position w:val="-24"/>
                <w:sz w:val="28"/>
                <w:szCs w:val="28"/>
                <w:lang w:val="nl-NL"/>
              </w:rPr>
              <w:object w:dxaOrig="360" w:dyaOrig="620">
                <v:shape id="_x0000_i1045" type="#_x0000_t75" style="width:18.35pt;height:30.55pt" o:ole="">
                  <v:imagedata r:id="rId45" o:title=""/>
                </v:shape>
                <o:OLEObject Type="Embed" ProgID="Equation.3" ShapeID="_x0000_i1045" DrawAspect="Content" ObjectID="_1666420148" r:id="rId46"/>
              </w:object>
            </w:r>
          </w:p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2) </w:t>
            </w:r>
            <w:r w:rsidRPr="003775F9">
              <w:rPr>
                <w:rFonts w:ascii="Times New Roman" w:hAnsi="Times New Roman" w:cs="Times New Roman"/>
                <w:b/>
                <w:i/>
                <w:position w:val="-24"/>
                <w:sz w:val="28"/>
                <w:szCs w:val="28"/>
                <w:lang w:val="nl-NL"/>
              </w:rPr>
              <w:object w:dxaOrig="240" w:dyaOrig="620">
                <v:shape id="_x0000_i1046" type="#_x0000_t75" style="width:12.25pt;height:30.55pt" o:ole="">
                  <v:imagedata r:id="rId47" o:title=""/>
                </v:shape>
                <o:OLEObject Type="Embed" ProgID="Equation.3" ShapeID="_x0000_i1046" DrawAspect="Content" ObjectID="_1666420149" r:id="rId48"/>
              </w:object>
            </w:r>
          </w:p>
        </w:tc>
        <w:tc>
          <w:tcPr>
            <w:tcW w:w="1701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3) -1</w:t>
            </w:r>
          </w:p>
        </w:tc>
        <w:tc>
          <w:tcPr>
            <w:tcW w:w="1701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 w:val="restart"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 2</w:t>
            </w: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1) </w:t>
            </w:r>
            <w:r w:rsidRPr="003775F9">
              <w:rPr>
                <w:rFonts w:ascii="Times New Roman" w:hAnsi="Times New Roman" w:cs="Times New Roman"/>
                <w:b/>
                <w:i/>
                <w:position w:val="-24"/>
                <w:sz w:val="28"/>
                <w:szCs w:val="28"/>
                <w:lang w:val="nl-NL"/>
              </w:rPr>
              <w:object w:dxaOrig="240" w:dyaOrig="620">
                <v:shape id="_x0000_i1047" type="#_x0000_t75" style="width:12.25pt;height:30.55pt" o:ole="">
                  <v:imagedata r:id="rId49" o:title=""/>
                </v:shape>
                <o:OLEObject Type="Embed" ProgID="Equation.3" ShapeID="_x0000_i1047" DrawAspect="Content" ObjectID="_1666420150" r:id="rId50"/>
              </w:object>
            </w:r>
          </w:p>
        </w:tc>
        <w:tc>
          <w:tcPr>
            <w:tcW w:w="1701" w:type="dxa"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2) </w:t>
            </w:r>
            <w:r w:rsidRPr="003775F9">
              <w:rPr>
                <w:rFonts w:ascii="Times New Roman" w:hAnsi="Times New Roman" w:cs="Times New Roman"/>
                <w:b/>
                <w:i/>
                <w:position w:val="-10"/>
                <w:sz w:val="28"/>
                <w:szCs w:val="28"/>
                <w:lang w:val="nl-NL"/>
              </w:rPr>
              <w:object w:dxaOrig="1160" w:dyaOrig="340">
                <v:shape id="_x0000_i1048" type="#_x0000_t75" style="width:57.75pt;height:17pt" o:ole="">
                  <v:imagedata r:id="rId51" o:title=""/>
                </v:shape>
                <o:OLEObject Type="Embed" ProgID="Equation.3" ShapeID="_x0000_i1048" DrawAspect="Content" ObjectID="_1666420151" r:id="rId52"/>
              </w:object>
            </w:r>
          </w:p>
        </w:tc>
        <w:tc>
          <w:tcPr>
            <w:tcW w:w="1701" w:type="dxa"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A378E" w:rsidRPr="003775F9" w:rsidRDefault="004A378E" w:rsidP="004A37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3) </w:t>
            </w:r>
            <w:r w:rsidRPr="003775F9">
              <w:rPr>
                <w:rFonts w:ascii="Times New Roman" w:hAnsi="Times New Roman" w:cs="Times New Roman"/>
                <w:b/>
                <w:i/>
                <w:position w:val="-10"/>
                <w:sz w:val="28"/>
                <w:szCs w:val="28"/>
                <w:lang w:val="nl-NL"/>
              </w:rPr>
              <w:object w:dxaOrig="1240" w:dyaOrig="340">
                <v:shape id="_x0000_i1049" type="#_x0000_t75" style="width:62.5pt;height:17pt" o:ole="">
                  <v:imagedata r:id="rId53" o:title=""/>
                </v:shape>
                <o:OLEObject Type="Embed" ProgID="Equation.3" ShapeID="_x0000_i1049" DrawAspect="Content" ObjectID="_1666420152" r:id="rId54"/>
              </w:object>
            </w:r>
          </w:p>
        </w:tc>
        <w:tc>
          <w:tcPr>
            <w:tcW w:w="1701" w:type="dxa"/>
            <w:vAlign w:val="center"/>
          </w:tcPr>
          <w:p w:rsidR="004A378E" w:rsidRPr="003775F9" w:rsidRDefault="004A378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 w:val="restart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 3</w:t>
            </w: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Gọi số quyển vở của 4 khối là : a;b;c;d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Lập được tỉ sô và tổng đúng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Áp dụng tính chất  và tìm được </w:t>
            </w:r>
            <w:r w:rsidRPr="003775F9">
              <w:rPr>
                <w:rFonts w:ascii="Times New Roman" w:hAnsi="Times New Roman" w:cs="Times New Roman"/>
                <w:i/>
                <w:position w:val="-66"/>
                <w:sz w:val="28"/>
                <w:szCs w:val="28"/>
                <w:lang w:val="nl-NL"/>
              </w:rPr>
              <w:object w:dxaOrig="1160" w:dyaOrig="1440">
                <v:shape id="_x0000_i1050" type="#_x0000_t75" style="width:57.75pt;height:1in" o:ole="">
                  <v:imagedata r:id="rId55" o:title=""/>
                </v:shape>
                <o:OLEObject Type="Embed" ProgID="Equation.3" ShapeID="_x0000_i1050" DrawAspect="Content" ObjectID="_1666420153" r:id="rId56"/>
              </w:objec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Kết luận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  <w:tr w:rsidR="00CC11D1" w:rsidRPr="003775F9" w:rsidTr="00DC46F0">
        <w:tc>
          <w:tcPr>
            <w:tcW w:w="1526" w:type="dxa"/>
            <w:vMerge w:val="restart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 4</w:t>
            </w: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Phần 1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Vẽ đúng phần a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Vẽ đúng phần b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Vẽ đúng phần c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0.5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Phần 2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a. Chứng minh đúng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 điểm</w:t>
            </w:r>
          </w:p>
        </w:tc>
      </w:tr>
      <w:tr w:rsidR="00CC11D1" w:rsidRPr="003775F9" w:rsidTr="00DC46F0">
        <w:tc>
          <w:tcPr>
            <w:tcW w:w="1526" w:type="dxa"/>
            <w:vMerge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4B373E" w:rsidRPr="003775F9" w:rsidRDefault="004B373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b. Tính được </w:t>
            </w:r>
            <w:r w:rsidRPr="003775F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320">
                <v:shape id="_x0000_i1051" type="#_x0000_t75" style="width:12.25pt;height:16.3pt" o:ole="">
                  <v:imagedata r:id="rId57" o:title=""/>
                </v:shape>
                <o:OLEObject Type="Embed" ProgID="Equation.3" ShapeID="_x0000_i1051" DrawAspect="Content" ObjectID="_1666420154" r:id="rId58"/>
              </w:object>
            </w:r>
            <w:r w:rsidRPr="003775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3775F9">
              <w:rPr>
                <w:rFonts w:ascii="Times New Roman" w:hAnsi="Times New Roman" w:cs="Times New Roman"/>
                <w:sz w:val="28"/>
                <w:szCs w:val="28"/>
              </w:rPr>
              <w:t xml:space="preserve"> = 120</w:t>
            </w:r>
            <w:r w:rsidRPr="003775F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vAlign w:val="center"/>
          </w:tcPr>
          <w:p w:rsidR="004B373E" w:rsidRPr="003775F9" w:rsidRDefault="004B373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 điểm</w:t>
            </w:r>
          </w:p>
        </w:tc>
      </w:tr>
      <w:tr w:rsidR="00CC11D1" w:rsidRPr="003775F9" w:rsidTr="00DC46F0">
        <w:tc>
          <w:tcPr>
            <w:tcW w:w="1526" w:type="dxa"/>
            <w:vMerge w:val="restart"/>
            <w:vAlign w:val="center"/>
          </w:tcPr>
          <w:p w:rsidR="00910B9E" w:rsidRPr="003775F9" w:rsidRDefault="00910B9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Bài 5</w:t>
            </w:r>
          </w:p>
        </w:tc>
        <w:tc>
          <w:tcPr>
            <w:tcW w:w="5812" w:type="dxa"/>
            <w:vAlign w:val="center"/>
          </w:tcPr>
          <w:p w:rsidR="00910B9E" w:rsidRPr="003775F9" w:rsidRDefault="00910B9E" w:rsidP="004B373E">
            <w:pPr>
              <w:ind w:firstLine="459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Ta có: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x-2021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≥0</m:t>
              </m:r>
            </m:oMath>
          </w:p>
          <w:p w:rsidR="00910B9E" w:rsidRPr="003775F9" w:rsidRDefault="00910B9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nl-NL"/>
              </w:rPr>
              <w:t xml:space="preserve">=&gt;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2020-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x-2021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≤2020</m:t>
              </m:r>
            </m:oMath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910B9E" w:rsidRPr="003775F9" w:rsidRDefault="00910B9E" w:rsidP="004B373E">
            <w:pPr>
              <w:ind w:firstLine="459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=&gt;    A ≤ 2020</w:t>
            </w:r>
          </w:p>
        </w:tc>
        <w:tc>
          <w:tcPr>
            <w:tcW w:w="1701" w:type="dxa"/>
            <w:vAlign w:val="center"/>
          </w:tcPr>
          <w:p w:rsidR="00910B9E" w:rsidRPr="003775F9" w:rsidRDefault="00910B9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  <w:tr w:rsidR="00910B9E" w:rsidRPr="003775F9" w:rsidTr="00DC46F0">
        <w:tc>
          <w:tcPr>
            <w:tcW w:w="1526" w:type="dxa"/>
            <w:vMerge/>
            <w:vAlign w:val="center"/>
          </w:tcPr>
          <w:p w:rsidR="00910B9E" w:rsidRPr="003775F9" w:rsidRDefault="00910B9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812" w:type="dxa"/>
            <w:vAlign w:val="center"/>
          </w:tcPr>
          <w:p w:rsidR="00910B9E" w:rsidRPr="003775F9" w:rsidRDefault="00910B9E" w:rsidP="00910B9E">
            <w:pPr>
              <w:ind w:hanging="108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Dấu “=” xảy ra khi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l-NL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x-2021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=0</m:t>
              </m:r>
            </m:oMath>
            <w:r w:rsidRPr="003775F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nl-NL"/>
              </w:rPr>
              <w:t xml:space="preserve"> =&gt; x=2021</w:t>
            </w:r>
          </w:p>
        </w:tc>
        <w:tc>
          <w:tcPr>
            <w:tcW w:w="1701" w:type="dxa"/>
            <w:vAlign w:val="center"/>
          </w:tcPr>
          <w:p w:rsidR="00910B9E" w:rsidRPr="003775F9" w:rsidRDefault="00910B9E" w:rsidP="00B267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3775F9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0.25 điểm</w:t>
            </w:r>
          </w:p>
        </w:tc>
      </w:tr>
    </w:tbl>
    <w:p w:rsidR="00DC46F0" w:rsidRPr="00DC46F0" w:rsidRDefault="00DC46F0" w:rsidP="00DC46F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DC46F0">
        <w:rPr>
          <w:rFonts w:ascii="Times New Roman" w:eastAsia="Calibri" w:hAnsi="Times New Roman" w:cs="Times New Roman"/>
          <w:i/>
          <w:sz w:val="28"/>
          <w:szCs w:val="28"/>
          <w:lang w:val="nl-NL"/>
        </w:rPr>
        <w:t>(Học sinh làm theo cách khác, nếu đúng vẫn cho điểm tương đương)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3544"/>
        <w:gridCol w:w="2977"/>
      </w:tblGrid>
      <w:tr w:rsidR="00DC46F0" w:rsidRPr="00DC46F0" w:rsidTr="00E27C3E">
        <w:trPr>
          <w:trHeight w:val="1204"/>
        </w:trPr>
        <w:tc>
          <w:tcPr>
            <w:tcW w:w="3085" w:type="dxa"/>
            <w:shd w:val="clear" w:color="auto" w:fill="auto"/>
          </w:tcPr>
          <w:p w:rsidR="00DC46F0" w:rsidRPr="00DC46F0" w:rsidRDefault="00DC46F0" w:rsidP="00DC46F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C46F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BGH DUYỆT</w:t>
            </w:r>
          </w:p>
          <w:p w:rsid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DC46F0" w:rsidP="00DC46F0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nl-NL"/>
              </w:rPr>
            </w:pPr>
            <w:r w:rsidRPr="00DC46F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Dương Phương Hảo</w:t>
            </w:r>
          </w:p>
        </w:tc>
        <w:tc>
          <w:tcPr>
            <w:tcW w:w="3544" w:type="dxa"/>
            <w:shd w:val="clear" w:color="auto" w:fill="auto"/>
          </w:tcPr>
          <w:p w:rsidR="00DC46F0" w:rsidRPr="00DC46F0" w:rsidRDefault="00DC46F0" w:rsidP="00DC46F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C46F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NHÓM TRƯỞNG </w:t>
            </w:r>
            <w:bookmarkStart w:id="0" w:name="_GoBack"/>
            <w:bookmarkEnd w:id="0"/>
          </w:p>
          <w:p w:rsid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831E52" w:rsidP="00DC46F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Hoàng Yến</w:t>
            </w:r>
          </w:p>
        </w:tc>
        <w:tc>
          <w:tcPr>
            <w:tcW w:w="2977" w:type="dxa"/>
            <w:shd w:val="clear" w:color="auto" w:fill="auto"/>
          </w:tcPr>
          <w:p w:rsidR="00DC46F0" w:rsidRPr="00DC46F0" w:rsidRDefault="00DC46F0" w:rsidP="00DC46F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DC46F0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GV RA ĐỀ</w:t>
            </w:r>
          </w:p>
          <w:p w:rsid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DC46F0" w:rsidP="00DC46F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</w:p>
          <w:p w:rsidR="00DC46F0" w:rsidRPr="00DC46F0" w:rsidRDefault="00DC46F0" w:rsidP="00DC46F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Phạm Hùng Như</w:t>
            </w:r>
          </w:p>
        </w:tc>
      </w:tr>
    </w:tbl>
    <w:p w:rsidR="00910B9E" w:rsidRPr="003775F9" w:rsidRDefault="00910B9E" w:rsidP="00B267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</w:p>
    <w:sectPr w:rsidR="00910B9E" w:rsidRPr="003775F9" w:rsidSect="003775F9">
      <w:pgSz w:w="11907" w:h="16840" w:code="9"/>
      <w:pgMar w:top="993" w:right="850" w:bottom="709" w:left="1701" w:header="181" w:footer="266" w:gutter="28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279"/>
    <w:multiLevelType w:val="hybridMultilevel"/>
    <w:tmpl w:val="5F98D676"/>
    <w:lvl w:ilvl="0" w:tplc="04090015">
      <w:start w:val="1"/>
      <w:numFmt w:val="upperLetter"/>
      <w:lvlText w:val="%1."/>
      <w:lvlJc w:val="left"/>
      <w:pPr>
        <w:ind w:left="28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145E6"/>
    <w:multiLevelType w:val="hybridMultilevel"/>
    <w:tmpl w:val="61904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531A"/>
    <w:multiLevelType w:val="hybridMultilevel"/>
    <w:tmpl w:val="28BC01EE"/>
    <w:lvl w:ilvl="0" w:tplc="6D2001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36EB"/>
    <w:multiLevelType w:val="hybridMultilevel"/>
    <w:tmpl w:val="E7C626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6010"/>
    <w:multiLevelType w:val="hybridMultilevel"/>
    <w:tmpl w:val="5F98D6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4668C"/>
    <w:multiLevelType w:val="hybridMultilevel"/>
    <w:tmpl w:val="247E6A82"/>
    <w:lvl w:ilvl="0" w:tplc="9A4CFE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05A26"/>
    <w:multiLevelType w:val="hybridMultilevel"/>
    <w:tmpl w:val="247E6A82"/>
    <w:lvl w:ilvl="0" w:tplc="9A4CFE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243DA"/>
    <w:multiLevelType w:val="hybridMultilevel"/>
    <w:tmpl w:val="247E6A82"/>
    <w:lvl w:ilvl="0" w:tplc="9A4CFE2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C54E9"/>
    <w:multiLevelType w:val="hybridMultilevel"/>
    <w:tmpl w:val="247E6A82"/>
    <w:lvl w:ilvl="0" w:tplc="9A4CFE2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9E"/>
    <w:rsid w:val="0001696E"/>
    <w:rsid w:val="00063867"/>
    <w:rsid w:val="000C21AF"/>
    <w:rsid w:val="000F49CD"/>
    <w:rsid w:val="0012161A"/>
    <w:rsid w:val="001529CB"/>
    <w:rsid w:val="00153F7A"/>
    <w:rsid w:val="00154BAC"/>
    <w:rsid w:val="00170F06"/>
    <w:rsid w:val="00174C72"/>
    <w:rsid w:val="001975C9"/>
    <w:rsid w:val="001A3213"/>
    <w:rsid w:val="001B0643"/>
    <w:rsid w:val="001C4AC5"/>
    <w:rsid w:val="001D33CF"/>
    <w:rsid w:val="001F001E"/>
    <w:rsid w:val="00255A58"/>
    <w:rsid w:val="00262BB8"/>
    <w:rsid w:val="00280E5C"/>
    <w:rsid w:val="002B6D8C"/>
    <w:rsid w:val="002C07A4"/>
    <w:rsid w:val="002F12D9"/>
    <w:rsid w:val="002F6DA3"/>
    <w:rsid w:val="00347B04"/>
    <w:rsid w:val="00372BA6"/>
    <w:rsid w:val="003775F9"/>
    <w:rsid w:val="00385EC2"/>
    <w:rsid w:val="003C0857"/>
    <w:rsid w:val="003D3453"/>
    <w:rsid w:val="003E3F29"/>
    <w:rsid w:val="003E6D23"/>
    <w:rsid w:val="00415964"/>
    <w:rsid w:val="00426A9D"/>
    <w:rsid w:val="00463421"/>
    <w:rsid w:val="004669DD"/>
    <w:rsid w:val="004A378E"/>
    <w:rsid w:val="004B373E"/>
    <w:rsid w:val="004E53AB"/>
    <w:rsid w:val="005343D4"/>
    <w:rsid w:val="00597119"/>
    <w:rsid w:val="005D683F"/>
    <w:rsid w:val="0065079A"/>
    <w:rsid w:val="00651BD2"/>
    <w:rsid w:val="00695CA5"/>
    <w:rsid w:val="006A3EE8"/>
    <w:rsid w:val="006C3A61"/>
    <w:rsid w:val="006C64D9"/>
    <w:rsid w:val="0074245E"/>
    <w:rsid w:val="00750592"/>
    <w:rsid w:val="00776425"/>
    <w:rsid w:val="007A38D9"/>
    <w:rsid w:val="007C76DA"/>
    <w:rsid w:val="007D4142"/>
    <w:rsid w:val="007E7CCB"/>
    <w:rsid w:val="007F2807"/>
    <w:rsid w:val="00804CF6"/>
    <w:rsid w:val="00804E38"/>
    <w:rsid w:val="00810549"/>
    <w:rsid w:val="00811EDD"/>
    <w:rsid w:val="00831E52"/>
    <w:rsid w:val="008713A3"/>
    <w:rsid w:val="00887C8B"/>
    <w:rsid w:val="00910B9E"/>
    <w:rsid w:val="0091606E"/>
    <w:rsid w:val="00933724"/>
    <w:rsid w:val="00955E38"/>
    <w:rsid w:val="00960C15"/>
    <w:rsid w:val="00994E91"/>
    <w:rsid w:val="009C7013"/>
    <w:rsid w:val="009E3F1B"/>
    <w:rsid w:val="00A30E23"/>
    <w:rsid w:val="00A4036D"/>
    <w:rsid w:val="00A8202C"/>
    <w:rsid w:val="00AA2CA6"/>
    <w:rsid w:val="00AA55AE"/>
    <w:rsid w:val="00AD322B"/>
    <w:rsid w:val="00AD3E2B"/>
    <w:rsid w:val="00AD7A77"/>
    <w:rsid w:val="00AE49AD"/>
    <w:rsid w:val="00AE59BB"/>
    <w:rsid w:val="00B2679F"/>
    <w:rsid w:val="00B300C7"/>
    <w:rsid w:val="00B34E61"/>
    <w:rsid w:val="00B64C51"/>
    <w:rsid w:val="00C47E42"/>
    <w:rsid w:val="00C605F8"/>
    <w:rsid w:val="00C6528B"/>
    <w:rsid w:val="00C707DB"/>
    <w:rsid w:val="00C94EFD"/>
    <w:rsid w:val="00CA5511"/>
    <w:rsid w:val="00CB76C2"/>
    <w:rsid w:val="00CC11D1"/>
    <w:rsid w:val="00D11882"/>
    <w:rsid w:val="00D50E63"/>
    <w:rsid w:val="00D61C29"/>
    <w:rsid w:val="00D654AF"/>
    <w:rsid w:val="00DC46F0"/>
    <w:rsid w:val="00DC7D14"/>
    <w:rsid w:val="00DF5E72"/>
    <w:rsid w:val="00E20033"/>
    <w:rsid w:val="00E3081A"/>
    <w:rsid w:val="00E628B5"/>
    <w:rsid w:val="00E71DEF"/>
    <w:rsid w:val="00EA7D6A"/>
    <w:rsid w:val="00EB1C03"/>
    <w:rsid w:val="00EB5A5F"/>
    <w:rsid w:val="00EC42FE"/>
    <w:rsid w:val="00EF35BA"/>
    <w:rsid w:val="00F42478"/>
    <w:rsid w:val="00F427BA"/>
    <w:rsid w:val="00F80AAF"/>
    <w:rsid w:val="00F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3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35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PNG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2</cp:revision>
  <cp:lastPrinted>2020-11-09T02:40:00Z</cp:lastPrinted>
  <dcterms:created xsi:type="dcterms:W3CDTF">2020-11-09T02:40:00Z</dcterms:created>
  <dcterms:modified xsi:type="dcterms:W3CDTF">2020-11-09T02:40:00Z</dcterms:modified>
</cp:coreProperties>
</file>