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196" w:rsidRDefault="00E50196" w:rsidP="00AC619B">
      <w:pPr>
        <w:jc w:val="both"/>
        <w:rPr>
          <w:rFonts w:asciiTheme="majorHAnsi" w:hAnsiTheme="majorHAnsi" w:cstheme="majorHAnsi"/>
          <w:b/>
          <w:sz w:val="28"/>
          <w:szCs w:val="28"/>
          <w:lang w:val="en-US"/>
        </w:rPr>
      </w:pPr>
      <w:r>
        <w:rPr>
          <w:rFonts w:asciiTheme="majorHAnsi" w:hAnsiTheme="majorHAnsi" w:cstheme="majorHAnsi"/>
          <w:b/>
          <w:sz w:val="28"/>
          <w:szCs w:val="28"/>
          <w:lang w:val="en-US"/>
        </w:rPr>
        <w:t>TRƯỜNG THCS PHÚC ĐỒNG</w:t>
      </w:r>
    </w:p>
    <w:p w:rsidR="00E50196" w:rsidRDefault="006F1DA2" w:rsidP="00AC619B">
      <w:pPr>
        <w:spacing w:after="0" w:line="240" w:lineRule="auto"/>
        <w:jc w:val="center"/>
        <w:rPr>
          <w:rFonts w:asciiTheme="majorHAnsi" w:hAnsiTheme="majorHAnsi" w:cstheme="majorHAnsi"/>
          <w:b/>
          <w:sz w:val="28"/>
          <w:szCs w:val="28"/>
          <w:lang w:val="en-US"/>
        </w:rPr>
      </w:pPr>
      <w:r w:rsidRPr="004B0A3A">
        <w:rPr>
          <w:rFonts w:asciiTheme="majorHAnsi" w:hAnsiTheme="majorHAnsi" w:cstheme="majorHAnsi"/>
          <w:b/>
          <w:sz w:val="28"/>
          <w:szCs w:val="28"/>
          <w:lang w:val="en-US"/>
        </w:rPr>
        <w:t>PHƯƠNG ÁN XỬ LÝ CÁC TRƯỜNG HỢP</w:t>
      </w:r>
    </w:p>
    <w:p w:rsidR="00324104" w:rsidRDefault="00E50196" w:rsidP="00AC619B">
      <w:pPr>
        <w:tabs>
          <w:tab w:val="center" w:pos="4677"/>
          <w:tab w:val="right" w:pos="9354"/>
        </w:tabs>
        <w:spacing w:after="0" w:line="240" w:lineRule="auto"/>
        <w:jc w:val="both"/>
        <w:rPr>
          <w:rFonts w:asciiTheme="majorHAnsi" w:hAnsiTheme="majorHAnsi" w:cstheme="majorHAnsi"/>
          <w:b/>
          <w:sz w:val="28"/>
          <w:szCs w:val="28"/>
          <w:lang w:val="en-US"/>
        </w:rPr>
      </w:pPr>
      <w:r>
        <w:rPr>
          <w:rFonts w:asciiTheme="majorHAnsi" w:hAnsiTheme="majorHAnsi" w:cstheme="majorHAnsi"/>
          <w:b/>
          <w:sz w:val="28"/>
          <w:szCs w:val="28"/>
          <w:lang w:val="en-US"/>
        </w:rPr>
        <w:tab/>
        <w:t xml:space="preserve">CÓ </w:t>
      </w:r>
      <w:r w:rsidR="006F1DA2" w:rsidRPr="004B0A3A">
        <w:rPr>
          <w:rFonts w:asciiTheme="majorHAnsi" w:hAnsiTheme="majorHAnsi" w:cstheme="majorHAnsi"/>
          <w:b/>
          <w:sz w:val="28"/>
          <w:szCs w:val="28"/>
          <w:lang w:val="en-US"/>
        </w:rPr>
        <w:t>BIỂU HIỆN</w:t>
      </w:r>
      <w:r>
        <w:rPr>
          <w:rFonts w:asciiTheme="majorHAnsi" w:hAnsiTheme="majorHAnsi" w:cstheme="majorHAnsi"/>
          <w:b/>
          <w:sz w:val="28"/>
          <w:szCs w:val="28"/>
          <w:lang w:val="en-US"/>
        </w:rPr>
        <w:t xml:space="preserve"> </w:t>
      </w:r>
      <w:r w:rsidR="006F1DA2" w:rsidRPr="004B0A3A">
        <w:rPr>
          <w:rFonts w:asciiTheme="majorHAnsi" w:hAnsiTheme="majorHAnsi" w:cstheme="majorHAnsi"/>
          <w:b/>
          <w:sz w:val="28"/>
          <w:szCs w:val="28"/>
          <w:lang w:val="en-US"/>
        </w:rPr>
        <w:t xml:space="preserve"> SỐT, HO, KHÓ THỞ KHI TỚI TRƯỜNG</w:t>
      </w:r>
      <w:r>
        <w:rPr>
          <w:rFonts w:asciiTheme="majorHAnsi" w:hAnsiTheme="majorHAnsi" w:cstheme="majorHAnsi"/>
          <w:b/>
          <w:sz w:val="28"/>
          <w:szCs w:val="28"/>
          <w:lang w:val="en-US"/>
        </w:rPr>
        <w:tab/>
      </w:r>
    </w:p>
    <w:p w:rsidR="00E50196" w:rsidRPr="004B0A3A" w:rsidRDefault="00E50196" w:rsidP="00AC619B">
      <w:pPr>
        <w:tabs>
          <w:tab w:val="center" w:pos="4677"/>
          <w:tab w:val="right" w:pos="9354"/>
        </w:tabs>
        <w:jc w:val="both"/>
        <w:rPr>
          <w:rFonts w:asciiTheme="majorHAnsi" w:hAnsiTheme="majorHAnsi" w:cstheme="majorHAnsi"/>
          <w:b/>
          <w:sz w:val="28"/>
          <w:szCs w:val="28"/>
          <w:lang w:val="en-US"/>
        </w:rPr>
      </w:pPr>
    </w:p>
    <w:p w:rsidR="00AC619B" w:rsidRDefault="00E50196" w:rsidP="00AC619B">
      <w:pPr>
        <w:jc w:val="both"/>
        <w:rPr>
          <w:rFonts w:asciiTheme="majorHAnsi" w:hAnsiTheme="majorHAnsi" w:cstheme="majorHAnsi"/>
          <w:b/>
          <w:sz w:val="28"/>
          <w:szCs w:val="28"/>
          <w:lang w:val="en-US"/>
        </w:rPr>
      </w:pPr>
      <w:r>
        <w:rPr>
          <w:rFonts w:asciiTheme="majorHAnsi" w:hAnsiTheme="majorHAnsi" w:cstheme="majorHAnsi"/>
          <w:b/>
          <w:sz w:val="28"/>
          <w:szCs w:val="28"/>
          <w:lang w:val="en-US"/>
        </w:rPr>
        <w:t xml:space="preserve">I. </w:t>
      </w:r>
      <w:r w:rsidR="00E4622D" w:rsidRPr="004B0A3A">
        <w:rPr>
          <w:rFonts w:asciiTheme="majorHAnsi" w:hAnsiTheme="majorHAnsi" w:cstheme="majorHAnsi"/>
          <w:b/>
          <w:sz w:val="28"/>
          <w:szCs w:val="28"/>
          <w:lang w:val="en-US"/>
        </w:rPr>
        <w:t xml:space="preserve">TÌNH HUỐNG </w:t>
      </w:r>
      <w:r>
        <w:rPr>
          <w:rFonts w:asciiTheme="majorHAnsi" w:hAnsiTheme="majorHAnsi" w:cstheme="majorHAnsi"/>
          <w:b/>
          <w:sz w:val="28"/>
          <w:szCs w:val="28"/>
          <w:lang w:val="en-US"/>
        </w:rPr>
        <w:t>1</w:t>
      </w:r>
      <w:r w:rsidR="00E4622D" w:rsidRPr="004B0A3A">
        <w:rPr>
          <w:rFonts w:asciiTheme="majorHAnsi" w:hAnsiTheme="majorHAnsi" w:cstheme="majorHAnsi"/>
          <w:b/>
          <w:sz w:val="28"/>
          <w:szCs w:val="28"/>
          <w:lang w:val="en-US"/>
        </w:rPr>
        <w:t>:</w:t>
      </w:r>
    </w:p>
    <w:p w:rsidR="00E4622D" w:rsidRPr="004B0A3A" w:rsidRDefault="00E50196" w:rsidP="00AC619B">
      <w:pPr>
        <w:jc w:val="center"/>
        <w:rPr>
          <w:rFonts w:asciiTheme="majorHAnsi" w:hAnsiTheme="majorHAnsi" w:cstheme="majorHAnsi"/>
          <w:b/>
          <w:sz w:val="28"/>
          <w:szCs w:val="28"/>
          <w:lang w:val="en-US"/>
        </w:rPr>
      </w:pPr>
      <w:r>
        <w:rPr>
          <w:rFonts w:asciiTheme="majorHAnsi" w:hAnsiTheme="majorHAnsi" w:cstheme="majorHAnsi"/>
          <w:b/>
          <w:sz w:val="28"/>
          <w:szCs w:val="28"/>
          <w:lang w:val="en-US"/>
        </w:rPr>
        <w:t>“</w:t>
      </w:r>
      <w:r w:rsidR="00E4622D" w:rsidRPr="004B0A3A">
        <w:rPr>
          <w:rFonts w:asciiTheme="majorHAnsi" w:hAnsiTheme="majorHAnsi" w:cstheme="majorHAnsi"/>
          <w:b/>
          <w:sz w:val="28"/>
          <w:szCs w:val="28"/>
          <w:lang w:val="en-US"/>
        </w:rPr>
        <w:t>HỌC SINH</w:t>
      </w:r>
      <w:r w:rsidR="0078744B">
        <w:rPr>
          <w:rFonts w:asciiTheme="majorHAnsi" w:hAnsiTheme="majorHAnsi" w:cstheme="majorHAnsi"/>
          <w:b/>
          <w:sz w:val="28"/>
          <w:szCs w:val="28"/>
          <w:lang w:val="en-US"/>
        </w:rPr>
        <w:t xml:space="preserve"> </w:t>
      </w:r>
      <w:r w:rsidR="00E4622D" w:rsidRPr="004B0A3A">
        <w:rPr>
          <w:rFonts w:asciiTheme="majorHAnsi" w:hAnsiTheme="majorHAnsi" w:cstheme="majorHAnsi"/>
          <w:b/>
          <w:sz w:val="28"/>
          <w:szCs w:val="28"/>
          <w:lang w:val="en-US"/>
        </w:rPr>
        <w:t xml:space="preserve"> CÓ BIỂU HIỆN SỐT HO KHÓ THỞ TẠI CỔNG TRƯỜNG</w:t>
      </w:r>
      <w:r>
        <w:rPr>
          <w:rFonts w:asciiTheme="majorHAnsi" w:hAnsiTheme="majorHAnsi" w:cstheme="majorHAnsi"/>
          <w:b/>
          <w:sz w:val="28"/>
          <w:szCs w:val="28"/>
          <w:lang w:val="en-US"/>
        </w:rPr>
        <w:t>”</w:t>
      </w:r>
    </w:p>
    <w:p w:rsidR="00E4622D" w:rsidRDefault="00E4622D" w:rsidP="00AC619B">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Bước 1: Giáo viên </w:t>
      </w:r>
      <w:r w:rsidR="00FB6A69">
        <w:rPr>
          <w:rFonts w:asciiTheme="majorHAnsi" w:hAnsiTheme="majorHAnsi" w:cstheme="majorHAnsi"/>
          <w:sz w:val="28"/>
          <w:szCs w:val="28"/>
          <w:lang w:val="en-US"/>
        </w:rPr>
        <w:t xml:space="preserve">đo thân nhiệt hay người tiếp xúc đầu tiên với học sinh </w:t>
      </w:r>
      <w:r>
        <w:rPr>
          <w:rFonts w:asciiTheme="majorHAnsi" w:hAnsiTheme="majorHAnsi" w:cstheme="majorHAnsi"/>
          <w:sz w:val="28"/>
          <w:szCs w:val="28"/>
          <w:lang w:val="en-US"/>
        </w:rPr>
        <w:t xml:space="preserve">thực hiện </w:t>
      </w:r>
      <w:r w:rsidR="00FB6A69">
        <w:rPr>
          <w:rFonts w:asciiTheme="majorHAnsi" w:hAnsiTheme="majorHAnsi" w:cstheme="majorHAnsi"/>
          <w:sz w:val="28"/>
          <w:szCs w:val="28"/>
          <w:lang w:val="en-US"/>
        </w:rPr>
        <w:t xml:space="preserve">ngay </w:t>
      </w:r>
      <w:r>
        <w:rPr>
          <w:rFonts w:asciiTheme="majorHAnsi" w:hAnsiTheme="majorHAnsi" w:cstheme="majorHAnsi"/>
          <w:sz w:val="28"/>
          <w:szCs w:val="28"/>
          <w:lang w:val="en-US"/>
        </w:rPr>
        <w:t>hạn chế tiế</w:t>
      </w:r>
      <w:r w:rsidR="00521DAA">
        <w:rPr>
          <w:rFonts w:asciiTheme="majorHAnsi" w:hAnsiTheme="majorHAnsi" w:cstheme="majorHAnsi"/>
          <w:sz w:val="28"/>
          <w:szCs w:val="28"/>
          <w:lang w:val="en-US"/>
        </w:rPr>
        <w:t>p xúc (</w:t>
      </w:r>
      <w:r>
        <w:rPr>
          <w:rFonts w:asciiTheme="majorHAnsi" w:hAnsiTheme="majorHAnsi" w:cstheme="majorHAnsi"/>
          <w:sz w:val="28"/>
          <w:szCs w:val="28"/>
          <w:lang w:val="en-US"/>
        </w:rPr>
        <w:t xml:space="preserve">nhắc học sinh </w:t>
      </w:r>
      <w:r w:rsidR="00FB6A69">
        <w:rPr>
          <w:rFonts w:asciiTheme="majorHAnsi" w:hAnsiTheme="majorHAnsi" w:cstheme="majorHAnsi"/>
          <w:sz w:val="28"/>
          <w:szCs w:val="28"/>
          <w:lang w:val="en-US"/>
        </w:rPr>
        <w:t>khác nghiêm túc thực hiện giãn cách</w:t>
      </w:r>
      <w:r>
        <w:rPr>
          <w:rFonts w:asciiTheme="majorHAnsi" w:hAnsiTheme="majorHAnsi" w:cstheme="majorHAnsi"/>
          <w:sz w:val="28"/>
          <w:szCs w:val="28"/>
          <w:lang w:val="en-US"/>
        </w:rPr>
        <w:t xml:space="preserve"> tại vị trí,</w:t>
      </w:r>
      <w:r w:rsidR="00160215">
        <w:rPr>
          <w:rFonts w:asciiTheme="majorHAnsi" w:hAnsiTheme="majorHAnsi" w:cstheme="majorHAnsi"/>
          <w:sz w:val="28"/>
          <w:szCs w:val="28"/>
          <w:lang w:val="en-US"/>
        </w:rPr>
        <w:t xml:space="preserve"> ổn định trật tự,</w:t>
      </w:r>
      <w:r>
        <w:rPr>
          <w:rFonts w:asciiTheme="majorHAnsi" w:hAnsiTheme="majorHAnsi" w:cstheme="majorHAnsi"/>
          <w:sz w:val="28"/>
          <w:szCs w:val="28"/>
          <w:lang w:val="en-US"/>
        </w:rPr>
        <w:t xml:space="preserve"> không nói chuyện</w:t>
      </w:r>
      <w:r w:rsidR="00FB6A69">
        <w:rPr>
          <w:rFonts w:asciiTheme="majorHAnsi" w:hAnsiTheme="majorHAnsi" w:cstheme="majorHAnsi"/>
          <w:sz w:val="28"/>
          <w:szCs w:val="28"/>
          <w:lang w:val="en-US"/>
        </w:rPr>
        <w:t>…..</w:t>
      </w:r>
      <w:r>
        <w:rPr>
          <w:rFonts w:asciiTheme="majorHAnsi" w:hAnsiTheme="majorHAnsi" w:cstheme="majorHAnsi"/>
          <w:sz w:val="28"/>
          <w:szCs w:val="28"/>
          <w:lang w:val="en-US"/>
        </w:rPr>
        <w:t>).</w:t>
      </w:r>
    </w:p>
    <w:p w:rsidR="00E4622D" w:rsidRDefault="00E4622D" w:rsidP="00AC619B">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Bước 2: Giáo viên liên hệ với nhân viên y tế trường và phối hợp đưa học sinh </w:t>
      </w:r>
      <w:r w:rsidR="00FB6A69">
        <w:rPr>
          <w:rFonts w:asciiTheme="majorHAnsi" w:hAnsiTheme="majorHAnsi" w:cstheme="majorHAnsi"/>
          <w:sz w:val="28"/>
          <w:szCs w:val="28"/>
          <w:lang w:val="en-US"/>
        </w:rPr>
        <w:t>vào</w:t>
      </w:r>
      <w:r w:rsidR="00DB40CD">
        <w:rPr>
          <w:rFonts w:asciiTheme="majorHAnsi" w:hAnsiTheme="majorHAnsi" w:cstheme="majorHAnsi"/>
          <w:sz w:val="28"/>
          <w:szCs w:val="28"/>
          <w:lang w:val="en-US"/>
        </w:rPr>
        <w:t xml:space="preserve"> phòng cách ly</w:t>
      </w:r>
      <w:r>
        <w:rPr>
          <w:rFonts w:asciiTheme="majorHAnsi" w:hAnsiTheme="majorHAnsi" w:cstheme="majorHAnsi"/>
          <w:sz w:val="28"/>
          <w:szCs w:val="28"/>
          <w:lang w:val="en-US"/>
        </w:rPr>
        <w:t>.</w:t>
      </w:r>
    </w:p>
    <w:p w:rsidR="00E4622D" w:rsidRPr="00E4622D" w:rsidRDefault="00E4622D" w:rsidP="00AC619B">
      <w:pPr>
        <w:jc w:val="both"/>
        <w:rPr>
          <w:rFonts w:asciiTheme="majorHAnsi" w:hAnsiTheme="majorHAnsi" w:cstheme="majorHAnsi"/>
          <w:sz w:val="28"/>
          <w:szCs w:val="28"/>
          <w:lang w:val="fr-FR"/>
        </w:rPr>
      </w:pPr>
      <w:r w:rsidRPr="00E4622D">
        <w:rPr>
          <w:rFonts w:asciiTheme="majorHAnsi" w:hAnsiTheme="majorHAnsi" w:cstheme="majorHAnsi"/>
          <w:sz w:val="28"/>
          <w:szCs w:val="28"/>
          <w:lang w:val="fr-FR"/>
        </w:rPr>
        <w:t xml:space="preserve">Bước 3: Tại phòng </w:t>
      </w:r>
      <w:r w:rsidR="00DB40CD">
        <w:rPr>
          <w:rFonts w:asciiTheme="majorHAnsi" w:hAnsiTheme="majorHAnsi" w:cstheme="majorHAnsi"/>
          <w:sz w:val="28"/>
          <w:szCs w:val="28"/>
          <w:lang w:val="fr-FR"/>
        </w:rPr>
        <w:t>cách ly</w:t>
      </w:r>
      <w:r w:rsidRPr="00E4622D">
        <w:rPr>
          <w:rFonts w:asciiTheme="majorHAnsi" w:hAnsiTheme="majorHAnsi" w:cstheme="majorHAnsi"/>
          <w:sz w:val="28"/>
          <w:szCs w:val="28"/>
          <w:lang w:val="fr-FR"/>
        </w:rPr>
        <w:t xml:space="preserve">: </w:t>
      </w:r>
    </w:p>
    <w:p w:rsidR="00E4622D" w:rsidRPr="00E4622D" w:rsidRDefault="00E4622D" w:rsidP="00AC619B">
      <w:pPr>
        <w:pStyle w:val="ListParagraph"/>
        <w:numPr>
          <w:ilvl w:val="0"/>
          <w:numId w:val="1"/>
        </w:numPr>
        <w:jc w:val="both"/>
        <w:rPr>
          <w:rFonts w:asciiTheme="majorHAnsi" w:hAnsiTheme="majorHAnsi" w:cstheme="majorHAnsi"/>
          <w:sz w:val="28"/>
          <w:szCs w:val="28"/>
          <w:lang w:val="fr-FR"/>
        </w:rPr>
      </w:pPr>
      <w:r w:rsidRPr="00E4622D">
        <w:rPr>
          <w:rFonts w:asciiTheme="majorHAnsi" w:hAnsiTheme="majorHAnsi" w:cstheme="majorHAnsi"/>
          <w:sz w:val="28"/>
          <w:szCs w:val="28"/>
          <w:lang w:val="fr-FR"/>
        </w:rPr>
        <w:t>Nhân viên y tế cung cấp khẩu trang y tế cho học sinh.</w:t>
      </w:r>
    </w:p>
    <w:p w:rsidR="00E4622D" w:rsidRPr="00E4622D" w:rsidRDefault="00E4622D" w:rsidP="00AC619B">
      <w:pPr>
        <w:pStyle w:val="ListParagraph"/>
        <w:numPr>
          <w:ilvl w:val="0"/>
          <w:numId w:val="1"/>
        </w:numPr>
        <w:jc w:val="both"/>
        <w:rPr>
          <w:rFonts w:asciiTheme="majorHAnsi" w:hAnsiTheme="majorHAnsi" w:cstheme="majorHAnsi"/>
          <w:sz w:val="28"/>
          <w:szCs w:val="28"/>
          <w:lang w:val="fr-FR"/>
        </w:rPr>
      </w:pPr>
      <w:r w:rsidRPr="00E4622D">
        <w:rPr>
          <w:rFonts w:asciiTheme="majorHAnsi" w:hAnsiTheme="majorHAnsi" w:cstheme="majorHAnsi"/>
          <w:sz w:val="28"/>
          <w:szCs w:val="28"/>
          <w:lang w:val="fr-FR"/>
        </w:rPr>
        <w:t>Nhân viên y tế liên hệ với GVCN, GVCN  liên lạc với PHHS: thông báo và mời phụ huynh đến trường phối hợp.</w:t>
      </w:r>
    </w:p>
    <w:p w:rsidR="00E4622D" w:rsidRPr="00AA7B5F" w:rsidRDefault="00E4622D" w:rsidP="00AC619B">
      <w:pPr>
        <w:pStyle w:val="ListParagraph"/>
        <w:numPr>
          <w:ilvl w:val="0"/>
          <w:numId w:val="1"/>
        </w:numPr>
        <w:jc w:val="both"/>
        <w:rPr>
          <w:rFonts w:asciiTheme="majorHAnsi" w:hAnsiTheme="majorHAnsi" w:cstheme="majorHAnsi"/>
          <w:sz w:val="28"/>
          <w:szCs w:val="28"/>
          <w:lang w:val="fr-FR"/>
        </w:rPr>
      </w:pPr>
      <w:r w:rsidRPr="00AA7B5F">
        <w:rPr>
          <w:rFonts w:asciiTheme="majorHAnsi" w:hAnsiTheme="majorHAnsi" w:cstheme="majorHAnsi"/>
          <w:sz w:val="28"/>
          <w:szCs w:val="28"/>
          <w:lang w:val="fr-FR"/>
        </w:rPr>
        <w:t>Nhân viên y tế khám bệnh: đo nhiệt độ, mạch, huyết áp, nhịp thở, khai thác dấu hiệu, tiền sử bệnh, hỏi yếu tố, tiền sử tiếp xúc dịch tễ.</w:t>
      </w:r>
    </w:p>
    <w:p w:rsidR="00E4622D" w:rsidRPr="00E4622D" w:rsidRDefault="00E4622D" w:rsidP="00AC619B">
      <w:pPr>
        <w:jc w:val="both"/>
        <w:rPr>
          <w:rFonts w:asciiTheme="majorHAnsi" w:hAnsiTheme="majorHAnsi" w:cstheme="majorHAnsi"/>
          <w:sz w:val="28"/>
          <w:szCs w:val="28"/>
          <w:lang w:val="en-US"/>
        </w:rPr>
      </w:pPr>
      <w:r w:rsidRPr="00E4622D">
        <w:rPr>
          <w:rFonts w:asciiTheme="majorHAnsi" w:hAnsiTheme="majorHAnsi" w:cstheme="majorHAnsi"/>
          <w:sz w:val="28"/>
          <w:szCs w:val="28"/>
          <w:lang w:val="en-US"/>
        </w:rPr>
        <w:t xml:space="preserve">Bước 4: </w:t>
      </w:r>
    </w:p>
    <w:p w:rsidR="00FB6A69" w:rsidRDefault="00E4622D" w:rsidP="00AC619B">
      <w:pPr>
        <w:pStyle w:val="ListParagraph"/>
        <w:numPr>
          <w:ilvl w:val="0"/>
          <w:numId w:val="1"/>
        </w:numPr>
        <w:jc w:val="both"/>
        <w:rPr>
          <w:rFonts w:asciiTheme="majorHAnsi" w:hAnsiTheme="majorHAnsi" w:cstheme="majorHAnsi"/>
          <w:sz w:val="28"/>
          <w:szCs w:val="28"/>
          <w:lang w:val="en-US"/>
        </w:rPr>
      </w:pPr>
      <w:r w:rsidRPr="00FB6A69">
        <w:rPr>
          <w:rFonts w:asciiTheme="majorHAnsi" w:hAnsiTheme="majorHAnsi" w:cstheme="majorHAnsi"/>
          <w:sz w:val="28"/>
          <w:szCs w:val="28"/>
          <w:lang w:val="en-US"/>
        </w:rPr>
        <w:t>Nếu học sinh không số</w:t>
      </w:r>
      <w:r w:rsidR="006F5836">
        <w:rPr>
          <w:rFonts w:asciiTheme="majorHAnsi" w:hAnsiTheme="majorHAnsi" w:cstheme="majorHAnsi"/>
          <w:sz w:val="28"/>
          <w:szCs w:val="28"/>
          <w:lang w:val="en-US"/>
        </w:rPr>
        <w:t>t (</w:t>
      </w:r>
      <w:r w:rsidRPr="00FB6A69">
        <w:rPr>
          <w:rFonts w:asciiTheme="majorHAnsi" w:hAnsiTheme="majorHAnsi" w:cstheme="majorHAnsi"/>
          <w:sz w:val="28"/>
          <w:szCs w:val="28"/>
          <w:lang w:val="en-US"/>
        </w:rPr>
        <w:t xml:space="preserve">nhiệt độ dưới 37,5 độ C), không có yếu tố tiếp xúc dịch tễ </w:t>
      </w:r>
      <w:r w:rsidRPr="001F306D">
        <w:rPr>
          <w:rFonts w:asciiTheme="majorHAnsi" w:hAnsiTheme="majorHAnsi" w:cstheme="majorHAnsi"/>
          <w:sz w:val="28"/>
          <w:szCs w:val="28"/>
          <w:lang w:val="en-US"/>
        </w:rPr>
        <w:sym w:font="Wingdings" w:char="F0E0"/>
      </w:r>
      <w:r w:rsidRPr="00FB6A69">
        <w:rPr>
          <w:rFonts w:asciiTheme="majorHAnsi" w:hAnsiTheme="majorHAnsi" w:cstheme="majorHAnsi"/>
          <w:sz w:val="28"/>
          <w:szCs w:val="28"/>
          <w:lang w:val="en-US"/>
        </w:rPr>
        <w:t xml:space="preserve"> Phụ huynh đưa con về nghỉ ngơi, theo dõi, và đi khám tại các cơ sở y tế </w:t>
      </w:r>
      <w:r w:rsidRPr="001F306D">
        <w:rPr>
          <w:rFonts w:asciiTheme="majorHAnsi" w:hAnsiTheme="majorHAnsi" w:cstheme="majorHAnsi"/>
          <w:sz w:val="28"/>
          <w:szCs w:val="28"/>
          <w:lang w:val="en-US"/>
        </w:rPr>
        <w:sym w:font="Wingdings" w:char="F0E0"/>
      </w:r>
      <w:r w:rsidRPr="00FB6A69">
        <w:rPr>
          <w:rFonts w:asciiTheme="majorHAnsi" w:hAnsiTheme="majorHAnsi" w:cstheme="majorHAnsi"/>
          <w:sz w:val="28"/>
          <w:szCs w:val="28"/>
          <w:lang w:val="en-US"/>
        </w:rPr>
        <w:t xml:space="preserve"> Nhân viên y tế ghi sổ theo dõi,</w:t>
      </w:r>
      <w:r w:rsidR="00FB6A69" w:rsidRPr="00FB6A69">
        <w:rPr>
          <w:rFonts w:asciiTheme="majorHAnsi" w:hAnsiTheme="majorHAnsi" w:cstheme="majorHAnsi"/>
          <w:sz w:val="28"/>
          <w:szCs w:val="28"/>
          <w:lang w:val="en-US"/>
        </w:rPr>
        <w:t xml:space="preserve"> </w:t>
      </w:r>
      <w:r w:rsidRPr="00FB6A69">
        <w:rPr>
          <w:rFonts w:asciiTheme="majorHAnsi" w:hAnsiTheme="majorHAnsi" w:cstheme="majorHAnsi"/>
          <w:sz w:val="28"/>
          <w:szCs w:val="28"/>
          <w:lang w:val="en-US"/>
        </w:rPr>
        <w:t xml:space="preserve">kết hợp cùng GVCN  thường xuyên liên lạc cập nhật tình hình sức khỏe của hs </w:t>
      </w:r>
      <w:r w:rsidRPr="001F306D">
        <w:rPr>
          <w:rFonts w:asciiTheme="majorHAnsi" w:hAnsiTheme="majorHAnsi" w:cstheme="majorHAnsi"/>
          <w:sz w:val="28"/>
          <w:szCs w:val="28"/>
          <w:lang w:val="en-US"/>
        </w:rPr>
        <w:sym w:font="Wingdings" w:char="F0E0"/>
      </w:r>
      <w:r w:rsidRPr="00FB6A69">
        <w:rPr>
          <w:rFonts w:asciiTheme="majorHAnsi" w:hAnsiTheme="majorHAnsi" w:cstheme="majorHAnsi"/>
          <w:sz w:val="28"/>
          <w:szCs w:val="28"/>
          <w:lang w:val="en-US"/>
        </w:rPr>
        <w:t xml:space="preserve"> Báo cáo BGH</w:t>
      </w:r>
      <w:r w:rsidR="00FB6A69">
        <w:rPr>
          <w:rFonts w:asciiTheme="majorHAnsi" w:hAnsiTheme="majorHAnsi" w:cstheme="majorHAnsi"/>
          <w:sz w:val="28"/>
          <w:szCs w:val="28"/>
          <w:lang w:val="en-US"/>
        </w:rPr>
        <w:t>.</w:t>
      </w:r>
      <w:r w:rsidRPr="00FB6A69">
        <w:rPr>
          <w:rFonts w:asciiTheme="majorHAnsi" w:hAnsiTheme="majorHAnsi" w:cstheme="majorHAnsi"/>
          <w:sz w:val="28"/>
          <w:szCs w:val="28"/>
          <w:lang w:val="en-US"/>
        </w:rPr>
        <w:t xml:space="preserve"> </w:t>
      </w:r>
    </w:p>
    <w:p w:rsidR="00E4622D" w:rsidRPr="00FB6A69" w:rsidRDefault="00E4622D" w:rsidP="00AC619B">
      <w:pPr>
        <w:pStyle w:val="ListParagraph"/>
        <w:numPr>
          <w:ilvl w:val="0"/>
          <w:numId w:val="1"/>
        </w:numPr>
        <w:jc w:val="both"/>
        <w:rPr>
          <w:rFonts w:asciiTheme="majorHAnsi" w:hAnsiTheme="majorHAnsi" w:cstheme="majorHAnsi"/>
          <w:sz w:val="28"/>
          <w:szCs w:val="28"/>
          <w:lang w:val="en-US"/>
        </w:rPr>
      </w:pPr>
      <w:r w:rsidRPr="00FB6A69">
        <w:rPr>
          <w:rFonts w:asciiTheme="majorHAnsi" w:hAnsiTheme="majorHAnsi" w:cstheme="majorHAnsi"/>
          <w:sz w:val="28"/>
          <w:szCs w:val="28"/>
          <w:lang w:val="en-US"/>
        </w:rPr>
        <w:t>Nếu học sinh có số</w:t>
      </w:r>
      <w:r w:rsidR="006F5836">
        <w:rPr>
          <w:rFonts w:asciiTheme="majorHAnsi" w:hAnsiTheme="majorHAnsi" w:cstheme="majorHAnsi"/>
          <w:sz w:val="28"/>
          <w:szCs w:val="28"/>
          <w:lang w:val="en-US"/>
        </w:rPr>
        <w:t>t (</w:t>
      </w:r>
      <w:r w:rsidRPr="00FB6A69">
        <w:rPr>
          <w:rFonts w:asciiTheme="majorHAnsi" w:hAnsiTheme="majorHAnsi" w:cstheme="majorHAnsi"/>
          <w:sz w:val="28"/>
          <w:szCs w:val="28"/>
          <w:lang w:val="en-US"/>
        </w:rPr>
        <w:t xml:space="preserve">nhiệt độ từ 37,5 độ C trở lên) hoặc có yếu tố tiếp xúc dịch tễ </w:t>
      </w:r>
      <w:r w:rsidRPr="001F306D">
        <w:rPr>
          <w:rFonts w:asciiTheme="majorHAnsi" w:hAnsiTheme="majorHAnsi" w:cstheme="majorHAnsi"/>
          <w:sz w:val="28"/>
          <w:szCs w:val="28"/>
          <w:lang w:val="en-US"/>
        </w:rPr>
        <w:sym w:font="Wingdings" w:char="F0E0"/>
      </w:r>
      <w:r w:rsidRPr="00FB6A69">
        <w:rPr>
          <w:rFonts w:asciiTheme="majorHAnsi" w:hAnsiTheme="majorHAnsi" w:cstheme="majorHAnsi"/>
          <w:sz w:val="28"/>
          <w:szCs w:val="28"/>
          <w:lang w:val="en-US"/>
        </w:rPr>
        <w:t>Báo cáo BGH, liên hệ với trạm y tế, phối hợp vận chuyển học sinh đến cơ sở</w:t>
      </w:r>
      <w:r w:rsidR="00521DAA">
        <w:rPr>
          <w:rFonts w:asciiTheme="majorHAnsi" w:hAnsiTheme="majorHAnsi" w:cstheme="majorHAnsi"/>
          <w:sz w:val="28"/>
          <w:szCs w:val="28"/>
          <w:lang w:val="en-US"/>
        </w:rPr>
        <w:t xml:space="preserve"> y tế</w:t>
      </w:r>
      <w:r w:rsidRPr="00FB6A69">
        <w:rPr>
          <w:rFonts w:asciiTheme="majorHAnsi" w:hAnsiTheme="majorHAnsi" w:cstheme="majorHAnsi"/>
          <w:sz w:val="28"/>
          <w:szCs w:val="28"/>
          <w:lang w:val="en-US"/>
        </w:rPr>
        <w:t xml:space="preserve"> khám bệnh theo đúng quy định.</w:t>
      </w:r>
    </w:p>
    <w:p w:rsidR="00E4622D" w:rsidRDefault="00E4622D" w:rsidP="00AC619B">
      <w:pPr>
        <w:jc w:val="both"/>
        <w:rPr>
          <w:rFonts w:asciiTheme="majorHAnsi" w:hAnsiTheme="majorHAnsi" w:cstheme="majorHAnsi"/>
          <w:sz w:val="28"/>
          <w:szCs w:val="28"/>
          <w:lang w:val="en-US"/>
        </w:rPr>
      </w:pPr>
      <w:r>
        <w:rPr>
          <w:rFonts w:asciiTheme="majorHAnsi" w:hAnsiTheme="majorHAnsi" w:cstheme="majorHAnsi"/>
          <w:sz w:val="28"/>
          <w:szCs w:val="28"/>
          <w:lang w:val="en-US"/>
        </w:rPr>
        <w:t>Bước 5: Xử lý tại trường nếu có học sinh nghi ngờ mắc Covid 19:</w:t>
      </w:r>
    </w:p>
    <w:p w:rsidR="00E4622D"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8"/>
          <w:szCs w:val="28"/>
          <w:lang w:val="en-US"/>
        </w:rPr>
        <w:t>BGH báo cáo PGD, xin ý kiến về việc cho</w:t>
      </w:r>
      <w:r w:rsidR="00E4622D">
        <w:rPr>
          <w:rFonts w:asciiTheme="majorHAnsi" w:hAnsiTheme="majorHAnsi" w:cstheme="majorHAnsi"/>
          <w:sz w:val="28"/>
          <w:szCs w:val="28"/>
          <w:lang w:val="en-US"/>
        </w:rPr>
        <w:t xml:space="preserve"> toàn bộ CB,GV, NV, HS nghỉ học, không đến trường đến khi có thông báo mới.</w:t>
      </w:r>
    </w:p>
    <w:p w:rsidR="00E50196" w:rsidRPr="0073089D"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8"/>
          <w:szCs w:val="28"/>
          <w:lang w:val="en-US"/>
        </w:rPr>
        <w:t>Với các trường hợp tiếp xúc gần: cách ly theo đúng  hướng dẫn của y tế ( F1 cách ly tại cơ sở y tế, F2,F3 cách ly tại nhà).</w:t>
      </w:r>
    </w:p>
    <w:p w:rsidR="00E4622D" w:rsidRDefault="00E4622D"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Tiến hành khử khuẩn </w:t>
      </w:r>
      <w:r w:rsidR="00AA7B5F">
        <w:rPr>
          <w:rFonts w:asciiTheme="majorHAnsi" w:hAnsiTheme="majorHAnsi" w:cstheme="majorHAnsi"/>
          <w:sz w:val="28"/>
          <w:szCs w:val="28"/>
          <w:lang w:val="en-US"/>
        </w:rPr>
        <w:t>toàn trường</w:t>
      </w:r>
      <w:r>
        <w:rPr>
          <w:rFonts w:asciiTheme="majorHAnsi" w:hAnsiTheme="majorHAnsi" w:cstheme="majorHAnsi"/>
          <w:sz w:val="28"/>
          <w:szCs w:val="28"/>
          <w:lang w:val="en-US"/>
        </w:rPr>
        <w:t xml:space="preserve"> theo đúng hướng dẫn của</w:t>
      </w:r>
      <w:r w:rsidR="00AA7B5F">
        <w:rPr>
          <w:rFonts w:asciiTheme="majorHAnsi" w:hAnsiTheme="majorHAnsi" w:cstheme="majorHAnsi"/>
          <w:sz w:val="28"/>
          <w:szCs w:val="28"/>
          <w:lang w:val="en-US"/>
        </w:rPr>
        <w:t xml:space="preserve"> bộ</w:t>
      </w:r>
      <w:r>
        <w:rPr>
          <w:rFonts w:asciiTheme="majorHAnsi" w:hAnsiTheme="majorHAnsi" w:cstheme="majorHAnsi"/>
          <w:sz w:val="28"/>
          <w:szCs w:val="28"/>
          <w:lang w:val="en-US"/>
        </w:rPr>
        <w:t xml:space="preserve"> y tế.</w:t>
      </w:r>
    </w:p>
    <w:p w:rsidR="00E4622D" w:rsidRPr="00E4622D" w:rsidRDefault="00E4622D" w:rsidP="00AC619B">
      <w:pPr>
        <w:jc w:val="both"/>
        <w:rPr>
          <w:rFonts w:asciiTheme="majorHAnsi" w:hAnsiTheme="majorHAnsi" w:cstheme="majorHAnsi"/>
          <w:sz w:val="28"/>
          <w:szCs w:val="28"/>
          <w:lang w:val="en-US"/>
        </w:rPr>
      </w:pPr>
    </w:p>
    <w:p w:rsidR="00AC619B" w:rsidRDefault="00E50196" w:rsidP="00AC619B">
      <w:pPr>
        <w:jc w:val="both"/>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 xml:space="preserve">II. </w:t>
      </w:r>
      <w:r w:rsidRPr="004B0A3A">
        <w:rPr>
          <w:rFonts w:asciiTheme="majorHAnsi" w:hAnsiTheme="majorHAnsi" w:cstheme="majorHAnsi"/>
          <w:b/>
          <w:sz w:val="28"/>
          <w:szCs w:val="28"/>
          <w:lang w:val="en-US"/>
        </w:rPr>
        <w:t xml:space="preserve">TÌNH HUỐNG </w:t>
      </w:r>
      <w:r>
        <w:rPr>
          <w:rFonts w:asciiTheme="majorHAnsi" w:hAnsiTheme="majorHAnsi" w:cstheme="majorHAnsi"/>
          <w:b/>
          <w:sz w:val="28"/>
          <w:szCs w:val="28"/>
          <w:lang w:val="en-US"/>
        </w:rPr>
        <w:t>2</w:t>
      </w:r>
      <w:r w:rsidRPr="004B0A3A">
        <w:rPr>
          <w:rFonts w:asciiTheme="majorHAnsi" w:hAnsiTheme="majorHAnsi" w:cstheme="majorHAnsi"/>
          <w:b/>
          <w:sz w:val="28"/>
          <w:szCs w:val="28"/>
          <w:lang w:val="en-US"/>
        </w:rPr>
        <w:t xml:space="preserve">: </w:t>
      </w:r>
    </w:p>
    <w:p w:rsidR="00E50196" w:rsidRPr="004B0A3A" w:rsidRDefault="00E50196" w:rsidP="00AC619B">
      <w:pPr>
        <w:jc w:val="center"/>
        <w:rPr>
          <w:rFonts w:asciiTheme="majorHAnsi" w:hAnsiTheme="majorHAnsi" w:cstheme="majorHAnsi"/>
          <w:b/>
          <w:sz w:val="28"/>
          <w:szCs w:val="28"/>
          <w:lang w:val="en-US"/>
        </w:rPr>
      </w:pPr>
      <w:r>
        <w:rPr>
          <w:rFonts w:asciiTheme="majorHAnsi" w:hAnsiTheme="majorHAnsi" w:cstheme="majorHAnsi"/>
          <w:b/>
          <w:sz w:val="28"/>
          <w:szCs w:val="28"/>
          <w:lang w:val="en-US"/>
        </w:rPr>
        <w:t>“</w:t>
      </w:r>
      <w:r w:rsidRPr="004B0A3A">
        <w:rPr>
          <w:rFonts w:asciiTheme="majorHAnsi" w:hAnsiTheme="majorHAnsi" w:cstheme="majorHAnsi"/>
          <w:b/>
          <w:sz w:val="28"/>
          <w:szCs w:val="28"/>
          <w:lang w:val="en-US"/>
        </w:rPr>
        <w:t>HỌC SINH CÓ BIỂU HIỆN SỐT HO KHÓ THỞ TẠI LỚP</w:t>
      </w:r>
      <w:r>
        <w:rPr>
          <w:rFonts w:asciiTheme="majorHAnsi" w:hAnsiTheme="majorHAnsi" w:cstheme="majorHAnsi"/>
          <w:b/>
          <w:sz w:val="28"/>
          <w:szCs w:val="28"/>
          <w:lang w:val="en-US"/>
        </w:rPr>
        <w:t xml:space="preserve"> HỌC”</w:t>
      </w:r>
    </w:p>
    <w:p w:rsidR="00E50196" w:rsidRDefault="00E50196" w:rsidP="00AC619B">
      <w:pPr>
        <w:jc w:val="both"/>
        <w:rPr>
          <w:rFonts w:asciiTheme="majorHAnsi" w:hAnsiTheme="majorHAnsi" w:cstheme="majorHAnsi"/>
          <w:sz w:val="28"/>
          <w:szCs w:val="28"/>
          <w:lang w:val="en-US"/>
        </w:rPr>
      </w:pPr>
      <w:r>
        <w:rPr>
          <w:rFonts w:asciiTheme="majorHAnsi" w:hAnsiTheme="majorHAnsi" w:cstheme="majorHAnsi"/>
          <w:sz w:val="28"/>
          <w:szCs w:val="28"/>
          <w:lang w:val="en-US"/>
        </w:rPr>
        <w:t>Bước 1: Giáo viên dạy tại lớp cho lớp tạm thời ngừng học, thực hiện hạn chế tiếp xúc tại lớp họ</w:t>
      </w:r>
      <w:r w:rsidR="00521DAA">
        <w:rPr>
          <w:rFonts w:asciiTheme="majorHAnsi" w:hAnsiTheme="majorHAnsi" w:cstheme="majorHAnsi"/>
          <w:sz w:val="28"/>
          <w:szCs w:val="28"/>
          <w:lang w:val="en-US"/>
        </w:rPr>
        <w:t>c (</w:t>
      </w:r>
      <w:r>
        <w:rPr>
          <w:rFonts w:asciiTheme="majorHAnsi" w:hAnsiTheme="majorHAnsi" w:cstheme="majorHAnsi"/>
          <w:sz w:val="28"/>
          <w:szCs w:val="28"/>
          <w:lang w:val="en-US"/>
        </w:rPr>
        <w:t>nhắc học sinh ngồi yên tại vị trí, không nói chuyện).</w:t>
      </w:r>
    </w:p>
    <w:p w:rsidR="00E50196" w:rsidRDefault="00E50196" w:rsidP="00AC619B">
      <w:pPr>
        <w:jc w:val="both"/>
        <w:rPr>
          <w:rFonts w:asciiTheme="majorHAnsi" w:hAnsiTheme="majorHAnsi" w:cstheme="majorHAnsi"/>
          <w:sz w:val="28"/>
          <w:szCs w:val="28"/>
          <w:lang w:val="en-US"/>
        </w:rPr>
      </w:pPr>
      <w:r>
        <w:rPr>
          <w:rFonts w:asciiTheme="majorHAnsi" w:hAnsiTheme="majorHAnsi" w:cstheme="majorHAnsi"/>
          <w:sz w:val="28"/>
          <w:szCs w:val="28"/>
          <w:lang w:val="en-US"/>
        </w:rPr>
        <w:t>Bước 2: Giáo viên liên hệ với nhân viên y tế trường và phối hợp đưa học sinh xuố</w:t>
      </w:r>
      <w:r w:rsidR="00DB40CD">
        <w:rPr>
          <w:rFonts w:asciiTheme="majorHAnsi" w:hAnsiTheme="majorHAnsi" w:cstheme="majorHAnsi"/>
          <w:sz w:val="28"/>
          <w:szCs w:val="28"/>
          <w:lang w:val="en-US"/>
        </w:rPr>
        <w:t>ng phòng cách ly</w:t>
      </w:r>
      <w:r>
        <w:rPr>
          <w:rFonts w:asciiTheme="majorHAnsi" w:hAnsiTheme="majorHAnsi" w:cstheme="majorHAnsi"/>
          <w:sz w:val="28"/>
          <w:szCs w:val="28"/>
          <w:lang w:val="en-US"/>
        </w:rPr>
        <w:t>.</w:t>
      </w:r>
    </w:p>
    <w:p w:rsidR="00E50196" w:rsidRPr="00AA7B5F" w:rsidRDefault="00E50196" w:rsidP="00AC619B">
      <w:pPr>
        <w:jc w:val="both"/>
        <w:rPr>
          <w:rFonts w:asciiTheme="majorHAnsi" w:hAnsiTheme="majorHAnsi" w:cstheme="majorHAnsi"/>
          <w:sz w:val="28"/>
          <w:szCs w:val="28"/>
          <w:lang w:val="fr-FR"/>
        </w:rPr>
      </w:pPr>
      <w:r w:rsidRPr="00AA7B5F">
        <w:rPr>
          <w:rFonts w:asciiTheme="majorHAnsi" w:hAnsiTheme="majorHAnsi" w:cstheme="majorHAnsi"/>
          <w:sz w:val="28"/>
          <w:szCs w:val="28"/>
          <w:lang w:val="fr-FR"/>
        </w:rPr>
        <w:t>Bước 3: Tạ</w:t>
      </w:r>
      <w:r w:rsidR="00DB40CD">
        <w:rPr>
          <w:rFonts w:asciiTheme="majorHAnsi" w:hAnsiTheme="majorHAnsi" w:cstheme="majorHAnsi"/>
          <w:sz w:val="28"/>
          <w:szCs w:val="28"/>
          <w:lang w:val="fr-FR"/>
        </w:rPr>
        <w:t>i phòng cách ly</w:t>
      </w:r>
      <w:r w:rsidRPr="00AA7B5F">
        <w:rPr>
          <w:rFonts w:asciiTheme="majorHAnsi" w:hAnsiTheme="majorHAnsi" w:cstheme="majorHAnsi"/>
          <w:sz w:val="28"/>
          <w:szCs w:val="28"/>
          <w:lang w:val="fr-FR"/>
        </w:rPr>
        <w:t xml:space="preserve">: </w:t>
      </w:r>
    </w:p>
    <w:p w:rsidR="00E50196" w:rsidRPr="00AA7B5F" w:rsidRDefault="00E50196" w:rsidP="00AC619B">
      <w:pPr>
        <w:pStyle w:val="ListParagraph"/>
        <w:numPr>
          <w:ilvl w:val="0"/>
          <w:numId w:val="1"/>
        </w:numPr>
        <w:jc w:val="both"/>
        <w:rPr>
          <w:rFonts w:asciiTheme="majorHAnsi" w:hAnsiTheme="majorHAnsi" w:cstheme="majorHAnsi"/>
          <w:sz w:val="28"/>
          <w:szCs w:val="28"/>
          <w:lang w:val="fr-FR"/>
        </w:rPr>
      </w:pPr>
      <w:r w:rsidRPr="00AA7B5F">
        <w:rPr>
          <w:rFonts w:asciiTheme="majorHAnsi" w:hAnsiTheme="majorHAnsi" w:cstheme="majorHAnsi"/>
          <w:sz w:val="28"/>
          <w:szCs w:val="28"/>
          <w:lang w:val="fr-FR"/>
        </w:rPr>
        <w:t>Nhân viên y tế cung cấp k</w:t>
      </w:r>
      <w:bookmarkStart w:id="0" w:name="_GoBack"/>
      <w:bookmarkEnd w:id="0"/>
      <w:r w:rsidRPr="00AA7B5F">
        <w:rPr>
          <w:rFonts w:asciiTheme="majorHAnsi" w:hAnsiTheme="majorHAnsi" w:cstheme="majorHAnsi"/>
          <w:sz w:val="28"/>
          <w:szCs w:val="28"/>
          <w:lang w:val="fr-FR"/>
        </w:rPr>
        <w:t>hẩu trang y tế cho học sinh.</w:t>
      </w:r>
    </w:p>
    <w:p w:rsidR="00E50196" w:rsidRPr="00AA7B5F" w:rsidRDefault="00E50196" w:rsidP="00AC619B">
      <w:pPr>
        <w:pStyle w:val="ListParagraph"/>
        <w:numPr>
          <w:ilvl w:val="0"/>
          <w:numId w:val="1"/>
        </w:numPr>
        <w:jc w:val="both"/>
        <w:rPr>
          <w:rFonts w:asciiTheme="majorHAnsi" w:hAnsiTheme="majorHAnsi" w:cstheme="majorHAnsi"/>
          <w:sz w:val="28"/>
          <w:szCs w:val="28"/>
          <w:lang w:val="fr-FR"/>
        </w:rPr>
      </w:pPr>
      <w:r w:rsidRPr="00AA7B5F">
        <w:rPr>
          <w:rFonts w:asciiTheme="majorHAnsi" w:hAnsiTheme="majorHAnsi" w:cstheme="majorHAnsi"/>
          <w:sz w:val="28"/>
          <w:szCs w:val="28"/>
          <w:lang w:val="fr-FR"/>
        </w:rPr>
        <w:t>Nhân viên y tế liên hệ với GVCN, GVCN  liên lạc với PHHS: thông báo và mời phụ huynh đến trường phối hợp.</w:t>
      </w:r>
    </w:p>
    <w:p w:rsidR="00E50196" w:rsidRPr="00AA7B5F" w:rsidRDefault="00E50196" w:rsidP="00AC619B">
      <w:pPr>
        <w:pStyle w:val="ListParagraph"/>
        <w:numPr>
          <w:ilvl w:val="0"/>
          <w:numId w:val="1"/>
        </w:numPr>
        <w:spacing w:after="120"/>
        <w:jc w:val="both"/>
        <w:rPr>
          <w:rFonts w:asciiTheme="majorHAnsi" w:hAnsiTheme="majorHAnsi" w:cstheme="majorHAnsi"/>
          <w:sz w:val="28"/>
          <w:szCs w:val="28"/>
          <w:lang w:val="fr-FR"/>
        </w:rPr>
      </w:pPr>
      <w:r w:rsidRPr="00AA7B5F">
        <w:rPr>
          <w:rFonts w:asciiTheme="majorHAnsi" w:hAnsiTheme="majorHAnsi" w:cstheme="majorHAnsi"/>
          <w:sz w:val="28"/>
          <w:szCs w:val="28"/>
          <w:lang w:val="fr-FR"/>
        </w:rPr>
        <w:t>Nhân viên y tế khám bệnh: đo nhiệt độ, mạch, huyết áp, nhịp thở, khai thác dấu hiệu, tiền sử bệnh, hỏi yếu tố, tiền sử tiếp xúc dịch tễ.</w:t>
      </w:r>
    </w:p>
    <w:p w:rsidR="00E50196" w:rsidRPr="00E4622D" w:rsidRDefault="00E50196" w:rsidP="00AC619B">
      <w:pPr>
        <w:spacing w:after="120"/>
        <w:jc w:val="both"/>
        <w:rPr>
          <w:rFonts w:asciiTheme="majorHAnsi" w:hAnsiTheme="majorHAnsi" w:cstheme="majorHAnsi"/>
          <w:sz w:val="28"/>
          <w:szCs w:val="28"/>
          <w:lang w:val="en-US"/>
        </w:rPr>
      </w:pPr>
      <w:r w:rsidRPr="00E4622D">
        <w:rPr>
          <w:rFonts w:asciiTheme="majorHAnsi" w:hAnsiTheme="majorHAnsi" w:cstheme="majorHAnsi"/>
          <w:sz w:val="28"/>
          <w:szCs w:val="28"/>
          <w:lang w:val="en-US"/>
        </w:rPr>
        <w:t xml:space="preserve">Bước 4: </w:t>
      </w:r>
    </w:p>
    <w:p w:rsidR="00E50196" w:rsidRDefault="00E50196" w:rsidP="00AC619B">
      <w:pPr>
        <w:pStyle w:val="ListParagraph"/>
        <w:numPr>
          <w:ilvl w:val="0"/>
          <w:numId w:val="1"/>
        </w:numPr>
        <w:spacing w:after="120"/>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Nếu học sinh không sốt (nhiệt độ dưới 37,5 độ C), không có yếu tố tiếp xúc dịch tễ </w:t>
      </w:r>
      <w:r w:rsidRPr="001F306D">
        <w:rPr>
          <w:rFonts w:asciiTheme="majorHAnsi" w:hAnsiTheme="majorHAnsi" w:cstheme="majorHAnsi"/>
          <w:sz w:val="28"/>
          <w:szCs w:val="28"/>
          <w:lang w:val="en-US"/>
        </w:rPr>
        <w:sym w:font="Wingdings" w:char="F0E0"/>
      </w:r>
      <w:r w:rsidRPr="00BB1E1B">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Phụ huynh đưa con về nghỉ ngơi, theo dõi, và đi khám tại các cơ sở y tế </w:t>
      </w:r>
      <w:r w:rsidRPr="001F306D">
        <w:rPr>
          <w:rFonts w:asciiTheme="majorHAnsi" w:hAnsiTheme="majorHAnsi" w:cstheme="majorHAnsi"/>
          <w:sz w:val="28"/>
          <w:szCs w:val="28"/>
          <w:lang w:val="en-US"/>
        </w:rPr>
        <w:sym w:font="Wingdings" w:char="F0E0"/>
      </w:r>
      <w:r w:rsidRPr="00BB1E1B">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Nhân viên y tế ghi sổ theo dõi, kết hợp cùng GVCN  thường xuyên liên lạc cập nhật tình hình sức khỏe của hs </w:t>
      </w:r>
      <w:r w:rsidRPr="001F306D">
        <w:rPr>
          <w:rFonts w:asciiTheme="majorHAnsi" w:hAnsiTheme="majorHAnsi" w:cstheme="majorHAnsi"/>
          <w:sz w:val="28"/>
          <w:szCs w:val="28"/>
          <w:lang w:val="en-US"/>
        </w:rPr>
        <w:sym w:font="Wingdings" w:char="F0E0"/>
      </w:r>
      <w:r>
        <w:rPr>
          <w:rFonts w:asciiTheme="majorHAnsi" w:hAnsiTheme="majorHAnsi" w:cstheme="majorHAnsi"/>
          <w:sz w:val="28"/>
          <w:szCs w:val="28"/>
          <w:lang w:val="en-US"/>
        </w:rPr>
        <w:t xml:space="preserve"> Báo cáo BGH , Giáo viên cho lớp học tiếp.</w:t>
      </w:r>
    </w:p>
    <w:p w:rsidR="00E50196"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8"/>
          <w:szCs w:val="28"/>
          <w:lang w:val="en-US"/>
        </w:rPr>
        <w:t>Nếu học sinh có số</w:t>
      </w:r>
      <w:r w:rsidR="006F5836">
        <w:rPr>
          <w:rFonts w:asciiTheme="majorHAnsi" w:hAnsiTheme="majorHAnsi" w:cstheme="majorHAnsi"/>
          <w:sz w:val="28"/>
          <w:szCs w:val="28"/>
          <w:lang w:val="en-US"/>
        </w:rPr>
        <w:t>t (</w:t>
      </w:r>
      <w:r>
        <w:rPr>
          <w:rFonts w:asciiTheme="majorHAnsi" w:hAnsiTheme="majorHAnsi" w:cstheme="majorHAnsi"/>
          <w:sz w:val="28"/>
          <w:szCs w:val="28"/>
          <w:lang w:val="en-US"/>
        </w:rPr>
        <w:t xml:space="preserve">nhiệt độ từ 37,5 độ C trở lên) hoặc có yếu tố tiếp xúc dịch tễ </w:t>
      </w:r>
      <w:r w:rsidRPr="001F306D">
        <w:rPr>
          <w:rFonts w:asciiTheme="majorHAnsi" w:hAnsiTheme="majorHAnsi" w:cstheme="majorHAnsi"/>
          <w:sz w:val="28"/>
          <w:szCs w:val="28"/>
          <w:lang w:val="en-US"/>
        </w:rPr>
        <w:sym w:font="Wingdings" w:char="F0E0"/>
      </w:r>
      <w:r>
        <w:rPr>
          <w:rFonts w:asciiTheme="majorHAnsi" w:hAnsiTheme="majorHAnsi" w:cstheme="majorHAnsi"/>
          <w:sz w:val="28"/>
          <w:szCs w:val="28"/>
          <w:lang w:val="en-US"/>
        </w:rPr>
        <w:t>Báo cáo BGH, liên hệ với trạm y tế, phối hợp vận chuyển học sinh đến cơ sở y tế khám bệnh theo đúng quy định.</w:t>
      </w:r>
    </w:p>
    <w:p w:rsidR="00E50196" w:rsidRDefault="00E50196" w:rsidP="00AC619B">
      <w:pPr>
        <w:jc w:val="both"/>
        <w:rPr>
          <w:rFonts w:asciiTheme="majorHAnsi" w:hAnsiTheme="majorHAnsi" w:cstheme="majorHAnsi"/>
          <w:sz w:val="28"/>
          <w:szCs w:val="28"/>
          <w:lang w:val="en-US"/>
        </w:rPr>
      </w:pPr>
      <w:r>
        <w:rPr>
          <w:rFonts w:asciiTheme="majorHAnsi" w:hAnsiTheme="majorHAnsi" w:cstheme="majorHAnsi"/>
          <w:sz w:val="28"/>
          <w:szCs w:val="28"/>
          <w:lang w:val="en-US"/>
        </w:rPr>
        <w:t>Bước 5: Xử lý tại trường nếu có học sinh nghi ngờ mắc Covid 19:</w:t>
      </w:r>
    </w:p>
    <w:p w:rsidR="00E50196"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8"/>
          <w:szCs w:val="28"/>
          <w:lang w:val="en-US"/>
        </w:rPr>
        <w:t>BGH báo cáo PGD, xin ý kiến về việc cho toàn bộ CB,GV, NV, HS nghỉ học, không đến trường đến khi có thông báo mới.</w:t>
      </w:r>
    </w:p>
    <w:p w:rsidR="00E50196" w:rsidRDefault="00E50196" w:rsidP="00AC619B">
      <w:pPr>
        <w:pStyle w:val="ListParagraph"/>
        <w:numPr>
          <w:ilvl w:val="0"/>
          <w:numId w:val="1"/>
        </w:numPr>
        <w:jc w:val="both"/>
        <w:rPr>
          <w:rFonts w:asciiTheme="majorHAnsi" w:hAnsiTheme="majorHAnsi" w:cstheme="majorHAnsi"/>
          <w:sz w:val="28"/>
          <w:szCs w:val="28"/>
          <w:lang w:val="en-US"/>
        </w:rPr>
      </w:pPr>
      <w:r w:rsidRPr="00E50196">
        <w:rPr>
          <w:rFonts w:asciiTheme="majorHAnsi" w:hAnsiTheme="majorHAnsi" w:cstheme="majorHAnsi"/>
          <w:sz w:val="28"/>
          <w:szCs w:val="28"/>
          <w:lang w:val="en-US"/>
        </w:rPr>
        <w:t>Với các trường hợp tiếp xúc gần: cách ly theo đúng  hướng dẫn của y tế ( F1 cách ly tại cơ sở y tế, F2, F3 cách ly tại nhà).</w:t>
      </w:r>
    </w:p>
    <w:p w:rsidR="00E50196"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8"/>
          <w:szCs w:val="28"/>
          <w:lang w:val="en-US"/>
        </w:rPr>
        <w:t>Tiến hành khử khuẩn toàn trường theo đúng hướng dẫn của bộ y tế.</w:t>
      </w:r>
    </w:p>
    <w:p w:rsidR="00DB40CD" w:rsidRDefault="00DB40CD" w:rsidP="00DB40CD">
      <w:pPr>
        <w:jc w:val="both"/>
        <w:rPr>
          <w:rFonts w:asciiTheme="majorHAnsi" w:hAnsiTheme="majorHAnsi" w:cstheme="majorHAnsi"/>
          <w:sz w:val="28"/>
          <w:szCs w:val="28"/>
          <w:lang w:val="en-US"/>
        </w:rPr>
      </w:pPr>
    </w:p>
    <w:p w:rsidR="00DB40CD" w:rsidRDefault="00DB40CD" w:rsidP="00DB40CD">
      <w:pPr>
        <w:jc w:val="both"/>
        <w:rPr>
          <w:rFonts w:asciiTheme="majorHAnsi" w:hAnsiTheme="majorHAnsi" w:cstheme="majorHAnsi"/>
          <w:sz w:val="28"/>
          <w:szCs w:val="28"/>
          <w:lang w:val="en-US"/>
        </w:rPr>
      </w:pPr>
    </w:p>
    <w:p w:rsidR="00DB40CD" w:rsidRDefault="00DB40CD" w:rsidP="00DB40CD">
      <w:pPr>
        <w:jc w:val="both"/>
        <w:rPr>
          <w:rFonts w:asciiTheme="majorHAnsi" w:hAnsiTheme="majorHAnsi" w:cstheme="majorHAnsi"/>
          <w:sz w:val="28"/>
          <w:szCs w:val="28"/>
          <w:lang w:val="en-US"/>
        </w:rPr>
      </w:pPr>
    </w:p>
    <w:p w:rsidR="00DB40CD" w:rsidRDefault="00DB40CD" w:rsidP="00DB40CD">
      <w:pPr>
        <w:jc w:val="both"/>
        <w:rPr>
          <w:rFonts w:asciiTheme="majorHAnsi" w:hAnsiTheme="majorHAnsi" w:cstheme="majorHAnsi"/>
          <w:sz w:val="28"/>
          <w:szCs w:val="28"/>
          <w:lang w:val="en-US"/>
        </w:rPr>
      </w:pPr>
    </w:p>
    <w:p w:rsidR="00DB40CD" w:rsidRDefault="00DB40CD" w:rsidP="00DB40CD">
      <w:pPr>
        <w:jc w:val="both"/>
        <w:rPr>
          <w:rFonts w:asciiTheme="majorHAnsi" w:hAnsiTheme="majorHAnsi" w:cstheme="majorHAnsi"/>
          <w:sz w:val="28"/>
          <w:szCs w:val="28"/>
          <w:lang w:val="en-US"/>
        </w:rPr>
      </w:pPr>
    </w:p>
    <w:p w:rsidR="00DB40CD" w:rsidRDefault="00DB40CD" w:rsidP="00DB40CD">
      <w:pPr>
        <w:jc w:val="both"/>
        <w:rPr>
          <w:rFonts w:asciiTheme="majorHAnsi" w:hAnsiTheme="majorHAnsi" w:cstheme="majorHAnsi"/>
          <w:b/>
          <w:sz w:val="28"/>
          <w:szCs w:val="28"/>
          <w:lang w:val="en-US"/>
        </w:rPr>
      </w:pPr>
      <w:r>
        <w:rPr>
          <w:rFonts w:asciiTheme="majorHAnsi" w:hAnsiTheme="majorHAnsi" w:cstheme="majorHAnsi"/>
          <w:b/>
          <w:sz w:val="28"/>
          <w:szCs w:val="28"/>
          <w:lang w:val="en-US"/>
        </w:rPr>
        <w:lastRenderedPageBreak/>
        <w:t xml:space="preserve">II. </w:t>
      </w:r>
      <w:r w:rsidRPr="004B0A3A">
        <w:rPr>
          <w:rFonts w:asciiTheme="majorHAnsi" w:hAnsiTheme="majorHAnsi" w:cstheme="majorHAnsi"/>
          <w:b/>
          <w:sz w:val="28"/>
          <w:szCs w:val="28"/>
          <w:lang w:val="en-US"/>
        </w:rPr>
        <w:t xml:space="preserve">TÌNH HUỐNG </w:t>
      </w:r>
      <w:r>
        <w:rPr>
          <w:rFonts w:asciiTheme="majorHAnsi" w:hAnsiTheme="majorHAnsi" w:cstheme="majorHAnsi"/>
          <w:b/>
          <w:sz w:val="28"/>
          <w:szCs w:val="28"/>
          <w:lang w:val="en-US"/>
        </w:rPr>
        <w:t>3</w:t>
      </w:r>
      <w:r w:rsidRPr="004B0A3A">
        <w:rPr>
          <w:rFonts w:asciiTheme="majorHAnsi" w:hAnsiTheme="majorHAnsi" w:cstheme="majorHAnsi"/>
          <w:b/>
          <w:sz w:val="28"/>
          <w:szCs w:val="28"/>
          <w:lang w:val="en-US"/>
        </w:rPr>
        <w:t xml:space="preserve">: </w:t>
      </w:r>
    </w:p>
    <w:p w:rsidR="00DB40CD" w:rsidRDefault="00DB40CD" w:rsidP="00DB40CD">
      <w:pPr>
        <w:jc w:val="center"/>
        <w:rPr>
          <w:rFonts w:asciiTheme="majorHAnsi" w:hAnsiTheme="majorHAnsi" w:cstheme="majorHAnsi"/>
          <w:b/>
          <w:sz w:val="28"/>
          <w:szCs w:val="28"/>
          <w:lang w:val="en-US"/>
        </w:rPr>
      </w:pPr>
      <w:r>
        <w:rPr>
          <w:rFonts w:asciiTheme="majorHAnsi" w:hAnsiTheme="majorHAnsi" w:cstheme="majorHAnsi"/>
          <w:b/>
          <w:sz w:val="28"/>
          <w:szCs w:val="28"/>
          <w:lang w:val="en-US"/>
        </w:rPr>
        <w:t>“</w:t>
      </w:r>
      <w:r w:rsidRPr="004B0A3A">
        <w:rPr>
          <w:rFonts w:asciiTheme="majorHAnsi" w:hAnsiTheme="majorHAnsi" w:cstheme="majorHAnsi"/>
          <w:b/>
          <w:sz w:val="28"/>
          <w:szCs w:val="28"/>
          <w:lang w:val="en-US"/>
        </w:rPr>
        <w:t>HỌC SINH CÓ BIỂU HIỆN SỐT</w:t>
      </w:r>
      <w:r w:rsidR="00521DAA">
        <w:rPr>
          <w:rFonts w:asciiTheme="majorHAnsi" w:hAnsiTheme="majorHAnsi" w:cstheme="majorHAnsi"/>
          <w:b/>
          <w:sz w:val="28"/>
          <w:szCs w:val="28"/>
          <w:lang w:val="en-US"/>
        </w:rPr>
        <w:t>,</w:t>
      </w:r>
      <w:r w:rsidRPr="004B0A3A">
        <w:rPr>
          <w:rFonts w:asciiTheme="majorHAnsi" w:hAnsiTheme="majorHAnsi" w:cstheme="majorHAnsi"/>
          <w:b/>
          <w:sz w:val="28"/>
          <w:szCs w:val="28"/>
          <w:lang w:val="en-US"/>
        </w:rPr>
        <w:t xml:space="preserve"> HO</w:t>
      </w:r>
      <w:r w:rsidR="00521DAA">
        <w:rPr>
          <w:rFonts w:asciiTheme="majorHAnsi" w:hAnsiTheme="majorHAnsi" w:cstheme="majorHAnsi"/>
          <w:b/>
          <w:sz w:val="28"/>
          <w:szCs w:val="28"/>
          <w:lang w:val="en-US"/>
        </w:rPr>
        <w:t>,</w:t>
      </w:r>
      <w:r w:rsidRPr="004B0A3A">
        <w:rPr>
          <w:rFonts w:asciiTheme="majorHAnsi" w:hAnsiTheme="majorHAnsi" w:cstheme="majorHAnsi"/>
          <w:b/>
          <w:sz w:val="28"/>
          <w:szCs w:val="28"/>
          <w:lang w:val="en-US"/>
        </w:rPr>
        <w:t xml:space="preserve"> KHÓ THỞ TẠI </w:t>
      </w:r>
      <w:r>
        <w:rPr>
          <w:rFonts w:asciiTheme="majorHAnsi" w:hAnsiTheme="majorHAnsi" w:cstheme="majorHAnsi"/>
          <w:b/>
          <w:sz w:val="28"/>
          <w:szCs w:val="28"/>
          <w:lang w:val="en-US"/>
        </w:rPr>
        <w:t>NHÀ”</w:t>
      </w:r>
    </w:p>
    <w:p w:rsidR="0063718C" w:rsidRDefault="0063718C" w:rsidP="0063718C">
      <w:pPr>
        <w:jc w:val="both"/>
        <w:rPr>
          <w:rFonts w:asciiTheme="majorHAnsi" w:hAnsiTheme="majorHAnsi" w:cstheme="majorHAnsi"/>
          <w:sz w:val="28"/>
          <w:szCs w:val="28"/>
          <w:lang w:val="en-US"/>
        </w:rPr>
      </w:pPr>
      <w:r>
        <w:rPr>
          <w:rFonts w:asciiTheme="majorHAnsi" w:hAnsiTheme="majorHAnsi" w:cstheme="majorHAnsi"/>
          <w:sz w:val="28"/>
          <w:szCs w:val="28"/>
          <w:lang w:val="en-US"/>
        </w:rPr>
        <w:t>Bước 1: Đeo khẩu trang, tự cách ly tại 1 phòng riêng, thoáng khí, giữ khoảng cách 2m với mọi người trong nhà.</w:t>
      </w:r>
      <w:r w:rsidR="001F1075">
        <w:rPr>
          <w:rFonts w:asciiTheme="majorHAnsi" w:hAnsiTheme="majorHAnsi" w:cstheme="majorHAnsi"/>
          <w:sz w:val="28"/>
          <w:szCs w:val="28"/>
          <w:lang w:val="en-US"/>
        </w:rPr>
        <w:t xml:space="preserve"> Không đến nơi công cộng, chỗ đông người.</w:t>
      </w:r>
    </w:p>
    <w:p w:rsidR="0063718C" w:rsidRDefault="0063718C" w:rsidP="0063718C">
      <w:pPr>
        <w:jc w:val="both"/>
        <w:rPr>
          <w:rFonts w:asciiTheme="majorHAnsi" w:hAnsiTheme="majorHAnsi" w:cstheme="majorHAnsi"/>
          <w:sz w:val="28"/>
          <w:szCs w:val="28"/>
          <w:lang w:val="en-US"/>
        </w:rPr>
      </w:pPr>
      <w:r>
        <w:rPr>
          <w:rFonts w:asciiTheme="majorHAnsi" w:hAnsiTheme="majorHAnsi" w:cstheme="majorHAnsi"/>
          <w:sz w:val="28"/>
          <w:szCs w:val="28"/>
          <w:lang w:val="en-US"/>
        </w:rPr>
        <w:t>Bước 2: Phụ huynh liên lạc với cơ sở y tế hoặc theo đường dây nóng của bộ y tế theo số điện thoại 19003228 hoặc 19003228 để được tư vấn và khám chữa bệnh kịp thời theo quy định của bộ y tế</w:t>
      </w:r>
      <w:r w:rsidR="001F1075">
        <w:rPr>
          <w:rFonts w:asciiTheme="majorHAnsi" w:hAnsiTheme="majorHAnsi" w:cstheme="majorHAnsi"/>
          <w:sz w:val="28"/>
          <w:szCs w:val="28"/>
          <w:lang w:val="en-US"/>
        </w:rPr>
        <w:t>.</w:t>
      </w:r>
    </w:p>
    <w:p w:rsidR="0063718C" w:rsidRPr="00AA7B5F" w:rsidRDefault="0063718C" w:rsidP="001F1075">
      <w:pPr>
        <w:jc w:val="both"/>
        <w:rPr>
          <w:rFonts w:asciiTheme="majorHAnsi" w:hAnsiTheme="majorHAnsi" w:cstheme="majorHAnsi"/>
          <w:sz w:val="28"/>
          <w:szCs w:val="28"/>
          <w:lang w:val="fr-FR"/>
        </w:rPr>
      </w:pPr>
      <w:r w:rsidRPr="00AA7B5F">
        <w:rPr>
          <w:rFonts w:asciiTheme="majorHAnsi" w:hAnsiTheme="majorHAnsi" w:cstheme="majorHAnsi"/>
          <w:sz w:val="28"/>
          <w:szCs w:val="28"/>
          <w:lang w:val="fr-FR"/>
        </w:rPr>
        <w:t xml:space="preserve">Bước 3: </w:t>
      </w:r>
      <w:r w:rsidR="001F1075">
        <w:rPr>
          <w:rFonts w:asciiTheme="majorHAnsi" w:hAnsiTheme="majorHAnsi" w:cstheme="majorHAnsi"/>
          <w:sz w:val="28"/>
          <w:szCs w:val="28"/>
          <w:lang w:val="fr-FR"/>
        </w:rPr>
        <w:t>Rửa tay sạch bằng xà phòng đặc biệt sau khi ho, hắt hơi. Che miệng, mũi sau khi ho, hắt hơi bằng khăn giấy, khăn vải, vứt khăn vào thùng rác sau khi dùng, rửa tay sạch bằng xà phòng.</w:t>
      </w:r>
    </w:p>
    <w:p w:rsidR="0063718C" w:rsidRPr="00E4622D" w:rsidRDefault="0063718C" w:rsidP="0063718C">
      <w:pPr>
        <w:spacing w:after="120"/>
        <w:jc w:val="both"/>
        <w:rPr>
          <w:rFonts w:asciiTheme="majorHAnsi" w:hAnsiTheme="majorHAnsi" w:cstheme="majorHAnsi"/>
          <w:sz w:val="28"/>
          <w:szCs w:val="28"/>
          <w:lang w:val="en-US"/>
        </w:rPr>
      </w:pPr>
      <w:r w:rsidRPr="00E4622D">
        <w:rPr>
          <w:rFonts w:asciiTheme="majorHAnsi" w:hAnsiTheme="majorHAnsi" w:cstheme="majorHAnsi"/>
          <w:sz w:val="28"/>
          <w:szCs w:val="28"/>
          <w:lang w:val="en-US"/>
        </w:rPr>
        <w:t xml:space="preserve">Bước 4: </w:t>
      </w:r>
      <w:r w:rsidR="001F1075">
        <w:rPr>
          <w:rFonts w:asciiTheme="majorHAnsi" w:hAnsiTheme="majorHAnsi" w:cstheme="majorHAnsi"/>
          <w:sz w:val="28"/>
          <w:szCs w:val="28"/>
          <w:lang w:val="en-US"/>
        </w:rPr>
        <w:t>Sử dụng riêng các đồ dùng cá nhân như cốc uống nước, bát đũa, khăn,…</w:t>
      </w:r>
    </w:p>
    <w:p w:rsidR="0063718C" w:rsidRDefault="0063718C" w:rsidP="001F1075">
      <w:pPr>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Bước 5: </w:t>
      </w:r>
      <w:r w:rsidR="001F1075">
        <w:rPr>
          <w:rFonts w:asciiTheme="majorHAnsi" w:hAnsiTheme="majorHAnsi" w:cstheme="majorHAnsi"/>
          <w:sz w:val="28"/>
          <w:szCs w:val="28"/>
          <w:lang w:val="en-US"/>
        </w:rPr>
        <w:t>Thực hiện khai báo y tế theo quy định.</w:t>
      </w:r>
    </w:p>
    <w:p w:rsidR="00DB40CD" w:rsidRPr="00DB40CD" w:rsidRDefault="00DB40CD" w:rsidP="00DB40CD">
      <w:pPr>
        <w:jc w:val="both"/>
        <w:rPr>
          <w:rFonts w:asciiTheme="majorHAnsi" w:hAnsiTheme="majorHAnsi" w:cstheme="majorHAnsi"/>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E50196" w:rsidTr="00E50196">
        <w:tc>
          <w:tcPr>
            <w:tcW w:w="4785" w:type="dxa"/>
          </w:tcPr>
          <w:p w:rsidR="00E50196" w:rsidRPr="00E50196" w:rsidRDefault="00E50196" w:rsidP="00AC619B">
            <w:pPr>
              <w:jc w:val="both"/>
              <w:rPr>
                <w:rFonts w:asciiTheme="majorHAnsi" w:hAnsiTheme="majorHAnsi" w:cstheme="majorHAnsi"/>
                <w:sz w:val="24"/>
                <w:szCs w:val="28"/>
                <w:lang w:val="en-US"/>
              </w:rPr>
            </w:pPr>
            <w:r w:rsidRPr="00E50196">
              <w:rPr>
                <w:rFonts w:asciiTheme="majorHAnsi" w:hAnsiTheme="majorHAnsi" w:cstheme="majorHAnsi"/>
                <w:sz w:val="24"/>
                <w:szCs w:val="28"/>
                <w:lang w:val="en-US"/>
              </w:rPr>
              <w:t>Nơi nhận:</w:t>
            </w:r>
          </w:p>
          <w:p w:rsidR="00E50196" w:rsidRPr="00E50196" w:rsidRDefault="00E50196" w:rsidP="00AC619B">
            <w:pPr>
              <w:pStyle w:val="ListParagraph"/>
              <w:numPr>
                <w:ilvl w:val="0"/>
                <w:numId w:val="1"/>
              </w:numPr>
              <w:jc w:val="both"/>
              <w:rPr>
                <w:rFonts w:asciiTheme="majorHAnsi" w:hAnsiTheme="majorHAnsi" w:cstheme="majorHAnsi"/>
                <w:sz w:val="24"/>
                <w:szCs w:val="28"/>
                <w:lang w:val="en-US"/>
              </w:rPr>
            </w:pPr>
            <w:r w:rsidRPr="00E50196">
              <w:rPr>
                <w:rFonts w:asciiTheme="majorHAnsi" w:hAnsiTheme="majorHAnsi" w:cstheme="majorHAnsi"/>
                <w:sz w:val="24"/>
                <w:szCs w:val="28"/>
                <w:lang w:val="en-US"/>
              </w:rPr>
              <w:t>BGH để báo cáo;</w:t>
            </w:r>
          </w:p>
          <w:p w:rsidR="00E50196" w:rsidRPr="00E50196"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4"/>
                <w:szCs w:val="28"/>
                <w:lang w:val="en-US"/>
              </w:rPr>
              <w:t>CBGVNV</w:t>
            </w:r>
            <w:r w:rsidRPr="00E50196">
              <w:rPr>
                <w:rFonts w:asciiTheme="majorHAnsi" w:hAnsiTheme="majorHAnsi" w:cstheme="majorHAnsi"/>
                <w:sz w:val="24"/>
                <w:szCs w:val="28"/>
                <w:lang w:val="en-US"/>
              </w:rPr>
              <w:t xml:space="preserve"> để thực hiện;</w:t>
            </w:r>
          </w:p>
          <w:p w:rsidR="00E50196" w:rsidRPr="00E50196" w:rsidRDefault="00E50196" w:rsidP="00AC619B">
            <w:pPr>
              <w:pStyle w:val="ListParagraph"/>
              <w:numPr>
                <w:ilvl w:val="0"/>
                <w:numId w:val="1"/>
              </w:numPr>
              <w:jc w:val="both"/>
              <w:rPr>
                <w:rFonts w:asciiTheme="majorHAnsi" w:hAnsiTheme="majorHAnsi" w:cstheme="majorHAnsi"/>
                <w:sz w:val="28"/>
                <w:szCs w:val="28"/>
                <w:lang w:val="en-US"/>
              </w:rPr>
            </w:pPr>
            <w:r>
              <w:rPr>
                <w:rFonts w:asciiTheme="majorHAnsi" w:hAnsiTheme="majorHAnsi" w:cstheme="majorHAnsi"/>
                <w:sz w:val="24"/>
                <w:szCs w:val="28"/>
                <w:lang w:val="en-US"/>
              </w:rPr>
              <w:t>Lưu VT.</w:t>
            </w:r>
          </w:p>
        </w:tc>
        <w:tc>
          <w:tcPr>
            <w:tcW w:w="4785" w:type="dxa"/>
          </w:tcPr>
          <w:p w:rsidR="00E50196" w:rsidRPr="00E50196" w:rsidRDefault="00E50196" w:rsidP="00AC619B">
            <w:pPr>
              <w:jc w:val="center"/>
              <w:rPr>
                <w:rFonts w:asciiTheme="majorHAnsi" w:hAnsiTheme="majorHAnsi" w:cstheme="majorHAnsi"/>
                <w:b/>
                <w:sz w:val="28"/>
                <w:szCs w:val="28"/>
                <w:lang w:val="en-US"/>
              </w:rPr>
            </w:pPr>
            <w:r w:rsidRPr="00E50196">
              <w:rPr>
                <w:rFonts w:asciiTheme="majorHAnsi" w:hAnsiTheme="majorHAnsi" w:cstheme="majorHAnsi"/>
                <w:b/>
                <w:sz w:val="28"/>
                <w:szCs w:val="28"/>
                <w:lang w:val="en-US"/>
              </w:rPr>
              <w:t>Nhân viên y tế</w:t>
            </w:r>
          </w:p>
          <w:p w:rsidR="00E50196" w:rsidRDefault="00E50196" w:rsidP="00AC619B">
            <w:pPr>
              <w:jc w:val="center"/>
              <w:rPr>
                <w:rFonts w:asciiTheme="majorHAnsi" w:hAnsiTheme="majorHAnsi" w:cstheme="majorHAnsi"/>
                <w:b/>
                <w:sz w:val="28"/>
                <w:szCs w:val="28"/>
                <w:lang w:val="en-US"/>
              </w:rPr>
            </w:pPr>
          </w:p>
          <w:p w:rsidR="00AC619B" w:rsidRPr="00E50196" w:rsidRDefault="00AC619B" w:rsidP="00AC619B">
            <w:pPr>
              <w:jc w:val="center"/>
              <w:rPr>
                <w:rFonts w:asciiTheme="majorHAnsi" w:hAnsiTheme="majorHAnsi" w:cstheme="majorHAnsi"/>
                <w:b/>
                <w:sz w:val="28"/>
                <w:szCs w:val="28"/>
                <w:lang w:val="en-US"/>
              </w:rPr>
            </w:pPr>
          </w:p>
          <w:p w:rsidR="00E50196" w:rsidRPr="00E50196" w:rsidRDefault="00E50196" w:rsidP="00AC619B">
            <w:pPr>
              <w:jc w:val="center"/>
              <w:rPr>
                <w:rFonts w:asciiTheme="majorHAnsi" w:hAnsiTheme="majorHAnsi" w:cstheme="majorHAnsi"/>
                <w:b/>
                <w:sz w:val="28"/>
                <w:szCs w:val="28"/>
                <w:lang w:val="en-US"/>
              </w:rPr>
            </w:pPr>
          </w:p>
          <w:p w:rsidR="00E50196" w:rsidRPr="00E50196" w:rsidRDefault="00E50196" w:rsidP="00AC619B">
            <w:pPr>
              <w:jc w:val="center"/>
              <w:rPr>
                <w:rFonts w:asciiTheme="majorHAnsi" w:hAnsiTheme="majorHAnsi" w:cstheme="majorHAnsi"/>
                <w:b/>
                <w:sz w:val="28"/>
                <w:szCs w:val="28"/>
                <w:lang w:val="en-US"/>
              </w:rPr>
            </w:pPr>
          </w:p>
          <w:p w:rsidR="00E50196" w:rsidRPr="00E50196" w:rsidRDefault="00E50196" w:rsidP="00AC619B">
            <w:pPr>
              <w:jc w:val="center"/>
              <w:rPr>
                <w:rFonts w:asciiTheme="majorHAnsi" w:hAnsiTheme="majorHAnsi" w:cstheme="majorHAnsi"/>
                <w:b/>
                <w:sz w:val="28"/>
                <w:szCs w:val="28"/>
                <w:lang w:val="en-US"/>
              </w:rPr>
            </w:pPr>
            <w:r w:rsidRPr="00E50196">
              <w:rPr>
                <w:rFonts w:asciiTheme="majorHAnsi" w:hAnsiTheme="majorHAnsi" w:cstheme="majorHAnsi"/>
                <w:b/>
                <w:sz w:val="28"/>
                <w:szCs w:val="28"/>
                <w:lang w:val="en-US"/>
              </w:rPr>
              <w:t>Nguyễn Thu Hà</w:t>
            </w:r>
          </w:p>
        </w:tc>
      </w:tr>
    </w:tbl>
    <w:p w:rsidR="006F1DA2" w:rsidRPr="006F1DA2" w:rsidRDefault="006F1DA2" w:rsidP="00AC619B">
      <w:pPr>
        <w:jc w:val="both"/>
        <w:rPr>
          <w:rFonts w:asciiTheme="majorHAnsi" w:hAnsiTheme="majorHAnsi" w:cstheme="majorHAnsi"/>
          <w:sz w:val="28"/>
          <w:szCs w:val="28"/>
          <w:lang w:val="en-US"/>
        </w:rPr>
      </w:pPr>
    </w:p>
    <w:sectPr w:rsidR="006F1DA2" w:rsidRPr="006F1DA2" w:rsidSect="006F1DA2">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13E" w:rsidRDefault="001E013E" w:rsidP="00AC619B">
      <w:pPr>
        <w:spacing w:after="0" w:line="240" w:lineRule="auto"/>
      </w:pPr>
      <w:r>
        <w:separator/>
      </w:r>
    </w:p>
  </w:endnote>
  <w:endnote w:type="continuationSeparator" w:id="0">
    <w:p w:rsidR="001E013E" w:rsidRDefault="001E013E" w:rsidP="00AC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040001"/>
      <w:docPartObj>
        <w:docPartGallery w:val="Page Numbers (Bottom of Page)"/>
        <w:docPartUnique/>
      </w:docPartObj>
    </w:sdtPr>
    <w:sdtEndPr>
      <w:rPr>
        <w:noProof/>
      </w:rPr>
    </w:sdtEndPr>
    <w:sdtContent>
      <w:p w:rsidR="00AC619B" w:rsidRDefault="00AC619B">
        <w:pPr>
          <w:pStyle w:val="Footer"/>
          <w:jc w:val="center"/>
        </w:pPr>
        <w:r>
          <w:fldChar w:fldCharType="begin"/>
        </w:r>
        <w:r>
          <w:instrText xml:space="preserve"> PAGE   \* MERGEFORMAT </w:instrText>
        </w:r>
        <w:r>
          <w:fldChar w:fldCharType="separate"/>
        </w:r>
        <w:r w:rsidR="00521DAA">
          <w:rPr>
            <w:noProof/>
          </w:rPr>
          <w:t>2</w:t>
        </w:r>
        <w:r>
          <w:rPr>
            <w:noProof/>
          </w:rPr>
          <w:fldChar w:fldCharType="end"/>
        </w:r>
      </w:p>
    </w:sdtContent>
  </w:sdt>
  <w:p w:rsidR="00AC619B" w:rsidRDefault="00AC61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13E" w:rsidRDefault="001E013E" w:rsidP="00AC619B">
      <w:pPr>
        <w:spacing w:after="0" w:line="240" w:lineRule="auto"/>
      </w:pPr>
      <w:r>
        <w:separator/>
      </w:r>
    </w:p>
  </w:footnote>
  <w:footnote w:type="continuationSeparator" w:id="0">
    <w:p w:rsidR="001E013E" w:rsidRDefault="001E013E" w:rsidP="00AC61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50968"/>
    <w:multiLevelType w:val="hybridMultilevel"/>
    <w:tmpl w:val="0514481C"/>
    <w:lvl w:ilvl="0" w:tplc="80EE8EF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2"/>
    <w:rsid w:val="000E59CC"/>
    <w:rsid w:val="00155DA0"/>
    <w:rsid w:val="00160215"/>
    <w:rsid w:val="001E013E"/>
    <w:rsid w:val="001F1075"/>
    <w:rsid w:val="001F306D"/>
    <w:rsid w:val="00324104"/>
    <w:rsid w:val="003A6BEC"/>
    <w:rsid w:val="00454839"/>
    <w:rsid w:val="004B0A3A"/>
    <w:rsid w:val="00521DAA"/>
    <w:rsid w:val="0063718C"/>
    <w:rsid w:val="006F1DA2"/>
    <w:rsid w:val="006F5836"/>
    <w:rsid w:val="0073089D"/>
    <w:rsid w:val="0078744B"/>
    <w:rsid w:val="00AA7B5F"/>
    <w:rsid w:val="00AC619B"/>
    <w:rsid w:val="00BB1E1B"/>
    <w:rsid w:val="00D305D0"/>
    <w:rsid w:val="00DB40CD"/>
    <w:rsid w:val="00E4622D"/>
    <w:rsid w:val="00E50196"/>
    <w:rsid w:val="00FB6A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92080-41A0-4BD6-8495-DB7324FD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E1B"/>
    <w:pPr>
      <w:ind w:left="720"/>
      <w:contextualSpacing/>
    </w:pPr>
  </w:style>
  <w:style w:type="table" w:styleId="TableGrid">
    <w:name w:val="Table Grid"/>
    <w:basedOn w:val="TableNormal"/>
    <w:uiPriority w:val="59"/>
    <w:rsid w:val="00E501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6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19B"/>
  </w:style>
  <w:style w:type="paragraph" w:styleId="Footer">
    <w:name w:val="footer"/>
    <w:basedOn w:val="Normal"/>
    <w:link w:val="FooterChar"/>
    <w:uiPriority w:val="99"/>
    <w:unhideWhenUsed/>
    <w:rsid w:val="00AC61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1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Chien</cp:lastModifiedBy>
  <cp:revision>18</cp:revision>
  <dcterms:created xsi:type="dcterms:W3CDTF">2020-04-30T13:52:00Z</dcterms:created>
  <dcterms:modified xsi:type="dcterms:W3CDTF">2020-05-02T03:16:00Z</dcterms:modified>
</cp:coreProperties>
</file>