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7E" w:rsidRPr="0015037F" w:rsidRDefault="00DD067E" w:rsidP="00DD0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037F">
        <w:rPr>
          <w:rFonts w:ascii="Times New Roman" w:hAnsi="Times New Roman" w:cs="Times New Roman"/>
          <w:b/>
          <w:sz w:val="28"/>
          <w:szCs w:val="28"/>
        </w:rPr>
        <w:t>Phiếu</w:t>
      </w:r>
      <w:proofErr w:type="spellEnd"/>
      <w:r w:rsidRPr="0015037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bài</w:t>
      </w:r>
      <w:bookmarkStart w:id="0" w:name="_GoBack"/>
      <w:bookmarkEnd w:id="0"/>
      <w:r w:rsidRPr="0015037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tập công nghệ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8</w:t>
      </w:r>
      <w:r w:rsidRPr="0015037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- tuần 34</w:t>
      </w:r>
    </w:p>
    <w:p w:rsidR="00DD067E" w:rsidRDefault="00DD067E" w:rsidP="00DD067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43337"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>.Công</w:t>
      </w:r>
      <w:proofErr w:type="gramEnd"/>
      <w:r>
        <w:rPr>
          <w:rFonts w:ascii="Times New Roman" w:hAnsi="Times New Roman" w:cs="Times New Roman"/>
          <w:sz w:val="28"/>
          <w:szCs w:val="28"/>
          <w:lang w:val="vi-VN"/>
        </w:rPr>
        <w:t xml:space="preserve"> việc thiết kế mạch điện gồm những bước nào?</w:t>
      </w:r>
    </w:p>
    <w:p w:rsidR="00DD067E" w:rsidRDefault="00DD067E" w:rsidP="00DD067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2.Vẽ sơ đồ nguyên lí của mạch điện cần lưu ý những điểm gì?</w:t>
      </w:r>
    </w:p>
    <w:p w:rsidR="00DD067E" w:rsidRPr="00A43337" w:rsidRDefault="00DD067E" w:rsidP="00DD067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3.Em hãy thiết kế mạch điện chiếu sáng theo nhu cầu của mình?</w:t>
      </w:r>
    </w:p>
    <w:p w:rsidR="00DD067E" w:rsidRPr="00080EB8" w:rsidRDefault="00DD067E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DD067E" w:rsidRPr="00080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B8"/>
    <w:rsid w:val="00080EB8"/>
    <w:rsid w:val="0047293C"/>
    <w:rsid w:val="00DD067E"/>
    <w:rsid w:val="00FA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Hoang</cp:lastModifiedBy>
  <cp:revision>4</cp:revision>
  <dcterms:created xsi:type="dcterms:W3CDTF">2021-05-10T09:26:00Z</dcterms:created>
  <dcterms:modified xsi:type="dcterms:W3CDTF">2021-05-11T01:06:00Z</dcterms:modified>
</cp:coreProperties>
</file>