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8" w:type="dxa"/>
        <w:tblInd w:w="-252" w:type="dxa"/>
        <w:tblLook w:val="01E0" w:firstRow="1" w:lastRow="1" w:firstColumn="1" w:lastColumn="1" w:noHBand="0" w:noVBand="0"/>
      </w:tblPr>
      <w:tblGrid>
        <w:gridCol w:w="5040"/>
        <w:gridCol w:w="6488"/>
      </w:tblGrid>
      <w:tr w:rsidR="004F52C2" w:rsidRPr="008405DF" w:rsidTr="00411FEB">
        <w:trPr>
          <w:trHeight w:val="1260"/>
        </w:trPr>
        <w:tc>
          <w:tcPr>
            <w:tcW w:w="5040" w:type="dxa"/>
          </w:tcPr>
          <w:p w:rsidR="004F52C2" w:rsidRPr="0036157E" w:rsidRDefault="004F52C2" w:rsidP="00411FEB">
            <w:pPr>
              <w:jc w:val="both"/>
              <w:rPr>
                <w:b/>
                <w:lang w:val="vi-VN"/>
              </w:rPr>
            </w:pPr>
            <w:r w:rsidRPr="00947119">
              <w:rPr>
                <w:b/>
                <w:lang w:val="pl-PL"/>
              </w:rPr>
              <w:t>TRƯỜNG THCS</w:t>
            </w:r>
            <w:r>
              <w:rPr>
                <w:b/>
                <w:lang w:val="pl-PL"/>
              </w:rPr>
              <w:t xml:space="preserve"> LÝ THƯỜNG KIỆT</w:t>
            </w:r>
          </w:p>
          <w:p w:rsidR="004F52C2" w:rsidRPr="004F52C2" w:rsidRDefault="008E07AA" w:rsidP="00411FEB">
            <w:pPr>
              <w:jc w:val="both"/>
              <w:rPr>
                <w:b/>
              </w:rPr>
            </w:pPr>
            <w:r>
              <w:rPr>
                <w:b/>
                <w:lang w:val="pl-PL"/>
              </w:rPr>
              <w:t xml:space="preserve">        </w:t>
            </w:r>
            <w:r w:rsidR="004F52C2" w:rsidRPr="00947119">
              <w:rPr>
                <w:b/>
                <w:lang w:val="pl-PL"/>
              </w:rPr>
              <w:t>Nhóm G</w:t>
            </w:r>
            <w:r w:rsidR="004F52C2" w:rsidRPr="00947119">
              <w:rPr>
                <w:b/>
                <w:lang w:val="vi-VN"/>
              </w:rPr>
              <w:t xml:space="preserve">DCD </w:t>
            </w:r>
            <w:r w:rsidR="000B34AF">
              <w:rPr>
                <w:b/>
              </w:rPr>
              <w:t>9</w:t>
            </w:r>
          </w:p>
          <w:p w:rsidR="004F52C2" w:rsidRPr="00947119" w:rsidRDefault="008E07AA" w:rsidP="00411FEB">
            <w:pPr>
              <w:jc w:val="both"/>
              <w:rPr>
                <w:lang w:val="vi-VN"/>
              </w:rPr>
            </w:pPr>
            <w:r>
              <w:rPr>
                <w:b/>
                <w:lang w:val="pl-PL"/>
              </w:rPr>
              <w:t xml:space="preserve">       </w:t>
            </w:r>
            <w:r w:rsidR="004F52C2">
              <w:rPr>
                <w:b/>
                <w:lang w:val="pl-PL"/>
              </w:rPr>
              <w:t xml:space="preserve">  </w:t>
            </w:r>
            <w:r w:rsidR="003A7CD5">
              <w:rPr>
                <w:b/>
                <w:lang w:val="pl-PL"/>
              </w:rPr>
              <w:t xml:space="preserve"> </w:t>
            </w:r>
            <w:r w:rsidR="004F52C2">
              <w:rPr>
                <w:b/>
                <w:lang w:val="pl-PL"/>
              </w:rPr>
              <w:t>Đề chính thức</w:t>
            </w:r>
          </w:p>
        </w:tc>
        <w:tc>
          <w:tcPr>
            <w:tcW w:w="6488" w:type="dxa"/>
          </w:tcPr>
          <w:p w:rsidR="004F52C2" w:rsidRPr="008E07AA" w:rsidRDefault="008E07AA" w:rsidP="00411FEB">
            <w:pPr>
              <w:rPr>
                <w:b/>
                <w:lang w:val="vi-VN"/>
              </w:rPr>
            </w:pPr>
            <w:r>
              <w:rPr>
                <w:b/>
                <w:lang w:val="pl-PL"/>
              </w:rPr>
              <w:t xml:space="preserve">  </w:t>
            </w:r>
            <w:r w:rsidR="004F52C2" w:rsidRPr="00947119">
              <w:rPr>
                <w:b/>
                <w:lang w:val="pl-PL"/>
              </w:rPr>
              <w:t>HƯỚNG DẪN CHẤM</w:t>
            </w:r>
            <w:r w:rsidR="004F52C2">
              <w:rPr>
                <w:b/>
                <w:lang w:val="vi-VN"/>
              </w:rPr>
              <w:t xml:space="preserve"> BÀI</w:t>
            </w:r>
            <w:r>
              <w:rPr>
                <w:b/>
                <w:lang w:val="vi-VN"/>
              </w:rPr>
              <w:t xml:space="preserve"> </w:t>
            </w:r>
            <w:r w:rsidRPr="008E07AA">
              <w:rPr>
                <w:b/>
                <w:lang w:val="vi-VN"/>
              </w:rPr>
              <w:t>GIỮA KÌ II</w:t>
            </w:r>
          </w:p>
          <w:p w:rsidR="004F52C2" w:rsidRPr="000B34AF" w:rsidRDefault="008E07AA" w:rsidP="00411FEB">
            <w:pPr>
              <w:rPr>
                <w:b/>
                <w:lang w:val="vi-VN"/>
              </w:rPr>
            </w:pPr>
            <w:r w:rsidRPr="008E07AA">
              <w:rPr>
                <w:b/>
                <w:lang w:val="vi-VN"/>
              </w:rPr>
              <w:t xml:space="preserve">     </w:t>
            </w:r>
            <w:r w:rsidR="004F52C2">
              <w:rPr>
                <w:b/>
                <w:lang w:val="vi-VN"/>
              </w:rPr>
              <w:t>MÔN</w:t>
            </w:r>
            <w:r w:rsidRPr="008E07AA">
              <w:rPr>
                <w:b/>
                <w:lang w:val="vi-VN"/>
              </w:rPr>
              <w:t xml:space="preserve">: </w:t>
            </w:r>
            <w:r w:rsidR="004F52C2">
              <w:rPr>
                <w:b/>
                <w:lang w:val="vi-VN"/>
              </w:rPr>
              <w:t xml:space="preserve"> GIÁO DỤC CÔNG DÂN </w:t>
            </w:r>
            <w:r w:rsidR="000B34AF" w:rsidRPr="000B34AF">
              <w:rPr>
                <w:b/>
                <w:lang w:val="vi-VN"/>
              </w:rPr>
              <w:t>9</w:t>
            </w:r>
          </w:p>
          <w:p w:rsidR="004F52C2" w:rsidRPr="000B34AF" w:rsidRDefault="008E07AA" w:rsidP="00411FEB">
            <w:pPr>
              <w:ind w:left="-405" w:firstLine="405"/>
              <w:rPr>
                <w:i/>
                <w:lang w:val="vi-VN"/>
              </w:rPr>
            </w:pPr>
            <w:r w:rsidRPr="000B34AF">
              <w:rPr>
                <w:i/>
                <w:lang w:val="vi-VN"/>
              </w:rPr>
              <w:t xml:space="preserve">                   </w:t>
            </w:r>
            <w:r w:rsidR="004F52C2" w:rsidRPr="000B34AF">
              <w:rPr>
                <w:i/>
                <w:lang w:val="vi-VN"/>
              </w:rPr>
              <w:t>Năm học 2020-2021</w:t>
            </w:r>
          </w:p>
          <w:p w:rsidR="004F52C2" w:rsidRPr="00967CC0" w:rsidRDefault="004F52C2" w:rsidP="00411FEB">
            <w:pPr>
              <w:jc w:val="center"/>
              <w:rPr>
                <w:lang w:val="vi-VN"/>
              </w:rPr>
            </w:pPr>
          </w:p>
        </w:tc>
      </w:tr>
    </w:tbl>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roofErr w:type="spellStart"/>
      <w:r w:rsidRPr="00947119">
        <w:rPr>
          <w:b/>
          <w:bCs/>
        </w:rPr>
        <w:t>Phần</w:t>
      </w:r>
      <w:proofErr w:type="spellEnd"/>
      <w:r w:rsidRPr="00947119">
        <w:rPr>
          <w:b/>
          <w:bCs/>
        </w:rPr>
        <w:t xml:space="preserve"> I</w:t>
      </w:r>
      <w:r w:rsidRPr="00947119">
        <w:rPr>
          <w:b/>
        </w:rPr>
        <w:t xml:space="preserve">: </w:t>
      </w:r>
      <w:proofErr w:type="spellStart"/>
      <w:r w:rsidRPr="00947119">
        <w:rPr>
          <w:b/>
        </w:rPr>
        <w:t>Trắc</w:t>
      </w:r>
      <w:proofErr w:type="spellEnd"/>
      <w:r w:rsidR="008E07AA">
        <w:rPr>
          <w:b/>
        </w:rPr>
        <w:t xml:space="preserve"> </w:t>
      </w:r>
      <w:proofErr w:type="spellStart"/>
      <w:r w:rsidRPr="00947119">
        <w:rPr>
          <w:b/>
        </w:rPr>
        <w:t>nghiệm</w:t>
      </w:r>
      <w:proofErr w:type="spellEnd"/>
      <w:r w:rsidR="008E07AA">
        <w:rPr>
          <w:b/>
        </w:rPr>
        <w:t xml:space="preserve"> </w:t>
      </w:r>
      <w:r>
        <w:rPr>
          <w:i/>
        </w:rPr>
        <w:t>(5</w:t>
      </w:r>
      <w:r w:rsidRPr="00947119">
        <w:rPr>
          <w:i/>
        </w:rPr>
        <w:t>điểm)</w:t>
      </w:r>
    </w:p>
    <w:p w:rsidR="004F52C2" w:rsidRPr="008E07AA"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i/>
        </w:rPr>
      </w:pPr>
      <w:proofErr w:type="spellStart"/>
      <w:r w:rsidRPr="008E07AA">
        <w:rPr>
          <w:i/>
        </w:rPr>
        <w:t>Mỗi</w:t>
      </w:r>
      <w:proofErr w:type="spellEnd"/>
      <w:r w:rsidR="008E07AA" w:rsidRPr="008E07AA">
        <w:rPr>
          <w:i/>
        </w:rPr>
        <w:t xml:space="preserve"> </w:t>
      </w:r>
      <w:proofErr w:type="spellStart"/>
      <w:r w:rsidRPr="008E07AA">
        <w:rPr>
          <w:i/>
        </w:rPr>
        <w:t>câu</w:t>
      </w:r>
      <w:proofErr w:type="spellEnd"/>
      <w:r w:rsidR="008E07AA" w:rsidRPr="008E07AA">
        <w:rPr>
          <w:i/>
        </w:rPr>
        <w:t xml:space="preserve"> </w:t>
      </w:r>
      <w:proofErr w:type="spellStart"/>
      <w:r w:rsidRPr="008E07AA">
        <w:rPr>
          <w:i/>
        </w:rPr>
        <w:t>trả</w:t>
      </w:r>
      <w:proofErr w:type="spellEnd"/>
      <w:r w:rsidR="008E07AA" w:rsidRPr="008E07AA">
        <w:rPr>
          <w:i/>
        </w:rPr>
        <w:t xml:space="preserve"> </w:t>
      </w:r>
      <w:proofErr w:type="spellStart"/>
      <w:r w:rsidRPr="008E07AA">
        <w:rPr>
          <w:i/>
        </w:rPr>
        <w:t>lời</w:t>
      </w:r>
      <w:proofErr w:type="spellEnd"/>
      <w:r w:rsidR="008E07AA" w:rsidRPr="008E07AA">
        <w:rPr>
          <w:i/>
        </w:rPr>
        <w:t xml:space="preserve"> </w:t>
      </w:r>
      <w:proofErr w:type="spellStart"/>
      <w:r w:rsidRPr="008E07AA">
        <w:rPr>
          <w:i/>
        </w:rPr>
        <w:t>đúng</w:t>
      </w:r>
      <w:proofErr w:type="spellEnd"/>
      <w:r w:rsidR="008E07AA" w:rsidRPr="008E07AA">
        <w:rPr>
          <w:i/>
        </w:rPr>
        <w:t xml:space="preserve"> </w:t>
      </w:r>
      <w:proofErr w:type="spellStart"/>
      <w:r w:rsidRPr="008E07AA">
        <w:rPr>
          <w:i/>
        </w:rPr>
        <w:t>được</w:t>
      </w:r>
      <w:proofErr w:type="spellEnd"/>
      <w:r w:rsidRPr="008E07AA">
        <w:rPr>
          <w:i/>
        </w:rPr>
        <w:t xml:space="preserve"> (0,25điểm) </w:t>
      </w:r>
    </w:p>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p>
    <w:tbl>
      <w:tblPr>
        <w:tblStyle w:val="TableGrid"/>
        <w:tblW w:w="0" w:type="auto"/>
        <w:tblInd w:w="108" w:type="dxa"/>
        <w:tblLook w:val="04A0" w:firstRow="1" w:lastRow="0" w:firstColumn="1" w:lastColumn="0" w:noHBand="0" w:noVBand="1"/>
      </w:tblPr>
      <w:tblGrid>
        <w:gridCol w:w="1276"/>
        <w:gridCol w:w="709"/>
        <w:gridCol w:w="690"/>
        <w:gridCol w:w="807"/>
        <w:gridCol w:w="807"/>
        <w:gridCol w:w="807"/>
        <w:gridCol w:w="807"/>
        <w:gridCol w:w="807"/>
        <w:gridCol w:w="808"/>
        <w:gridCol w:w="808"/>
        <w:gridCol w:w="808"/>
      </w:tblGrid>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sidRPr="008405DF">
              <w:rPr>
                <w:b/>
              </w:rPr>
              <w:t>Câu</w:t>
            </w:r>
            <w:proofErr w:type="spellEnd"/>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Pr>
                <w:b/>
              </w:rPr>
              <w:t>Mãđề</w:t>
            </w:r>
            <w:proofErr w:type="spellEnd"/>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10</w:t>
            </w:r>
          </w:p>
        </w:tc>
      </w:tr>
      <w:tr w:rsidR="004F52C2" w:rsidTr="00411FEB">
        <w:tc>
          <w:tcPr>
            <w:tcW w:w="1276" w:type="dxa"/>
          </w:tcPr>
          <w:p w:rsidR="004F52C2" w:rsidRPr="008405DF" w:rsidRDefault="004F52C2" w:rsidP="008E07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709" w:type="dxa"/>
          </w:tcPr>
          <w:p w:rsidR="004F52C2" w:rsidRPr="008405DF"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0172DE" w:rsidRDefault="00F10C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F10C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F10C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0172DE" w:rsidRDefault="00F10C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0172DE" w:rsidRDefault="00F10C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8E07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709"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r w:rsidR="004F52C2" w:rsidTr="00411FEB">
        <w:tc>
          <w:tcPr>
            <w:tcW w:w="1276" w:type="dxa"/>
          </w:tcPr>
          <w:p w:rsidR="004F52C2" w:rsidRPr="008405DF" w:rsidRDefault="004F52C2" w:rsidP="008E07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3</w:t>
            </w:r>
          </w:p>
        </w:tc>
        <w:tc>
          <w:tcPr>
            <w:tcW w:w="709"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8E07A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709"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9134" w:type="dxa"/>
            <w:gridSpan w:val="11"/>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tc>
      </w:tr>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sidRPr="008405DF">
              <w:rPr>
                <w:b/>
              </w:rPr>
              <w:t>Câu</w:t>
            </w:r>
            <w:proofErr w:type="spellEnd"/>
          </w:p>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proofErr w:type="spellStart"/>
            <w:r>
              <w:rPr>
                <w:b/>
              </w:rPr>
              <w:t>Mãđề</w:t>
            </w:r>
            <w:proofErr w:type="spellEnd"/>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20</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709" w:type="dxa"/>
          </w:tcPr>
          <w:p w:rsidR="004F52C2" w:rsidRPr="000172DE" w:rsidRDefault="00F10C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0172DE" w:rsidRDefault="00F10CD3"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0172DE" w:rsidRDefault="0079212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709"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A7489" w:rsidRDefault="00F2016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3</w:t>
            </w:r>
          </w:p>
        </w:tc>
        <w:tc>
          <w:tcPr>
            <w:tcW w:w="709"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7F3F88" w:rsidRDefault="0011267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709"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23260B" w:rsidRDefault="00E427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r>
    </w:tbl>
    <w:p w:rsidR="004F52C2" w:rsidRDefault="004F52C2" w:rsidP="004F52C2">
      <w:pPr>
        <w:jc w:val="both"/>
        <w:rPr>
          <w:b/>
        </w:rPr>
      </w:pPr>
    </w:p>
    <w:tbl>
      <w:tblPr>
        <w:tblStyle w:val="TableGrid"/>
        <w:tblW w:w="0" w:type="auto"/>
        <w:tblInd w:w="108" w:type="dxa"/>
        <w:tblLook w:val="04A0" w:firstRow="1" w:lastRow="0" w:firstColumn="1" w:lastColumn="0" w:noHBand="0" w:noVBand="1"/>
      </w:tblPr>
      <w:tblGrid>
        <w:gridCol w:w="1276"/>
        <w:gridCol w:w="709"/>
        <w:gridCol w:w="690"/>
        <w:gridCol w:w="807"/>
        <w:gridCol w:w="807"/>
        <w:gridCol w:w="807"/>
        <w:gridCol w:w="807"/>
        <w:gridCol w:w="807"/>
        <w:gridCol w:w="808"/>
      </w:tblGrid>
      <w:tr w:rsidR="000B34AF" w:rsidRPr="008405DF" w:rsidTr="00A75A07">
        <w:tc>
          <w:tcPr>
            <w:tcW w:w="1276" w:type="dxa"/>
            <w:tcBorders>
              <w:tl2br w:val="single" w:sz="4" w:space="0" w:color="auto"/>
            </w:tcBorders>
          </w:tcPr>
          <w:p w:rsidR="000B34A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sidRPr="008405DF">
              <w:rPr>
                <w:b/>
              </w:rPr>
              <w:t>Câu</w:t>
            </w:r>
            <w:proofErr w:type="spellEnd"/>
          </w:p>
          <w:p w:rsidR="000B34A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proofErr w:type="spellStart"/>
            <w:r>
              <w:rPr>
                <w:b/>
              </w:rPr>
              <w:t>Mãđề</w:t>
            </w:r>
            <w:proofErr w:type="spellEnd"/>
          </w:p>
        </w:tc>
        <w:tc>
          <w:tcPr>
            <w:tcW w:w="709"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2</w:t>
            </w:r>
            <w:r w:rsidRPr="008405DF">
              <w:rPr>
                <w:b/>
              </w:rPr>
              <w:t>1</w:t>
            </w:r>
          </w:p>
        </w:tc>
        <w:tc>
          <w:tcPr>
            <w:tcW w:w="690"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2</w:t>
            </w:r>
            <w:r w:rsidRPr="008405DF">
              <w:rPr>
                <w:b/>
              </w:rPr>
              <w:t>2</w:t>
            </w:r>
          </w:p>
        </w:tc>
        <w:tc>
          <w:tcPr>
            <w:tcW w:w="807"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2</w:t>
            </w:r>
            <w:r w:rsidRPr="008405DF">
              <w:rPr>
                <w:b/>
              </w:rPr>
              <w:t>3</w:t>
            </w:r>
          </w:p>
        </w:tc>
        <w:tc>
          <w:tcPr>
            <w:tcW w:w="807"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2</w:t>
            </w:r>
            <w:r w:rsidRPr="008405DF">
              <w:rPr>
                <w:b/>
              </w:rPr>
              <w:t>4</w:t>
            </w:r>
          </w:p>
        </w:tc>
        <w:tc>
          <w:tcPr>
            <w:tcW w:w="807"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2</w:t>
            </w:r>
            <w:r w:rsidRPr="008405DF">
              <w:rPr>
                <w:b/>
              </w:rPr>
              <w:t>5</w:t>
            </w:r>
          </w:p>
        </w:tc>
        <w:tc>
          <w:tcPr>
            <w:tcW w:w="807"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2</w:t>
            </w:r>
            <w:r w:rsidRPr="008405DF">
              <w:rPr>
                <w:b/>
              </w:rPr>
              <w:t>6</w:t>
            </w:r>
          </w:p>
        </w:tc>
        <w:tc>
          <w:tcPr>
            <w:tcW w:w="807"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2</w:t>
            </w:r>
            <w:r w:rsidRPr="008405DF">
              <w:rPr>
                <w:b/>
              </w:rPr>
              <w:t>7</w:t>
            </w:r>
          </w:p>
        </w:tc>
        <w:tc>
          <w:tcPr>
            <w:tcW w:w="808"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2</w:t>
            </w:r>
            <w:r w:rsidRPr="008405DF">
              <w:rPr>
                <w:b/>
              </w:rPr>
              <w:t>8</w:t>
            </w:r>
          </w:p>
        </w:tc>
      </w:tr>
      <w:tr w:rsidR="000B34AF" w:rsidRPr="000172DE" w:rsidTr="00A75A07">
        <w:tc>
          <w:tcPr>
            <w:tcW w:w="1276"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709" w:type="dxa"/>
          </w:tcPr>
          <w:p w:rsidR="000B34AF" w:rsidRPr="000172DE" w:rsidRDefault="0079212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0B34AF" w:rsidRPr="000172DE" w:rsidRDefault="0079212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0B34AF" w:rsidRPr="000172DE" w:rsidRDefault="0079212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0B34AF" w:rsidRPr="000172DE" w:rsidRDefault="0079212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0B34AF" w:rsidRPr="000172DE" w:rsidRDefault="0079212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0B34AF" w:rsidRPr="000172DE" w:rsidRDefault="0079212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0B34AF" w:rsidRPr="000172DE" w:rsidRDefault="0079212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0B34AF" w:rsidRPr="000172DE" w:rsidRDefault="0079212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0B34AF" w:rsidRPr="00EA7489" w:rsidTr="00A75A07">
        <w:tc>
          <w:tcPr>
            <w:tcW w:w="1276"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709" w:type="dxa"/>
          </w:tcPr>
          <w:p w:rsidR="000B34AF" w:rsidRPr="00EA7489" w:rsidRDefault="00F2016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0B34AF" w:rsidRPr="00EA7489" w:rsidRDefault="00F2016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0B34AF" w:rsidRPr="00EA7489" w:rsidRDefault="00F2016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0B34AF" w:rsidRPr="00EA7489" w:rsidRDefault="00F2016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0B34AF" w:rsidRPr="00EA7489" w:rsidRDefault="00F2016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0B34AF" w:rsidRPr="00EA7489" w:rsidRDefault="00F2016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0B34AF" w:rsidRPr="00EA7489" w:rsidRDefault="00F2016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0B34AF" w:rsidRPr="00EA7489" w:rsidRDefault="00F2016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r w:rsidR="000B34AF" w:rsidRPr="007F3F88" w:rsidTr="00A75A07">
        <w:tc>
          <w:tcPr>
            <w:tcW w:w="1276"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3</w:t>
            </w:r>
          </w:p>
        </w:tc>
        <w:tc>
          <w:tcPr>
            <w:tcW w:w="709" w:type="dxa"/>
          </w:tcPr>
          <w:p w:rsidR="000B34AF" w:rsidRPr="007F3F88" w:rsidRDefault="00112672"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690" w:type="dxa"/>
          </w:tcPr>
          <w:p w:rsidR="000B34AF" w:rsidRPr="007F3F88" w:rsidRDefault="00112672"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0B34AF" w:rsidRPr="007F3F88" w:rsidRDefault="00112672"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0B34AF" w:rsidRPr="007F3F88" w:rsidRDefault="00112672"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0B34AF" w:rsidRPr="007F3F88" w:rsidRDefault="00112672"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0B34AF" w:rsidRPr="007F3F88" w:rsidRDefault="00112672"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0B34AF" w:rsidRPr="007F3F88" w:rsidRDefault="00112672"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0B34AF" w:rsidRPr="007F3F88" w:rsidRDefault="00112672"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0B34AF" w:rsidRPr="0023260B" w:rsidTr="00A75A07">
        <w:tc>
          <w:tcPr>
            <w:tcW w:w="1276" w:type="dxa"/>
          </w:tcPr>
          <w:p w:rsidR="000B34AF" w:rsidRPr="008405DF" w:rsidRDefault="000B34AF"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709" w:type="dxa"/>
          </w:tcPr>
          <w:p w:rsidR="000B34AF" w:rsidRPr="0023260B" w:rsidRDefault="00E42787"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0B34AF" w:rsidRPr="0023260B" w:rsidRDefault="00E42787"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0B34AF" w:rsidRPr="0023260B" w:rsidRDefault="00E42787"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0B34AF" w:rsidRPr="0023260B" w:rsidRDefault="00E42787"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0B34AF" w:rsidRPr="0023260B" w:rsidRDefault="00E42787"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0B34AF" w:rsidRPr="0023260B" w:rsidRDefault="00E42787"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0B34AF" w:rsidRPr="0023260B" w:rsidRDefault="00E42787"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0B34AF" w:rsidRPr="0023260B" w:rsidRDefault="00E42787" w:rsidP="00A75A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bl>
    <w:p w:rsidR="000B34AF" w:rsidRDefault="000B34AF" w:rsidP="004F52C2">
      <w:pPr>
        <w:jc w:val="both"/>
        <w:rPr>
          <w:b/>
        </w:rPr>
      </w:pPr>
    </w:p>
    <w:p w:rsidR="000B34AF" w:rsidRPr="008405DF" w:rsidRDefault="000B34AF" w:rsidP="004F52C2">
      <w:pPr>
        <w:jc w:val="both"/>
        <w:rPr>
          <w:b/>
        </w:rPr>
      </w:pPr>
    </w:p>
    <w:p w:rsidR="004F52C2" w:rsidRDefault="004F52C2" w:rsidP="004F52C2">
      <w:pPr>
        <w:jc w:val="both"/>
        <w:rPr>
          <w:i/>
        </w:rPr>
      </w:pPr>
      <w:r w:rsidRPr="0036157E">
        <w:rPr>
          <w:b/>
          <w:lang w:val="vi-VN"/>
        </w:rPr>
        <w:t xml:space="preserve">Phần II: Tự luận </w:t>
      </w:r>
      <w:r w:rsidRPr="0036157E">
        <w:rPr>
          <w:i/>
          <w:lang w:val="vi-VN"/>
        </w:rPr>
        <w:t>(5 điểm)</w:t>
      </w:r>
    </w:p>
    <w:p w:rsidR="004F52C2" w:rsidRDefault="004F52C2" w:rsidP="004F52C2">
      <w:pPr>
        <w:jc w:val="both"/>
        <w:rPr>
          <w:b/>
          <w:u w:val="single"/>
        </w:rPr>
      </w:pPr>
      <w:r w:rsidRPr="008405DF">
        <w:rPr>
          <w:b/>
          <w:u w:val="single"/>
        </w:rPr>
        <w:t>MÃ ĐỀ 1, 3</w:t>
      </w:r>
    </w:p>
    <w:p w:rsidR="000B34AF" w:rsidRPr="00440596" w:rsidRDefault="000B34AF" w:rsidP="000B34AF">
      <w:pPr>
        <w:jc w:val="both"/>
        <w:rPr>
          <w:rFonts w:asciiTheme="majorHAnsi" w:hAnsiTheme="majorHAnsi" w:cstheme="majorHAnsi"/>
          <w:i/>
        </w:rPr>
      </w:pPr>
      <w:proofErr w:type="spellStart"/>
      <w:proofErr w:type="gramStart"/>
      <w:r w:rsidRPr="00440596">
        <w:rPr>
          <w:rFonts w:asciiTheme="majorHAnsi" w:hAnsiTheme="majorHAnsi" w:cstheme="majorHAnsi"/>
          <w:b/>
          <w:bCs/>
        </w:rPr>
        <w:t>Câu</w:t>
      </w:r>
      <w:proofErr w:type="spellEnd"/>
      <w:r w:rsidRPr="00440596">
        <w:rPr>
          <w:rFonts w:asciiTheme="majorHAnsi" w:hAnsiTheme="majorHAnsi" w:cstheme="majorHAnsi"/>
          <w:b/>
          <w:bCs/>
        </w:rPr>
        <w:t xml:space="preserve"> 1</w:t>
      </w:r>
      <w:r w:rsidRPr="00440596">
        <w:rPr>
          <w:rFonts w:asciiTheme="majorHAnsi" w:hAnsiTheme="majorHAnsi" w:cstheme="majorHAnsi"/>
        </w:rPr>
        <w:t>.</w:t>
      </w:r>
      <w:proofErr w:type="gramEnd"/>
      <w:r w:rsidRPr="00440596">
        <w:rPr>
          <w:rFonts w:asciiTheme="majorHAnsi" w:hAnsiTheme="majorHAnsi" w:cstheme="majorHAnsi"/>
        </w:rPr>
        <w:t xml:space="preserve"> </w:t>
      </w:r>
      <w:r w:rsidRPr="00440596">
        <w:rPr>
          <w:rFonts w:asciiTheme="majorHAnsi" w:hAnsiTheme="majorHAnsi" w:cstheme="majorHAnsi"/>
          <w:lang w:val="it-IT"/>
        </w:rPr>
        <w:t xml:space="preserve">(1 điểm) </w:t>
      </w:r>
      <w:r w:rsidRPr="00440596">
        <w:rPr>
          <w:rFonts w:asciiTheme="majorHAnsi" w:hAnsiTheme="majorHAnsi" w:cstheme="majorHAnsi"/>
          <w:i/>
          <w:lang w:val="it-IT"/>
        </w:rPr>
        <w:t>Học sinh nêu được các ý sau</w:t>
      </w:r>
      <w:r w:rsidRPr="00440596">
        <w:rPr>
          <w:rFonts w:asciiTheme="majorHAnsi" w:hAnsiTheme="majorHAnsi" w:cstheme="majorHAnsi"/>
          <w:lang w:val="it-IT"/>
        </w:rPr>
        <w:t>:</w:t>
      </w:r>
    </w:p>
    <w:p w:rsidR="000B34AF" w:rsidRPr="00440596" w:rsidRDefault="000B34AF" w:rsidP="000B34AF">
      <w:pPr>
        <w:rPr>
          <w:rFonts w:asciiTheme="majorHAnsi" w:hAnsiTheme="majorHAnsi" w:cstheme="majorHAnsi"/>
        </w:rPr>
      </w:pPr>
      <w:r>
        <w:rPr>
          <w:rFonts w:asciiTheme="majorHAnsi" w:hAnsiTheme="majorHAnsi" w:cstheme="majorHAnsi"/>
        </w:rPr>
        <w:t xml:space="preserve">   </w:t>
      </w:r>
      <w:r w:rsidRPr="00440596">
        <w:rPr>
          <w:rFonts w:asciiTheme="majorHAnsi" w:hAnsiTheme="majorHAnsi" w:cstheme="majorHAnsi"/>
        </w:rPr>
        <w:t xml:space="preserve">- </w:t>
      </w:r>
      <w:r w:rsidRPr="00440596">
        <w:rPr>
          <w:rFonts w:asciiTheme="majorHAnsi" w:hAnsiTheme="majorHAnsi" w:cstheme="majorHAnsi"/>
          <w:lang w:val="vi-VN"/>
        </w:rPr>
        <w:t xml:space="preserve"> </w:t>
      </w:r>
      <w:proofErr w:type="spellStart"/>
      <w:r w:rsidRPr="00440596">
        <w:rPr>
          <w:rFonts w:asciiTheme="majorHAnsi" w:hAnsiTheme="majorHAnsi" w:cstheme="majorHAnsi"/>
        </w:rPr>
        <w:t>Hôn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nhân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là</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sự</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liên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kết</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đặc</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biệt</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giữa</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một</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nam</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một</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nữ</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trên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nguyên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tắc</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bình</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đẳng</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tự</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nguyện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được</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Nhà</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nước</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thừa</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nhận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nhằm</w:t>
      </w:r>
      <w:proofErr w:type="spellEnd"/>
      <w:r w:rsidRPr="00440596">
        <w:rPr>
          <w:rFonts w:asciiTheme="majorHAnsi" w:hAnsiTheme="majorHAnsi" w:cstheme="majorHAnsi"/>
        </w:rPr>
        <w:t xml:space="preserve"> </w:t>
      </w:r>
      <w:proofErr w:type="spellStart"/>
      <w:proofErr w:type="gramStart"/>
      <w:r w:rsidRPr="00440596">
        <w:rPr>
          <w:rFonts w:asciiTheme="majorHAnsi" w:hAnsiTheme="majorHAnsi" w:cstheme="majorHAnsi"/>
        </w:rPr>
        <w:t>chung</w:t>
      </w:r>
      <w:proofErr w:type="spellEnd"/>
      <w:proofErr w:type="gramEnd"/>
      <w:r w:rsidRPr="00440596">
        <w:rPr>
          <w:rFonts w:asciiTheme="majorHAnsi" w:hAnsiTheme="majorHAnsi" w:cstheme="majorHAnsi"/>
        </w:rPr>
        <w:t xml:space="preserve"> </w:t>
      </w:r>
      <w:proofErr w:type="spellStart"/>
      <w:r w:rsidRPr="00440596">
        <w:rPr>
          <w:rFonts w:asciiTheme="majorHAnsi" w:hAnsiTheme="majorHAnsi" w:cstheme="majorHAnsi"/>
        </w:rPr>
        <w:t>sống</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lâu</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dài</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và</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xây</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dựng</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một</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gia</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đình</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hòa</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thuận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hạnh</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phúc</w:t>
      </w:r>
      <w:proofErr w:type="spellEnd"/>
      <w:r w:rsidRPr="00440596">
        <w:rPr>
          <w:rFonts w:asciiTheme="majorHAnsi" w:hAnsiTheme="majorHAnsi" w:cstheme="majorHAnsi"/>
        </w:rPr>
        <w:t xml:space="preserve">. </w:t>
      </w:r>
      <w:r>
        <w:rPr>
          <w:rFonts w:asciiTheme="majorHAnsi" w:hAnsiTheme="majorHAnsi" w:cstheme="majorHAnsi"/>
        </w:rPr>
        <w:t xml:space="preserve">    </w:t>
      </w:r>
      <w:r w:rsidRPr="00440596">
        <w:rPr>
          <w:rFonts w:asciiTheme="majorHAnsi" w:hAnsiTheme="majorHAnsi" w:cstheme="majorHAnsi"/>
        </w:rPr>
        <w:t>(0</w:t>
      </w:r>
      <w:proofErr w:type="gramStart"/>
      <w:r w:rsidRPr="00440596">
        <w:rPr>
          <w:rFonts w:asciiTheme="majorHAnsi" w:hAnsiTheme="majorHAnsi" w:cstheme="majorHAnsi"/>
        </w:rPr>
        <w:t>,75</w:t>
      </w:r>
      <w:proofErr w:type="gramEnd"/>
      <w:r w:rsidRPr="00440596">
        <w:rPr>
          <w:rFonts w:asciiTheme="majorHAnsi" w:hAnsiTheme="majorHAnsi" w:cstheme="majorHAnsi"/>
        </w:rPr>
        <w:t xml:space="preserve"> </w:t>
      </w:r>
      <w:proofErr w:type="spellStart"/>
      <w:r w:rsidRPr="00440596">
        <w:rPr>
          <w:rFonts w:asciiTheme="majorHAnsi" w:hAnsiTheme="majorHAnsi" w:cstheme="majorHAnsi"/>
        </w:rPr>
        <w:t>điểm</w:t>
      </w:r>
      <w:proofErr w:type="spellEnd"/>
      <w:r w:rsidRPr="00440596">
        <w:rPr>
          <w:rFonts w:asciiTheme="majorHAnsi" w:hAnsiTheme="majorHAnsi" w:cstheme="majorHAnsi"/>
        </w:rPr>
        <w:t>)</w:t>
      </w:r>
    </w:p>
    <w:p w:rsidR="000B34AF" w:rsidRPr="00440596" w:rsidRDefault="000B34AF" w:rsidP="000B34AF">
      <w:pPr>
        <w:rPr>
          <w:rFonts w:asciiTheme="majorHAnsi" w:hAnsiTheme="majorHAnsi" w:cstheme="majorHAnsi"/>
          <w:lang w:val="vi-VN"/>
        </w:rPr>
      </w:pPr>
      <w:r>
        <w:rPr>
          <w:rFonts w:asciiTheme="majorHAnsi" w:hAnsiTheme="majorHAnsi" w:cstheme="majorHAnsi"/>
        </w:rPr>
        <w:t xml:space="preserve">    </w:t>
      </w:r>
      <w:r w:rsidRPr="00440596">
        <w:rPr>
          <w:rFonts w:asciiTheme="majorHAnsi" w:hAnsiTheme="majorHAnsi" w:cstheme="majorHAnsi"/>
        </w:rPr>
        <w:t xml:space="preserve">-  </w:t>
      </w:r>
      <w:proofErr w:type="spellStart"/>
      <w:r w:rsidRPr="00440596">
        <w:rPr>
          <w:rFonts w:asciiTheme="majorHAnsi" w:hAnsiTheme="majorHAnsi" w:cstheme="majorHAnsi"/>
        </w:rPr>
        <w:t>Cơ</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sở</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quan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trọng</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của</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hôn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nhân</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là</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tình</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yêu</w:t>
      </w:r>
      <w:proofErr w:type="spellEnd"/>
      <w:r w:rsidRPr="00440596">
        <w:rPr>
          <w:rFonts w:asciiTheme="majorHAnsi" w:hAnsiTheme="majorHAnsi" w:cstheme="majorHAnsi"/>
        </w:rPr>
        <w:t xml:space="preserve"> </w:t>
      </w:r>
      <w:proofErr w:type="spellStart"/>
      <w:r w:rsidRPr="00440596">
        <w:rPr>
          <w:rFonts w:asciiTheme="majorHAnsi" w:hAnsiTheme="majorHAnsi" w:cstheme="majorHAnsi"/>
        </w:rPr>
        <w:t>chân</w:t>
      </w:r>
      <w:proofErr w:type="spellEnd"/>
      <w:r w:rsidRPr="00440596">
        <w:rPr>
          <w:rFonts w:asciiTheme="majorHAnsi" w:hAnsiTheme="majorHAnsi" w:cstheme="majorHAnsi"/>
        </w:rPr>
        <w:t xml:space="preserve"> </w:t>
      </w:r>
      <w:proofErr w:type="spellStart"/>
      <w:proofErr w:type="gramStart"/>
      <w:r w:rsidRPr="00440596">
        <w:rPr>
          <w:rFonts w:asciiTheme="majorHAnsi" w:hAnsiTheme="majorHAnsi" w:cstheme="majorHAnsi"/>
        </w:rPr>
        <w:t>chính</w:t>
      </w:r>
      <w:proofErr w:type="spellEnd"/>
      <w:r w:rsidRPr="00440596">
        <w:rPr>
          <w:rFonts w:asciiTheme="majorHAnsi" w:hAnsiTheme="majorHAnsi" w:cstheme="majorHAnsi"/>
        </w:rPr>
        <w:t xml:space="preserve"> .</w:t>
      </w:r>
      <w:proofErr w:type="gramEnd"/>
      <w:r w:rsidRPr="00440596">
        <w:rPr>
          <w:rFonts w:asciiTheme="majorHAnsi" w:hAnsiTheme="majorHAnsi" w:cstheme="majorHAnsi"/>
        </w:rPr>
        <w:t xml:space="preserve"> </w:t>
      </w:r>
      <w:r>
        <w:rPr>
          <w:rFonts w:asciiTheme="majorHAnsi" w:hAnsiTheme="majorHAnsi" w:cstheme="majorHAnsi"/>
        </w:rPr>
        <w:t xml:space="preserve"> </w:t>
      </w:r>
      <w:r w:rsidRPr="00440596">
        <w:rPr>
          <w:rFonts w:asciiTheme="majorHAnsi" w:hAnsiTheme="majorHAnsi" w:cstheme="majorHAnsi"/>
        </w:rPr>
        <w:t>(0</w:t>
      </w:r>
      <w:proofErr w:type="gramStart"/>
      <w:r w:rsidRPr="00440596">
        <w:rPr>
          <w:rFonts w:asciiTheme="majorHAnsi" w:hAnsiTheme="majorHAnsi" w:cstheme="majorHAnsi"/>
        </w:rPr>
        <w:t>,25</w:t>
      </w:r>
      <w:proofErr w:type="gramEnd"/>
      <w:r w:rsidRPr="00440596">
        <w:rPr>
          <w:rFonts w:asciiTheme="majorHAnsi" w:hAnsiTheme="majorHAnsi" w:cstheme="majorHAnsi"/>
        </w:rPr>
        <w:t xml:space="preserve"> </w:t>
      </w:r>
      <w:proofErr w:type="spellStart"/>
      <w:r w:rsidRPr="00440596">
        <w:rPr>
          <w:rFonts w:asciiTheme="majorHAnsi" w:hAnsiTheme="majorHAnsi" w:cstheme="majorHAnsi"/>
        </w:rPr>
        <w:t>điểm</w:t>
      </w:r>
      <w:proofErr w:type="spellEnd"/>
      <w:r w:rsidRPr="00440596">
        <w:rPr>
          <w:rFonts w:asciiTheme="majorHAnsi" w:hAnsiTheme="majorHAnsi" w:cstheme="majorHAnsi"/>
        </w:rPr>
        <w:t>)</w:t>
      </w:r>
    </w:p>
    <w:p w:rsidR="000B34AF" w:rsidRPr="00440596" w:rsidRDefault="000B34AF" w:rsidP="000B34AF">
      <w:pPr>
        <w:jc w:val="both"/>
        <w:rPr>
          <w:rFonts w:asciiTheme="majorHAnsi" w:hAnsiTheme="majorHAnsi" w:cstheme="majorHAnsi"/>
          <w:i/>
          <w:lang w:val="vi-VN"/>
        </w:rPr>
      </w:pPr>
      <w:r w:rsidRPr="00440596">
        <w:rPr>
          <w:rFonts w:asciiTheme="majorHAnsi" w:hAnsiTheme="majorHAnsi" w:cstheme="majorHAnsi"/>
          <w:b/>
          <w:bCs/>
          <w:lang w:val="vi-VN"/>
        </w:rPr>
        <w:t>Câu 2</w:t>
      </w:r>
      <w:r w:rsidRPr="00440596">
        <w:rPr>
          <w:rFonts w:asciiTheme="majorHAnsi" w:hAnsiTheme="majorHAnsi" w:cstheme="majorHAnsi"/>
          <w:lang w:val="vi-VN"/>
        </w:rPr>
        <w:t>. (</w:t>
      </w:r>
      <w:r w:rsidRPr="00440596">
        <w:rPr>
          <w:rFonts w:asciiTheme="majorHAnsi" w:hAnsiTheme="majorHAnsi" w:cstheme="majorHAnsi"/>
        </w:rPr>
        <w:t>2</w:t>
      </w:r>
      <w:r w:rsidRPr="00440596">
        <w:rPr>
          <w:rFonts w:asciiTheme="majorHAnsi" w:hAnsiTheme="majorHAnsi" w:cstheme="majorHAnsi"/>
          <w:lang w:val="vi-VN"/>
        </w:rPr>
        <w:t xml:space="preserve"> điểm) </w:t>
      </w:r>
    </w:p>
    <w:p w:rsidR="000B34AF" w:rsidRPr="00440596" w:rsidRDefault="000B34AF" w:rsidP="000B34AF">
      <w:pPr>
        <w:rPr>
          <w:rFonts w:asciiTheme="majorHAnsi" w:hAnsiTheme="majorHAnsi" w:cstheme="majorHAnsi"/>
          <w:i/>
          <w:lang w:val="pl-PL"/>
        </w:rPr>
      </w:pPr>
      <w:r w:rsidRPr="00440596">
        <w:rPr>
          <w:rFonts w:asciiTheme="majorHAnsi" w:hAnsiTheme="majorHAnsi" w:cstheme="majorHAnsi"/>
          <w:i/>
          <w:lang w:val="vi-VN"/>
        </w:rPr>
        <w:t>Học sinh có thể diễn đạt bằng nhiều cách khác nhau nhưng phải đảm bảo các ý sau</w:t>
      </w:r>
      <w:r w:rsidRPr="00440596">
        <w:rPr>
          <w:rFonts w:asciiTheme="majorHAnsi" w:hAnsiTheme="majorHAnsi" w:cstheme="majorHAnsi"/>
          <w:i/>
          <w:lang w:val="pl-PL"/>
        </w:rPr>
        <w:t xml:space="preserve">: </w:t>
      </w:r>
    </w:p>
    <w:p w:rsidR="000B34AF" w:rsidRPr="00440596" w:rsidRDefault="000B34AF" w:rsidP="000B34AF">
      <w:pPr>
        <w:rPr>
          <w:rFonts w:asciiTheme="majorHAnsi" w:hAnsiTheme="majorHAnsi" w:cstheme="majorHAnsi"/>
          <w:lang w:val="pl-PL"/>
        </w:rPr>
      </w:pPr>
      <w:r w:rsidRPr="00440596">
        <w:rPr>
          <w:rFonts w:asciiTheme="majorHAnsi" w:hAnsiTheme="majorHAnsi" w:cstheme="majorHAnsi"/>
          <w:lang w:val="vi-VN"/>
        </w:rPr>
        <w:t>a</w:t>
      </w:r>
      <w:r w:rsidRPr="00440596">
        <w:rPr>
          <w:rFonts w:asciiTheme="majorHAnsi" w:hAnsiTheme="majorHAnsi" w:cstheme="majorHAnsi"/>
          <w:lang w:val="pl-PL"/>
        </w:rPr>
        <w:t>. Nhận xét</w:t>
      </w:r>
    </w:p>
    <w:p w:rsidR="000B34AF" w:rsidRPr="00440596" w:rsidRDefault="000B34AF" w:rsidP="000B34AF">
      <w:pPr>
        <w:rPr>
          <w:rFonts w:asciiTheme="majorHAnsi" w:hAnsiTheme="majorHAnsi" w:cstheme="majorHAnsi"/>
          <w:lang w:val="pl-PL"/>
        </w:rPr>
      </w:pPr>
      <w:r w:rsidRPr="00440596">
        <w:rPr>
          <w:rFonts w:asciiTheme="majorHAnsi" w:hAnsiTheme="majorHAnsi" w:cstheme="majorHAnsi"/>
          <w:lang w:val="pl-PL"/>
        </w:rPr>
        <w:t xml:space="preserve"> - Hành vi của bà H là vi phạm quyền tự do kinh doanh   </w:t>
      </w:r>
      <w:r>
        <w:rPr>
          <w:rFonts w:asciiTheme="majorHAnsi" w:hAnsiTheme="majorHAnsi" w:cstheme="majorHAnsi"/>
          <w:lang w:val="pl-PL"/>
        </w:rPr>
        <w:t xml:space="preserve">        </w:t>
      </w:r>
      <w:r w:rsidRPr="00440596">
        <w:rPr>
          <w:rFonts w:asciiTheme="majorHAnsi" w:hAnsiTheme="majorHAnsi" w:cstheme="majorHAnsi"/>
          <w:lang w:val="pl-PL"/>
        </w:rPr>
        <w:tab/>
        <w:t xml:space="preserve"> </w:t>
      </w:r>
      <w:r>
        <w:rPr>
          <w:rFonts w:asciiTheme="majorHAnsi" w:hAnsiTheme="majorHAnsi" w:cstheme="majorHAnsi"/>
          <w:lang w:val="pl-PL"/>
        </w:rPr>
        <w:t xml:space="preserve">  </w:t>
      </w:r>
      <w:r w:rsidRPr="00440596">
        <w:rPr>
          <w:rFonts w:asciiTheme="majorHAnsi" w:hAnsiTheme="majorHAnsi" w:cstheme="majorHAnsi"/>
          <w:lang w:val="pl-PL"/>
        </w:rPr>
        <w:t>(0,5 điểm)</w:t>
      </w:r>
      <w:r w:rsidRPr="00440596">
        <w:rPr>
          <w:rFonts w:asciiTheme="majorHAnsi" w:hAnsiTheme="majorHAnsi" w:cstheme="majorHAnsi"/>
          <w:lang w:val="pl-PL"/>
        </w:rPr>
        <w:tab/>
        <w:t xml:space="preserve">       </w:t>
      </w:r>
    </w:p>
    <w:p w:rsidR="000B34AF" w:rsidRPr="00440596" w:rsidRDefault="000B34AF" w:rsidP="000B34AF">
      <w:pPr>
        <w:rPr>
          <w:rFonts w:asciiTheme="majorHAnsi" w:hAnsiTheme="majorHAnsi" w:cstheme="majorHAnsi"/>
          <w:lang w:val="pl-PL"/>
        </w:rPr>
      </w:pPr>
      <w:r w:rsidRPr="00440596">
        <w:rPr>
          <w:rFonts w:asciiTheme="majorHAnsi" w:hAnsiTheme="majorHAnsi" w:cstheme="majorHAnsi"/>
          <w:lang w:val="pl-PL"/>
        </w:rPr>
        <w:lastRenderedPageBreak/>
        <w:t xml:space="preserve"> - Vì: kinh doanh không đúng mặt hàng ghi trong giấy phép    </w:t>
      </w:r>
      <w:r>
        <w:rPr>
          <w:rFonts w:asciiTheme="majorHAnsi" w:hAnsiTheme="majorHAnsi" w:cstheme="majorHAnsi"/>
          <w:lang w:val="pl-PL"/>
        </w:rPr>
        <w:t xml:space="preserve">      </w:t>
      </w:r>
      <w:r w:rsidRPr="00440596">
        <w:rPr>
          <w:rFonts w:asciiTheme="majorHAnsi" w:hAnsiTheme="majorHAnsi" w:cstheme="majorHAnsi"/>
          <w:lang w:val="pl-PL"/>
        </w:rPr>
        <w:t xml:space="preserve"> (0,5 điểm)       </w:t>
      </w:r>
    </w:p>
    <w:p w:rsidR="000B34AF" w:rsidRPr="00440596" w:rsidRDefault="000B34AF" w:rsidP="000B34AF">
      <w:pPr>
        <w:rPr>
          <w:rFonts w:asciiTheme="majorHAnsi" w:hAnsiTheme="majorHAnsi" w:cstheme="majorHAnsi"/>
          <w:lang w:val="vi-VN"/>
        </w:rPr>
      </w:pPr>
      <w:r w:rsidRPr="00440596">
        <w:rPr>
          <w:rFonts w:asciiTheme="majorHAnsi" w:hAnsiTheme="majorHAnsi" w:cstheme="majorHAnsi"/>
          <w:lang w:val="vi-VN"/>
        </w:rPr>
        <w:t xml:space="preserve"> b. Nếu là người thân của bà H, em sẽ</w:t>
      </w:r>
      <w:r w:rsidRPr="000B34AF">
        <w:rPr>
          <w:rFonts w:asciiTheme="majorHAnsi" w:hAnsiTheme="majorHAnsi" w:cstheme="majorHAnsi"/>
          <w:lang w:val="vi-VN"/>
        </w:rPr>
        <w:t xml:space="preserve"> khuyên</w:t>
      </w:r>
      <w:r w:rsidRPr="00440596">
        <w:rPr>
          <w:rFonts w:asciiTheme="majorHAnsi" w:hAnsiTheme="majorHAnsi" w:cstheme="majorHAnsi"/>
          <w:lang w:val="vi-VN"/>
        </w:rPr>
        <w:t>:</w:t>
      </w:r>
    </w:p>
    <w:p w:rsidR="000B34AF" w:rsidRPr="00440596" w:rsidRDefault="000B34AF" w:rsidP="000B34AF">
      <w:pPr>
        <w:tabs>
          <w:tab w:val="left" w:pos="709"/>
          <w:tab w:val="left" w:pos="851"/>
        </w:tabs>
        <w:rPr>
          <w:rFonts w:asciiTheme="majorHAnsi" w:hAnsiTheme="majorHAnsi" w:cstheme="majorHAnsi"/>
          <w:lang w:val="vi-VN"/>
        </w:rPr>
      </w:pPr>
      <w:r w:rsidRPr="00440596">
        <w:rPr>
          <w:rFonts w:asciiTheme="majorHAnsi" w:hAnsiTheme="majorHAnsi" w:cstheme="majorHAnsi"/>
          <w:lang w:val="vi-VN"/>
        </w:rPr>
        <w:t xml:space="preserve"> - Giải thích cho bà H  hiểu </w:t>
      </w:r>
      <w:r w:rsidRPr="000B34AF">
        <w:rPr>
          <w:rFonts w:asciiTheme="majorHAnsi" w:hAnsiTheme="majorHAnsi" w:cstheme="majorHAnsi"/>
          <w:lang w:val="vi-VN"/>
        </w:rPr>
        <w:t xml:space="preserve">rõ về </w:t>
      </w:r>
      <w:r w:rsidRPr="00440596">
        <w:rPr>
          <w:rFonts w:asciiTheme="majorHAnsi" w:hAnsiTheme="majorHAnsi" w:cstheme="majorHAnsi"/>
          <w:lang w:val="vi-VN"/>
        </w:rPr>
        <w:t xml:space="preserve">quyền tự do kinh doanh      </w:t>
      </w:r>
      <w:r w:rsidRPr="000B34AF">
        <w:rPr>
          <w:rFonts w:asciiTheme="majorHAnsi" w:hAnsiTheme="majorHAnsi" w:cstheme="majorHAnsi"/>
          <w:lang w:val="vi-VN"/>
        </w:rPr>
        <w:t xml:space="preserve">         </w:t>
      </w:r>
      <w:r w:rsidRPr="00440596">
        <w:rPr>
          <w:rFonts w:asciiTheme="majorHAnsi" w:hAnsiTheme="majorHAnsi" w:cstheme="majorHAnsi"/>
          <w:lang w:val="vi-VN"/>
        </w:rPr>
        <w:t>(0,5 điểm)</w:t>
      </w:r>
    </w:p>
    <w:p w:rsidR="000B34AF" w:rsidRPr="00440596" w:rsidRDefault="000B34AF" w:rsidP="000B34AF">
      <w:pPr>
        <w:tabs>
          <w:tab w:val="left" w:pos="709"/>
          <w:tab w:val="left" w:pos="851"/>
        </w:tabs>
        <w:rPr>
          <w:rFonts w:asciiTheme="majorHAnsi" w:hAnsiTheme="majorHAnsi" w:cstheme="majorHAnsi"/>
          <w:lang w:val="vi-VN"/>
        </w:rPr>
      </w:pPr>
      <w:r w:rsidRPr="00440596">
        <w:rPr>
          <w:rFonts w:asciiTheme="majorHAnsi" w:hAnsiTheme="majorHAnsi" w:cstheme="majorHAnsi"/>
          <w:lang w:val="vi-VN"/>
        </w:rPr>
        <w:t xml:space="preserve"> - Khuyên bà kinh doanh đúng mặt hàng ghi trong giấy phép, nếu muốn bán thêm mặt hàng khác phải đă</w:t>
      </w:r>
      <w:r>
        <w:rPr>
          <w:rFonts w:asciiTheme="majorHAnsi" w:hAnsiTheme="majorHAnsi" w:cstheme="majorHAnsi"/>
          <w:lang w:val="vi-VN"/>
        </w:rPr>
        <w:t>ng ký thêm và đóng thuế đầy đủ</w:t>
      </w:r>
      <w:r w:rsidRPr="000B34AF">
        <w:rPr>
          <w:rFonts w:asciiTheme="majorHAnsi" w:hAnsiTheme="majorHAnsi" w:cstheme="majorHAnsi"/>
          <w:lang w:val="vi-VN"/>
        </w:rPr>
        <w:t>.</w:t>
      </w:r>
      <w:r w:rsidRPr="00440596">
        <w:rPr>
          <w:rFonts w:asciiTheme="majorHAnsi" w:hAnsiTheme="majorHAnsi" w:cstheme="majorHAnsi"/>
          <w:lang w:val="vi-VN"/>
        </w:rPr>
        <w:t xml:space="preserve">       </w:t>
      </w:r>
      <w:r>
        <w:rPr>
          <w:rFonts w:asciiTheme="majorHAnsi" w:hAnsiTheme="majorHAnsi" w:cstheme="majorHAnsi"/>
          <w:lang w:val="vi-VN"/>
        </w:rPr>
        <w:t xml:space="preserve">  </w:t>
      </w:r>
      <w:r w:rsidRPr="00440596">
        <w:rPr>
          <w:rFonts w:asciiTheme="majorHAnsi" w:hAnsiTheme="majorHAnsi" w:cstheme="majorHAnsi"/>
          <w:lang w:val="vi-VN"/>
        </w:rPr>
        <w:t xml:space="preserve"> (0,5 điểm)</w:t>
      </w:r>
    </w:p>
    <w:p w:rsidR="000B34AF" w:rsidRPr="00440596" w:rsidRDefault="000B34AF" w:rsidP="000B34AF">
      <w:pPr>
        <w:ind w:firstLine="360"/>
        <w:rPr>
          <w:rFonts w:asciiTheme="majorHAnsi" w:hAnsiTheme="majorHAnsi" w:cstheme="majorHAnsi"/>
          <w:lang w:val="vi-VN"/>
        </w:rPr>
      </w:pPr>
    </w:p>
    <w:p w:rsidR="000B34AF" w:rsidRPr="00440596" w:rsidRDefault="000B34AF" w:rsidP="000B34AF">
      <w:pPr>
        <w:rPr>
          <w:rFonts w:asciiTheme="majorHAnsi" w:hAnsiTheme="majorHAnsi" w:cstheme="majorHAnsi"/>
          <w:lang w:val="vi-VN"/>
        </w:rPr>
      </w:pPr>
      <w:r w:rsidRPr="00440596">
        <w:rPr>
          <w:rFonts w:asciiTheme="majorHAnsi" w:hAnsiTheme="majorHAnsi" w:cstheme="majorHAnsi"/>
          <w:i/>
          <w:lang w:val="vi-VN"/>
        </w:rPr>
        <w:t>Ghi chú: Căn cứ vào bài làm của học sinh, dựa vào thang điểm trên, giáo viên cho các mức điểm còn lại.</w:t>
      </w:r>
    </w:p>
    <w:p w:rsidR="003A7CD5" w:rsidRPr="00F10CD3" w:rsidRDefault="003A7CD5" w:rsidP="004F52C2">
      <w:pPr>
        <w:jc w:val="both"/>
        <w:rPr>
          <w:b/>
          <w:u w:val="single"/>
          <w:lang w:val="vi-VN"/>
        </w:rPr>
      </w:pPr>
    </w:p>
    <w:p w:rsidR="004F52C2" w:rsidRPr="008E07AA" w:rsidRDefault="004F52C2" w:rsidP="004F52C2">
      <w:pPr>
        <w:jc w:val="both"/>
        <w:rPr>
          <w:b/>
          <w:u w:val="single"/>
          <w:lang w:val="vi-VN"/>
        </w:rPr>
      </w:pPr>
      <w:r w:rsidRPr="008E07AA">
        <w:rPr>
          <w:b/>
          <w:u w:val="single"/>
          <w:lang w:val="vi-VN"/>
        </w:rPr>
        <w:t>MÃ ĐỀ 2,4</w:t>
      </w:r>
    </w:p>
    <w:p w:rsidR="000B34AF" w:rsidRPr="000B34AF" w:rsidRDefault="000B34AF" w:rsidP="000B34AF">
      <w:pPr>
        <w:jc w:val="both"/>
        <w:rPr>
          <w:rFonts w:asciiTheme="majorHAnsi" w:hAnsiTheme="majorHAnsi" w:cstheme="majorHAnsi"/>
          <w:i/>
          <w:lang w:val="vi-VN"/>
        </w:rPr>
      </w:pPr>
      <w:r w:rsidRPr="000B34AF">
        <w:rPr>
          <w:rFonts w:asciiTheme="majorHAnsi" w:hAnsiTheme="majorHAnsi" w:cstheme="majorHAnsi"/>
          <w:b/>
          <w:bCs/>
          <w:lang w:val="vi-VN"/>
        </w:rPr>
        <w:t>Câu 1</w:t>
      </w:r>
      <w:r w:rsidRPr="000B34AF">
        <w:rPr>
          <w:rFonts w:asciiTheme="majorHAnsi" w:hAnsiTheme="majorHAnsi" w:cstheme="majorHAnsi"/>
          <w:lang w:val="vi-VN"/>
        </w:rPr>
        <w:t xml:space="preserve">. </w:t>
      </w:r>
      <w:r w:rsidRPr="00440596">
        <w:rPr>
          <w:rFonts w:asciiTheme="majorHAnsi" w:hAnsiTheme="majorHAnsi" w:cstheme="majorHAnsi"/>
          <w:lang w:val="it-IT"/>
        </w:rPr>
        <w:t xml:space="preserve">(1 điểm) </w:t>
      </w:r>
      <w:r w:rsidRPr="00440596">
        <w:rPr>
          <w:rFonts w:asciiTheme="majorHAnsi" w:hAnsiTheme="majorHAnsi" w:cstheme="majorHAnsi"/>
          <w:i/>
          <w:lang w:val="it-IT"/>
        </w:rPr>
        <w:t>Học sinh nêu được các ý sau</w:t>
      </w:r>
      <w:r w:rsidRPr="00440596">
        <w:rPr>
          <w:rFonts w:asciiTheme="majorHAnsi" w:hAnsiTheme="majorHAnsi" w:cstheme="majorHAnsi"/>
          <w:lang w:val="it-IT"/>
        </w:rPr>
        <w:t>:</w:t>
      </w:r>
    </w:p>
    <w:p w:rsidR="000B34AF" w:rsidRPr="000B34AF" w:rsidRDefault="000B34AF" w:rsidP="000B34AF">
      <w:pPr>
        <w:rPr>
          <w:rFonts w:asciiTheme="majorHAnsi" w:hAnsiTheme="majorHAnsi" w:cstheme="majorHAnsi"/>
          <w:lang w:val="vi-VN"/>
        </w:rPr>
      </w:pPr>
      <w:r w:rsidRPr="000B34AF">
        <w:rPr>
          <w:rFonts w:asciiTheme="majorHAnsi" w:hAnsiTheme="majorHAnsi" w:cstheme="majorHAnsi"/>
          <w:lang w:val="vi-VN"/>
        </w:rPr>
        <w:t xml:space="preserve">   - </w:t>
      </w:r>
      <w:r w:rsidRPr="00440596">
        <w:rPr>
          <w:rFonts w:asciiTheme="majorHAnsi" w:hAnsiTheme="majorHAnsi" w:cstheme="majorHAnsi"/>
          <w:lang w:val="vi-VN"/>
        </w:rPr>
        <w:t xml:space="preserve"> </w:t>
      </w:r>
      <w:r w:rsidRPr="000B34AF">
        <w:rPr>
          <w:rFonts w:asciiTheme="majorHAnsi" w:hAnsiTheme="majorHAnsi" w:cstheme="majorHAnsi"/>
          <w:lang w:val="vi-VN"/>
        </w:rPr>
        <w:t>Hôn nhân là sự liên kết đặc biệt giữa một nam, một nữ trên nguyên tắc bình đẳng, tự nguyện, được Nhà nước thừa nhận, nhằm chung sống lâu dài và xây dựng một gia đình hòa thuận, hạnh phúc</w:t>
      </w:r>
      <w:r w:rsidRPr="00D228B8">
        <w:rPr>
          <w:rFonts w:asciiTheme="majorHAnsi" w:hAnsiTheme="majorHAnsi" w:cstheme="majorHAnsi"/>
          <w:i/>
          <w:lang w:val="vi-VN"/>
        </w:rPr>
        <w:t>.     (0,75 điểm)</w:t>
      </w:r>
    </w:p>
    <w:p w:rsidR="000B34AF" w:rsidRPr="00440596" w:rsidRDefault="000B34AF" w:rsidP="000B34AF">
      <w:pPr>
        <w:rPr>
          <w:rFonts w:asciiTheme="majorHAnsi" w:hAnsiTheme="majorHAnsi" w:cstheme="majorHAnsi"/>
          <w:lang w:val="vi-VN"/>
        </w:rPr>
      </w:pPr>
      <w:r w:rsidRPr="000B34AF">
        <w:rPr>
          <w:rFonts w:asciiTheme="majorHAnsi" w:hAnsiTheme="majorHAnsi" w:cstheme="majorHAnsi"/>
          <w:lang w:val="vi-VN"/>
        </w:rPr>
        <w:t xml:space="preserve">    -  Cơ sở quan trọng của hôn nhân là tình yêu chân chính .  </w:t>
      </w:r>
      <w:r w:rsidRPr="00D228B8">
        <w:rPr>
          <w:rFonts w:asciiTheme="majorHAnsi" w:hAnsiTheme="majorHAnsi" w:cstheme="majorHAnsi"/>
          <w:i/>
          <w:lang w:val="vi-VN"/>
        </w:rPr>
        <w:t>(0,25 điểm)</w:t>
      </w:r>
    </w:p>
    <w:p w:rsidR="000B34AF" w:rsidRPr="00440596" w:rsidRDefault="000B34AF" w:rsidP="000B34AF">
      <w:pPr>
        <w:jc w:val="both"/>
        <w:rPr>
          <w:rFonts w:asciiTheme="majorHAnsi" w:hAnsiTheme="majorHAnsi" w:cstheme="majorHAnsi"/>
          <w:i/>
          <w:lang w:val="vi-VN"/>
        </w:rPr>
      </w:pPr>
      <w:r w:rsidRPr="00440596">
        <w:rPr>
          <w:rFonts w:asciiTheme="majorHAnsi" w:hAnsiTheme="majorHAnsi" w:cstheme="majorHAnsi"/>
          <w:b/>
          <w:bCs/>
          <w:lang w:val="vi-VN"/>
        </w:rPr>
        <w:t>Câu 2</w:t>
      </w:r>
      <w:r w:rsidRPr="00440596">
        <w:rPr>
          <w:rFonts w:asciiTheme="majorHAnsi" w:hAnsiTheme="majorHAnsi" w:cstheme="majorHAnsi"/>
          <w:lang w:val="vi-VN"/>
        </w:rPr>
        <w:t>. (</w:t>
      </w:r>
      <w:r w:rsidRPr="000B34AF">
        <w:rPr>
          <w:rFonts w:asciiTheme="majorHAnsi" w:hAnsiTheme="majorHAnsi" w:cstheme="majorHAnsi"/>
          <w:lang w:val="vi-VN"/>
        </w:rPr>
        <w:t>2</w:t>
      </w:r>
      <w:r w:rsidRPr="00440596">
        <w:rPr>
          <w:rFonts w:asciiTheme="majorHAnsi" w:hAnsiTheme="majorHAnsi" w:cstheme="majorHAnsi"/>
          <w:lang w:val="vi-VN"/>
        </w:rPr>
        <w:t xml:space="preserve"> điểm) </w:t>
      </w:r>
    </w:p>
    <w:p w:rsidR="000B34AF" w:rsidRPr="00440596" w:rsidRDefault="000B34AF" w:rsidP="000B34AF">
      <w:pPr>
        <w:rPr>
          <w:rFonts w:asciiTheme="majorHAnsi" w:hAnsiTheme="majorHAnsi" w:cstheme="majorHAnsi"/>
          <w:i/>
          <w:lang w:val="pl-PL"/>
        </w:rPr>
      </w:pPr>
      <w:r w:rsidRPr="00440596">
        <w:rPr>
          <w:rFonts w:asciiTheme="majorHAnsi" w:hAnsiTheme="majorHAnsi" w:cstheme="majorHAnsi"/>
          <w:i/>
          <w:lang w:val="vi-VN"/>
        </w:rPr>
        <w:t>Học sinh có thể diễn đạt bằng nhiều cách khác nhau nhưng phải đảm bảo các ý sau</w:t>
      </w:r>
      <w:r w:rsidRPr="00440596">
        <w:rPr>
          <w:rFonts w:asciiTheme="majorHAnsi" w:hAnsiTheme="majorHAnsi" w:cstheme="majorHAnsi"/>
          <w:i/>
          <w:lang w:val="pl-PL"/>
        </w:rPr>
        <w:t xml:space="preserve">: </w:t>
      </w:r>
    </w:p>
    <w:p w:rsidR="00D228B8" w:rsidRPr="00440596" w:rsidRDefault="00D228B8" w:rsidP="00D228B8">
      <w:pPr>
        <w:rPr>
          <w:rFonts w:asciiTheme="majorHAnsi" w:hAnsiTheme="majorHAnsi" w:cstheme="majorHAnsi"/>
          <w:lang w:val="pl-PL"/>
        </w:rPr>
      </w:pPr>
      <w:r w:rsidRPr="00440596">
        <w:rPr>
          <w:rFonts w:asciiTheme="majorHAnsi" w:hAnsiTheme="majorHAnsi" w:cstheme="majorHAnsi"/>
          <w:lang w:val="vi-VN"/>
        </w:rPr>
        <w:t>a</w:t>
      </w:r>
      <w:r w:rsidRPr="00440596">
        <w:rPr>
          <w:rFonts w:asciiTheme="majorHAnsi" w:hAnsiTheme="majorHAnsi" w:cstheme="majorHAnsi"/>
          <w:lang w:val="pl-PL"/>
        </w:rPr>
        <w:t>. Nhận xét</w:t>
      </w:r>
      <w:r w:rsidRPr="00D228B8">
        <w:rPr>
          <w:rFonts w:asciiTheme="majorHAnsi" w:hAnsiTheme="majorHAnsi" w:cstheme="majorHAnsi"/>
          <w:i/>
          <w:lang w:val="pl-PL"/>
        </w:rPr>
        <w:t>:    ( Mỗi ý đúng được 0,5 điểm)</w:t>
      </w:r>
      <w:r w:rsidRPr="00440596">
        <w:rPr>
          <w:rFonts w:asciiTheme="majorHAnsi" w:hAnsiTheme="majorHAnsi" w:cstheme="majorHAnsi"/>
          <w:lang w:val="pl-PL"/>
        </w:rPr>
        <w:t xml:space="preserve">       </w:t>
      </w:r>
    </w:p>
    <w:p w:rsidR="00D228B8" w:rsidRPr="00440596" w:rsidRDefault="00D228B8" w:rsidP="00D228B8">
      <w:pPr>
        <w:rPr>
          <w:rFonts w:asciiTheme="majorHAnsi" w:hAnsiTheme="majorHAnsi" w:cstheme="majorHAnsi"/>
          <w:lang w:val="pl-PL"/>
        </w:rPr>
      </w:pPr>
      <w:r w:rsidRPr="00440596">
        <w:rPr>
          <w:rFonts w:asciiTheme="majorHAnsi" w:hAnsiTheme="majorHAnsi" w:cstheme="majorHAnsi"/>
          <w:lang w:val="pl-PL"/>
        </w:rPr>
        <w:t xml:space="preserve"> - </w:t>
      </w:r>
      <w:r>
        <w:rPr>
          <w:rFonts w:asciiTheme="majorHAnsi" w:hAnsiTheme="majorHAnsi" w:cstheme="majorHAnsi"/>
          <w:lang w:val="pl-PL"/>
        </w:rPr>
        <w:t>Cuộc hôn nhân của anh M</w:t>
      </w:r>
      <w:r w:rsidRPr="00440596">
        <w:rPr>
          <w:rFonts w:asciiTheme="majorHAnsi" w:hAnsiTheme="majorHAnsi" w:cstheme="majorHAnsi"/>
          <w:lang w:val="pl-PL"/>
        </w:rPr>
        <w:t>, chị H vi phạm pháp luật</w:t>
      </w:r>
      <w:r>
        <w:rPr>
          <w:rFonts w:asciiTheme="majorHAnsi" w:hAnsiTheme="majorHAnsi" w:cstheme="majorHAnsi"/>
          <w:lang w:val="pl-PL"/>
        </w:rPr>
        <w:t xml:space="preserve"> </w:t>
      </w:r>
      <w:r w:rsidRPr="00440596">
        <w:rPr>
          <w:rFonts w:asciiTheme="majorHAnsi" w:hAnsiTheme="majorHAnsi" w:cstheme="majorHAnsi"/>
          <w:lang w:val="pl-PL"/>
        </w:rPr>
        <w:t xml:space="preserve"> </w:t>
      </w:r>
      <w:r w:rsidRPr="00440596">
        <w:rPr>
          <w:rFonts w:asciiTheme="majorHAnsi" w:hAnsiTheme="majorHAnsi" w:cstheme="majorHAnsi"/>
          <w:lang w:val="pl-PL"/>
        </w:rPr>
        <w:tab/>
        <w:t xml:space="preserve">       </w:t>
      </w:r>
    </w:p>
    <w:p w:rsidR="00D228B8" w:rsidRPr="00440596" w:rsidRDefault="00D228B8" w:rsidP="00D228B8">
      <w:pPr>
        <w:rPr>
          <w:rFonts w:asciiTheme="majorHAnsi" w:hAnsiTheme="majorHAnsi" w:cstheme="majorHAnsi"/>
          <w:lang w:val="pl-PL"/>
        </w:rPr>
      </w:pPr>
      <w:r w:rsidRPr="00440596">
        <w:rPr>
          <w:rFonts w:asciiTheme="majorHAnsi" w:hAnsiTheme="majorHAnsi" w:cstheme="majorHAnsi"/>
          <w:lang w:val="pl-PL"/>
        </w:rPr>
        <w:t xml:space="preserve"> - Vì: theo điều 8 Luậ</w:t>
      </w:r>
      <w:r>
        <w:rPr>
          <w:rFonts w:asciiTheme="majorHAnsi" w:hAnsiTheme="majorHAnsi" w:cstheme="majorHAnsi"/>
          <w:lang w:val="pl-PL"/>
        </w:rPr>
        <w:t xml:space="preserve">t hôn nhân và gia đình </w:t>
      </w:r>
      <w:r w:rsidRPr="00440596">
        <w:rPr>
          <w:rFonts w:asciiTheme="majorHAnsi" w:hAnsiTheme="majorHAnsi" w:cstheme="majorHAnsi"/>
          <w:lang w:val="pl-PL"/>
        </w:rPr>
        <w:t xml:space="preserve"> cấm kết hôn giữa những người có họ trong phạm vi ba đời.     </w:t>
      </w:r>
      <w:r w:rsidRPr="00440596">
        <w:rPr>
          <w:rFonts w:asciiTheme="majorHAnsi" w:hAnsiTheme="majorHAnsi" w:cstheme="majorHAnsi"/>
          <w:lang w:val="pl-PL"/>
        </w:rPr>
        <w:tab/>
        <w:t xml:space="preserve">                                                                          </w:t>
      </w:r>
    </w:p>
    <w:p w:rsidR="00D228B8" w:rsidRPr="00440596" w:rsidRDefault="00D228B8" w:rsidP="00D228B8">
      <w:pPr>
        <w:rPr>
          <w:rFonts w:asciiTheme="majorHAnsi" w:hAnsiTheme="majorHAnsi" w:cstheme="majorHAnsi"/>
          <w:lang w:val="vi-VN"/>
        </w:rPr>
      </w:pPr>
      <w:r w:rsidRPr="00440596">
        <w:rPr>
          <w:rFonts w:asciiTheme="majorHAnsi" w:hAnsiTheme="majorHAnsi" w:cstheme="majorHAnsi"/>
          <w:lang w:val="vi-VN"/>
        </w:rPr>
        <w:t xml:space="preserve"> b. Nếu là </w:t>
      </w:r>
      <w:r w:rsidRPr="00440596">
        <w:rPr>
          <w:rFonts w:asciiTheme="majorHAnsi" w:hAnsiTheme="majorHAnsi" w:cstheme="majorHAnsi"/>
          <w:lang w:val="pl-PL"/>
        </w:rPr>
        <w:t>người thân của họ</w:t>
      </w:r>
      <w:r w:rsidRPr="00440596">
        <w:rPr>
          <w:rFonts w:asciiTheme="majorHAnsi" w:hAnsiTheme="majorHAnsi" w:cstheme="majorHAnsi"/>
          <w:lang w:val="vi-VN"/>
        </w:rPr>
        <w:t>, em sẽ:</w:t>
      </w:r>
      <w:r w:rsidRPr="00D228B8">
        <w:rPr>
          <w:rFonts w:asciiTheme="majorHAnsi" w:hAnsiTheme="majorHAnsi" w:cstheme="majorHAnsi"/>
          <w:lang w:val="pl-PL"/>
        </w:rPr>
        <w:t xml:space="preserve"> </w:t>
      </w:r>
      <w:r w:rsidRPr="00D228B8">
        <w:rPr>
          <w:rFonts w:asciiTheme="majorHAnsi" w:hAnsiTheme="majorHAnsi" w:cstheme="majorHAnsi"/>
          <w:i/>
          <w:lang w:val="pl-PL"/>
        </w:rPr>
        <w:t>( Mỗi ý đúng được 0,5 điểm)</w:t>
      </w:r>
      <w:r w:rsidRPr="00440596">
        <w:rPr>
          <w:rFonts w:asciiTheme="majorHAnsi" w:hAnsiTheme="majorHAnsi" w:cstheme="majorHAnsi"/>
          <w:lang w:val="pl-PL"/>
        </w:rPr>
        <w:t xml:space="preserve">       </w:t>
      </w:r>
    </w:p>
    <w:p w:rsidR="00D228B8" w:rsidRDefault="00D228B8" w:rsidP="00D228B8">
      <w:pPr>
        <w:tabs>
          <w:tab w:val="left" w:pos="709"/>
          <w:tab w:val="left" w:pos="851"/>
        </w:tabs>
        <w:rPr>
          <w:rFonts w:asciiTheme="majorHAnsi" w:hAnsiTheme="majorHAnsi" w:cstheme="majorHAnsi"/>
          <w:lang w:val="pl-PL"/>
        </w:rPr>
      </w:pPr>
      <w:r w:rsidRPr="00440596">
        <w:rPr>
          <w:rFonts w:asciiTheme="majorHAnsi" w:hAnsiTheme="majorHAnsi" w:cstheme="majorHAnsi"/>
          <w:lang w:val="pl-PL"/>
        </w:rPr>
        <w:t xml:space="preserve"> </w:t>
      </w:r>
      <w:r w:rsidRPr="00440596">
        <w:rPr>
          <w:rFonts w:asciiTheme="majorHAnsi" w:hAnsiTheme="majorHAnsi" w:cstheme="majorHAnsi"/>
          <w:lang w:val="vi-VN"/>
        </w:rPr>
        <w:t xml:space="preserve">- Giải thích cho </w:t>
      </w:r>
      <w:r w:rsidRPr="00440596">
        <w:rPr>
          <w:rFonts w:asciiTheme="majorHAnsi" w:hAnsiTheme="majorHAnsi" w:cstheme="majorHAnsi"/>
          <w:lang w:val="pl-PL"/>
        </w:rPr>
        <w:t xml:space="preserve">họ hiểu luật Hôn nhân và gia đình, hậu quả </w:t>
      </w:r>
      <w:r>
        <w:rPr>
          <w:rFonts w:asciiTheme="majorHAnsi" w:hAnsiTheme="majorHAnsi" w:cstheme="majorHAnsi"/>
          <w:lang w:val="pl-PL"/>
        </w:rPr>
        <w:t xml:space="preserve">xảy ra </w:t>
      </w:r>
      <w:r w:rsidRPr="00440596">
        <w:rPr>
          <w:rFonts w:asciiTheme="majorHAnsi" w:hAnsiTheme="majorHAnsi" w:cstheme="majorHAnsi"/>
          <w:lang w:val="pl-PL"/>
        </w:rPr>
        <w:t>nếu họ kết hôn với nhau.</w:t>
      </w:r>
      <w:r>
        <w:rPr>
          <w:rFonts w:asciiTheme="majorHAnsi" w:hAnsiTheme="majorHAnsi" w:cstheme="majorHAnsi"/>
          <w:lang w:val="pl-PL"/>
        </w:rPr>
        <w:t>..</w:t>
      </w:r>
      <w:r w:rsidRPr="00440596">
        <w:rPr>
          <w:rFonts w:asciiTheme="majorHAnsi" w:hAnsiTheme="majorHAnsi" w:cstheme="majorHAnsi"/>
          <w:lang w:val="pl-PL"/>
        </w:rPr>
        <w:t xml:space="preserve">   </w:t>
      </w:r>
      <w:r w:rsidRPr="00440596">
        <w:rPr>
          <w:rFonts w:asciiTheme="majorHAnsi" w:hAnsiTheme="majorHAnsi" w:cstheme="majorHAnsi"/>
          <w:lang w:val="vi-VN"/>
        </w:rPr>
        <w:t xml:space="preserve">  </w:t>
      </w:r>
      <w:r w:rsidRPr="00440596">
        <w:rPr>
          <w:rFonts w:asciiTheme="majorHAnsi" w:hAnsiTheme="majorHAnsi" w:cstheme="majorHAnsi"/>
          <w:lang w:val="vi-VN"/>
        </w:rPr>
        <w:tab/>
      </w:r>
      <w:r w:rsidRPr="00440596">
        <w:rPr>
          <w:rFonts w:asciiTheme="majorHAnsi" w:hAnsiTheme="majorHAnsi" w:cstheme="majorHAnsi"/>
          <w:lang w:val="vi-VN"/>
        </w:rPr>
        <w:tab/>
        <w:t xml:space="preserve"> </w:t>
      </w:r>
      <w:r w:rsidRPr="00440596">
        <w:rPr>
          <w:rFonts w:asciiTheme="majorHAnsi" w:hAnsiTheme="majorHAnsi" w:cstheme="majorHAnsi"/>
          <w:lang w:val="pl-PL"/>
        </w:rPr>
        <w:t xml:space="preserve">          </w:t>
      </w:r>
      <w:r w:rsidRPr="00440596">
        <w:rPr>
          <w:rFonts w:asciiTheme="majorHAnsi" w:hAnsiTheme="majorHAnsi" w:cstheme="majorHAnsi"/>
          <w:lang w:val="vi-VN"/>
        </w:rPr>
        <w:t xml:space="preserve"> </w:t>
      </w:r>
      <w:r>
        <w:rPr>
          <w:rFonts w:asciiTheme="majorHAnsi" w:hAnsiTheme="majorHAnsi" w:cstheme="majorHAnsi"/>
          <w:lang w:val="pl-PL"/>
        </w:rPr>
        <w:tab/>
      </w:r>
      <w:r>
        <w:rPr>
          <w:rFonts w:asciiTheme="majorHAnsi" w:hAnsiTheme="majorHAnsi" w:cstheme="majorHAnsi"/>
          <w:lang w:val="pl-PL"/>
        </w:rPr>
        <w:tab/>
      </w:r>
      <w:r>
        <w:rPr>
          <w:rFonts w:asciiTheme="majorHAnsi" w:hAnsiTheme="majorHAnsi" w:cstheme="majorHAnsi"/>
          <w:lang w:val="pl-PL"/>
        </w:rPr>
        <w:tab/>
      </w:r>
      <w:r>
        <w:rPr>
          <w:rFonts w:asciiTheme="majorHAnsi" w:hAnsiTheme="majorHAnsi" w:cstheme="majorHAnsi"/>
          <w:lang w:val="pl-PL"/>
        </w:rPr>
        <w:tab/>
      </w:r>
      <w:r>
        <w:rPr>
          <w:rFonts w:asciiTheme="majorHAnsi" w:hAnsiTheme="majorHAnsi" w:cstheme="majorHAnsi"/>
          <w:lang w:val="pl-PL"/>
        </w:rPr>
        <w:tab/>
      </w:r>
      <w:r>
        <w:rPr>
          <w:rFonts w:asciiTheme="majorHAnsi" w:hAnsiTheme="majorHAnsi" w:cstheme="majorHAnsi"/>
          <w:lang w:val="pl-PL"/>
        </w:rPr>
        <w:tab/>
      </w:r>
      <w:r>
        <w:rPr>
          <w:rFonts w:asciiTheme="majorHAnsi" w:hAnsiTheme="majorHAnsi" w:cstheme="majorHAnsi"/>
          <w:lang w:val="pl-PL"/>
        </w:rPr>
        <w:tab/>
      </w:r>
    </w:p>
    <w:p w:rsidR="00754DE9" w:rsidRDefault="00D228B8" w:rsidP="00D228B8">
      <w:pPr>
        <w:tabs>
          <w:tab w:val="left" w:pos="709"/>
          <w:tab w:val="left" w:pos="851"/>
        </w:tabs>
        <w:rPr>
          <w:rFonts w:asciiTheme="majorHAnsi" w:hAnsiTheme="majorHAnsi" w:cstheme="majorHAnsi"/>
          <w:lang w:val="pl-PL"/>
        </w:rPr>
      </w:pPr>
      <w:r w:rsidRPr="00440596">
        <w:rPr>
          <w:rFonts w:asciiTheme="majorHAnsi" w:hAnsiTheme="majorHAnsi" w:cstheme="majorHAnsi"/>
          <w:lang w:val="pl-PL"/>
        </w:rPr>
        <w:t xml:space="preserve">  </w:t>
      </w:r>
      <w:r w:rsidRPr="00440596">
        <w:rPr>
          <w:rFonts w:asciiTheme="majorHAnsi" w:hAnsiTheme="majorHAnsi" w:cstheme="majorHAnsi"/>
          <w:lang w:val="vi-VN"/>
        </w:rPr>
        <w:t xml:space="preserve">- Khuyên </w:t>
      </w:r>
      <w:r w:rsidRPr="00440596">
        <w:rPr>
          <w:rFonts w:asciiTheme="majorHAnsi" w:hAnsiTheme="majorHAnsi" w:cstheme="majorHAnsi"/>
          <w:lang w:val="pl-PL"/>
        </w:rPr>
        <w:t>họ không kết hôn.</w:t>
      </w:r>
      <w:r>
        <w:rPr>
          <w:rFonts w:asciiTheme="majorHAnsi" w:hAnsiTheme="majorHAnsi" w:cstheme="majorHAnsi"/>
          <w:lang w:val="pl-PL"/>
        </w:rPr>
        <w:t>..</w:t>
      </w:r>
      <w:r w:rsidRPr="00440596">
        <w:rPr>
          <w:rFonts w:asciiTheme="majorHAnsi" w:hAnsiTheme="majorHAnsi" w:cstheme="majorHAnsi"/>
          <w:lang w:val="pl-PL"/>
        </w:rPr>
        <w:t xml:space="preserve">           </w:t>
      </w:r>
    </w:p>
    <w:p w:rsidR="004F52C2" w:rsidRPr="00E93E89" w:rsidRDefault="004F52C2" w:rsidP="00E93E89">
      <w:pPr>
        <w:tabs>
          <w:tab w:val="left" w:pos="252"/>
          <w:tab w:val="left" w:pos="522"/>
        </w:tabs>
        <w:jc w:val="both"/>
        <w:rPr>
          <w:rFonts w:asciiTheme="majorHAnsi" w:hAnsiTheme="majorHAnsi" w:cstheme="majorHAnsi"/>
          <w:lang w:val="pl-PL"/>
        </w:rPr>
      </w:pPr>
    </w:p>
    <w:p w:rsidR="000B34AF" w:rsidRPr="000B34AF" w:rsidRDefault="000B34AF" w:rsidP="004F52C2">
      <w:pPr>
        <w:pStyle w:val="ListParagraph"/>
        <w:tabs>
          <w:tab w:val="left" w:pos="12"/>
          <w:tab w:val="left" w:pos="870"/>
        </w:tabs>
        <w:spacing w:line="240" w:lineRule="auto"/>
        <w:ind w:left="0"/>
        <w:jc w:val="both"/>
        <w:rPr>
          <w:rFonts w:ascii="Times New Roman" w:hAnsi="Times New Roman"/>
          <w:sz w:val="28"/>
          <w:szCs w:val="28"/>
          <w:lang w:val="pl-PL"/>
        </w:rPr>
      </w:pPr>
    </w:p>
    <w:tbl>
      <w:tblPr>
        <w:tblW w:w="10250" w:type="dxa"/>
        <w:tblLook w:val="01E0" w:firstRow="1" w:lastRow="1" w:firstColumn="1" w:lastColumn="1" w:noHBand="0" w:noVBand="0"/>
      </w:tblPr>
      <w:tblGrid>
        <w:gridCol w:w="3227"/>
        <w:gridCol w:w="3402"/>
        <w:gridCol w:w="3621"/>
      </w:tblGrid>
      <w:tr w:rsidR="004F52C2" w:rsidRPr="00C16D06" w:rsidTr="000B34AF">
        <w:trPr>
          <w:trHeight w:val="59"/>
        </w:trPr>
        <w:tc>
          <w:tcPr>
            <w:tcW w:w="3227" w:type="dxa"/>
          </w:tcPr>
          <w:p w:rsidR="004F52C2" w:rsidRPr="000B34AF" w:rsidRDefault="004F52C2" w:rsidP="00411FEB">
            <w:pPr>
              <w:spacing w:line="276" w:lineRule="auto"/>
              <w:jc w:val="both"/>
              <w:rPr>
                <w:b/>
                <w:i/>
                <w:lang w:val="pl-PL" w:eastAsia="ja-JP"/>
              </w:rPr>
            </w:pPr>
            <w:bookmarkStart w:id="0" w:name="_GoBack"/>
            <w:bookmarkEnd w:id="0"/>
          </w:p>
        </w:tc>
        <w:tc>
          <w:tcPr>
            <w:tcW w:w="3402" w:type="dxa"/>
          </w:tcPr>
          <w:p w:rsidR="004F52C2" w:rsidRPr="00AE1D8B" w:rsidRDefault="004F52C2" w:rsidP="00411FEB">
            <w:pPr>
              <w:spacing w:line="276" w:lineRule="auto"/>
              <w:jc w:val="both"/>
              <w:rPr>
                <w:b/>
                <w:i/>
                <w:lang w:val="vi-VN" w:eastAsia="ja-JP"/>
              </w:rPr>
            </w:pPr>
          </w:p>
        </w:tc>
        <w:tc>
          <w:tcPr>
            <w:tcW w:w="3621" w:type="dxa"/>
          </w:tcPr>
          <w:p w:rsidR="004F52C2" w:rsidRPr="004D61CF" w:rsidRDefault="004F52C2" w:rsidP="00411FEB">
            <w:pPr>
              <w:spacing w:line="276" w:lineRule="auto"/>
              <w:jc w:val="both"/>
              <w:rPr>
                <w:b/>
                <w:i/>
                <w:lang w:eastAsia="ja-JP"/>
              </w:rPr>
            </w:pPr>
          </w:p>
        </w:tc>
      </w:tr>
    </w:tbl>
    <w:p w:rsidR="004F52C2" w:rsidRDefault="004F52C2" w:rsidP="004F52C2"/>
    <w:p w:rsidR="0019682F" w:rsidRDefault="00B0099F"/>
    <w:p w:rsidR="007F3F88" w:rsidRDefault="007F3F88"/>
    <w:sectPr w:rsidR="007F3F88" w:rsidSect="00401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F52C2"/>
    <w:rsid w:val="000172DE"/>
    <w:rsid w:val="000B34AF"/>
    <w:rsid w:val="00112672"/>
    <w:rsid w:val="0023260B"/>
    <w:rsid w:val="002C5D1D"/>
    <w:rsid w:val="00320A43"/>
    <w:rsid w:val="0036619F"/>
    <w:rsid w:val="003A7CD5"/>
    <w:rsid w:val="003D42C7"/>
    <w:rsid w:val="0040191F"/>
    <w:rsid w:val="00497000"/>
    <w:rsid w:val="004F52C2"/>
    <w:rsid w:val="005435A0"/>
    <w:rsid w:val="005737F6"/>
    <w:rsid w:val="00652ECA"/>
    <w:rsid w:val="006D03D7"/>
    <w:rsid w:val="00754DE9"/>
    <w:rsid w:val="0079212F"/>
    <w:rsid w:val="007A5F78"/>
    <w:rsid w:val="007F3F88"/>
    <w:rsid w:val="008E07AA"/>
    <w:rsid w:val="009D10A7"/>
    <w:rsid w:val="00A059B5"/>
    <w:rsid w:val="00A130CA"/>
    <w:rsid w:val="00B0099F"/>
    <w:rsid w:val="00C1241E"/>
    <w:rsid w:val="00C53772"/>
    <w:rsid w:val="00D228B8"/>
    <w:rsid w:val="00E42787"/>
    <w:rsid w:val="00E93E89"/>
    <w:rsid w:val="00EA7489"/>
    <w:rsid w:val="00F10CD3"/>
    <w:rsid w:val="00F2016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9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CNTT - LTK</cp:lastModifiedBy>
  <cp:revision>12</cp:revision>
  <dcterms:created xsi:type="dcterms:W3CDTF">2021-03-07T21:53:00Z</dcterms:created>
  <dcterms:modified xsi:type="dcterms:W3CDTF">2021-06-03T02:16:00Z</dcterms:modified>
</cp:coreProperties>
</file>