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7A9A56" w14:textId="409300C5" w:rsidR="00A95CD8" w:rsidRPr="00A95CD8" w:rsidRDefault="00A95CD8" w:rsidP="00A95CD8">
      <w:pPr>
        <w:shd w:val="clear" w:color="auto" w:fill="FFFFFF"/>
        <w:spacing w:after="100" w:afterAutospacing="1" w:line="360" w:lineRule="atLeast"/>
        <w:outlineLvl w:val="3"/>
        <w:rPr>
          <w:rFonts w:ascii="Times New Roman" w:eastAsia="Times New Roman" w:hAnsi="Times New Roman" w:cs="Times New Roman"/>
          <w:b/>
          <w:bCs/>
          <w:color w:val="444444"/>
          <w:sz w:val="36"/>
          <w:szCs w:val="36"/>
          <w:lang w:val="vi-VN"/>
        </w:rPr>
      </w:pPr>
      <w:r w:rsidRPr="00A95CD8">
        <w:rPr>
          <w:rFonts w:ascii="Times New Roman" w:eastAsia="Times New Roman" w:hAnsi="Times New Roman" w:cs="Times New Roman"/>
          <w:b/>
          <w:bCs/>
          <w:color w:val="444444"/>
          <w:sz w:val="36"/>
          <w:szCs w:val="36"/>
        </w:rPr>
        <w:t>Hoạt động ngoại khóa năm học 2021-2022: Dâng hương tại di tích</w:t>
      </w:r>
      <w:r>
        <w:rPr>
          <w:rFonts w:ascii="Times New Roman" w:eastAsia="Times New Roman" w:hAnsi="Times New Roman" w:cs="Times New Roman"/>
          <w:b/>
          <w:bCs/>
          <w:color w:val="444444"/>
          <w:sz w:val="36"/>
          <w:szCs w:val="36"/>
          <w:lang w:val="vi-VN"/>
        </w:rPr>
        <w:t xml:space="preserve"> K9 Đá Chông</w:t>
      </w:r>
      <w:r w:rsidR="0045572E">
        <w:rPr>
          <w:rFonts w:ascii="Times New Roman" w:eastAsia="Times New Roman" w:hAnsi="Times New Roman" w:cs="Times New Roman"/>
          <w:b/>
          <w:bCs/>
          <w:color w:val="444444"/>
          <w:sz w:val="36"/>
          <w:szCs w:val="36"/>
          <w:lang w:val="vi-VN"/>
        </w:rPr>
        <w:t xml:space="preserve"> </w:t>
      </w:r>
      <w:r w:rsidRPr="00A95CD8">
        <w:rPr>
          <w:rFonts w:ascii="Times New Roman" w:eastAsia="Times New Roman" w:hAnsi="Times New Roman" w:cs="Times New Roman"/>
          <w:b/>
          <w:bCs/>
          <w:color w:val="444444"/>
          <w:sz w:val="36"/>
          <w:szCs w:val="36"/>
        </w:rPr>
        <w:t xml:space="preserve">và tham quan khu du lịch sinh thái </w:t>
      </w:r>
      <w:r>
        <w:rPr>
          <w:rFonts w:ascii="Times New Roman" w:eastAsia="Times New Roman" w:hAnsi="Times New Roman" w:cs="Times New Roman"/>
          <w:b/>
          <w:bCs/>
          <w:color w:val="444444"/>
          <w:sz w:val="36"/>
          <w:szCs w:val="36"/>
        </w:rPr>
        <w:t>Ao</w:t>
      </w:r>
      <w:r>
        <w:rPr>
          <w:rFonts w:ascii="Times New Roman" w:eastAsia="Times New Roman" w:hAnsi="Times New Roman" w:cs="Times New Roman"/>
          <w:b/>
          <w:bCs/>
          <w:color w:val="444444"/>
          <w:sz w:val="36"/>
          <w:szCs w:val="36"/>
          <w:lang w:val="vi-VN"/>
        </w:rPr>
        <w:t xml:space="preserve"> Vua</w:t>
      </w:r>
    </w:p>
    <w:p w14:paraId="5B1A7E6A" w14:textId="47BF7BB3" w:rsidR="00A95CD8" w:rsidRPr="00A95CD8" w:rsidRDefault="00A95CD8" w:rsidP="00A95CD8">
      <w:pPr>
        <w:shd w:val="clear" w:color="auto" w:fill="FFFFFF"/>
        <w:spacing w:after="100" w:afterAutospacing="1" w:line="360" w:lineRule="atLeast"/>
        <w:outlineLvl w:val="3"/>
        <w:rPr>
          <w:rFonts w:ascii="Times New Roman" w:eastAsia="Times New Roman" w:hAnsi="Times New Roman" w:cs="Times New Roman"/>
          <w:b/>
          <w:bCs/>
          <w:color w:val="444444"/>
          <w:sz w:val="28"/>
          <w:szCs w:val="28"/>
          <w:lang w:val="vi-VN"/>
        </w:rPr>
      </w:pPr>
      <w:r w:rsidRPr="00A95CD8">
        <w:rPr>
          <w:rFonts w:ascii="Times New Roman" w:eastAsia="Times New Roman" w:hAnsi="Times New Roman" w:cs="Times New Roman"/>
          <w:b/>
          <w:bCs/>
          <w:color w:val="444444"/>
          <w:sz w:val="28"/>
          <w:szCs w:val="28"/>
        </w:rPr>
        <w:t>Ngày 1</w:t>
      </w:r>
      <w:r>
        <w:rPr>
          <w:rFonts w:ascii="Times New Roman" w:eastAsia="Times New Roman" w:hAnsi="Times New Roman" w:cs="Times New Roman"/>
          <w:b/>
          <w:bCs/>
          <w:color w:val="444444"/>
          <w:sz w:val="28"/>
          <w:szCs w:val="28"/>
          <w:lang w:val="vi-VN"/>
        </w:rPr>
        <w:t>9</w:t>
      </w:r>
      <w:r w:rsidRPr="00A95CD8">
        <w:rPr>
          <w:rFonts w:ascii="Times New Roman" w:eastAsia="Times New Roman" w:hAnsi="Times New Roman" w:cs="Times New Roman"/>
          <w:b/>
          <w:bCs/>
          <w:color w:val="444444"/>
          <w:sz w:val="28"/>
          <w:szCs w:val="28"/>
        </w:rPr>
        <w:t>/5/2022, được sự đồng ý của PGD&amp;ĐT quận Long Biên, trường THCS</w:t>
      </w:r>
      <w:r>
        <w:rPr>
          <w:rFonts w:ascii="Times New Roman" w:eastAsia="Times New Roman" w:hAnsi="Times New Roman" w:cs="Times New Roman"/>
          <w:b/>
          <w:bCs/>
          <w:color w:val="444444"/>
          <w:sz w:val="28"/>
          <w:szCs w:val="28"/>
          <w:lang w:val="vi-VN"/>
        </w:rPr>
        <w:t xml:space="preserve"> Lý Thường Kiệt</w:t>
      </w:r>
      <w:r w:rsidRPr="00A95CD8">
        <w:rPr>
          <w:rFonts w:ascii="Times New Roman" w:eastAsia="Times New Roman" w:hAnsi="Times New Roman" w:cs="Times New Roman"/>
          <w:b/>
          <w:bCs/>
          <w:color w:val="444444"/>
          <w:sz w:val="28"/>
          <w:szCs w:val="28"/>
        </w:rPr>
        <w:t xml:space="preserve"> đã tổ chức cho học sinh tham gia hoạt động ngoại khóa tại khu di tích </w:t>
      </w:r>
      <w:r w:rsidR="00B9361D" w:rsidRPr="00B9361D">
        <w:rPr>
          <w:rFonts w:ascii="Times New Roman" w:eastAsia="Times New Roman" w:hAnsi="Times New Roman" w:cs="Times New Roman"/>
          <w:b/>
          <w:bCs/>
          <w:color w:val="444444"/>
          <w:sz w:val="28"/>
          <w:szCs w:val="28"/>
        </w:rPr>
        <w:t>K9 Đá Chông</w:t>
      </w:r>
      <w:r w:rsidR="00B9361D">
        <w:rPr>
          <w:rFonts w:ascii="Times New Roman" w:eastAsia="Times New Roman" w:hAnsi="Times New Roman" w:cs="Times New Roman"/>
          <w:b/>
          <w:bCs/>
          <w:color w:val="444444"/>
          <w:sz w:val="28"/>
          <w:szCs w:val="28"/>
          <w:lang w:val="vi-VN"/>
        </w:rPr>
        <w:t xml:space="preserve"> </w:t>
      </w:r>
      <w:r w:rsidR="00B9361D" w:rsidRPr="00B9361D">
        <w:rPr>
          <w:rFonts w:ascii="Times New Roman" w:eastAsia="Times New Roman" w:hAnsi="Times New Roman" w:cs="Times New Roman"/>
          <w:b/>
          <w:bCs/>
          <w:color w:val="444444"/>
          <w:sz w:val="28"/>
          <w:szCs w:val="28"/>
        </w:rPr>
        <w:t>và tham quan khu du lịch sinh thái Ao Vua</w:t>
      </w:r>
      <w:r w:rsidR="0045572E">
        <w:rPr>
          <w:rFonts w:ascii="Times New Roman" w:eastAsia="Times New Roman" w:hAnsi="Times New Roman" w:cs="Times New Roman"/>
          <w:b/>
          <w:bCs/>
          <w:color w:val="444444"/>
          <w:sz w:val="28"/>
          <w:szCs w:val="28"/>
          <w:lang w:val="vi-VN"/>
        </w:rPr>
        <w:t xml:space="preserve"> </w:t>
      </w:r>
      <w:r w:rsidR="0045572E">
        <w:rPr>
          <w:rFonts w:ascii="Times New Roman" w:eastAsia="Times New Roman" w:hAnsi="Times New Roman" w:cs="Times New Roman"/>
          <w:b/>
          <w:bCs/>
          <w:color w:val="444444"/>
          <w:sz w:val="28"/>
          <w:szCs w:val="28"/>
          <w:lang w:val="vi-VN"/>
        </w:rPr>
        <w:t>(Ba Vì)</w:t>
      </w:r>
      <w:r w:rsidR="00B9361D">
        <w:rPr>
          <w:rFonts w:ascii="Times New Roman" w:eastAsia="Times New Roman" w:hAnsi="Times New Roman" w:cs="Times New Roman"/>
          <w:b/>
          <w:bCs/>
          <w:color w:val="444444"/>
          <w:sz w:val="28"/>
          <w:szCs w:val="28"/>
          <w:lang w:val="vi-VN"/>
        </w:rPr>
        <w:t>.</w:t>
      </w:r>
    </w:p>
    <w:p w14:paraId="19181AF7" w14:textId="7D70E362" w:rsidR="0045572E" w:rsidRDefault="00A95CD8" w:rsidP="00A95CD8">
      <w:pPr>
        <w:shd w:val="clear" w:color="auto" w:fill="FFFFFF"/>
        <w:spacing w:line="390" w:lineRule="atLeast"/>
        <w:jc w:val="both"/>
        <w:rPr>
          <w:rFonts w:ascii="Times New Roman" w:eastAsia="Times New Roman" w:hAnsi="Times New Roman" w:cs="Times New Roman"/>
          <w:color w:val="161616"/>
          <w:sz w:val="28"/>
          <w:szCs w:val="28"/>
        </w:rPr>
      </w:pPr>
      <w:r w:rsidRPr="00A95CD8">
        <w:rPr>
          <w:rFonts w:ascii="Times New Roman" w:eastAsia="Times New Roman" w:hAnsi="Times New Roman" w:cs="Times New Roman"/>
          <w:color w:val="161616"/>
          <w:sz w:val="28"/>
          <w:szCs w:val="28"/>
        </w:rPr>
        <w:t>          Hoạt động học tập tham quan ngoại khóa tại trường học là một trong những hoạt động luôn được ban giám hiệu trường THCS</w:t>
      </w:r>
      <w:r w:rsidR="00B9361D">
        <w:rPr>
          <w:rFonts w:ascii="Times New Roman" w:eastAsia="Times New Roman" w:hAnsi="Times New Roman" w:cs="Times New Roman"/>
          <w:color w:val="161616"/>
          <w:sz w:val="28"/>
          <w:szCs w:val="28"/>
          <w:lang w:val="vi-VN"/>
        </w:rPr>
        <w:t xml:space="preserve"> Lý Thường Kiệt</w:t>
      </w:r>
      <w:r w:rsidRPr="00A95CD8">
        <w:rPr>
          <w:rFonts w:ascii="Times New Roman" w:eastAsia="Times New Roman" w:hAnsi="Times New Roman" w:cs="Times New Roman"/>
          <w:color w:val="161616"/>
          <w:sz w:val="28"/>
          <w:szCs w:val="28"/>
        </w:rPr>
        <w:t xml:space="preserve"> chú trọng quan tâm. Đây là hoạt động luôn đồng hành cùng hoạt động chính khoá góp phần nâng cao chất lượng giáo dục trong nhà trường giúp đẩy mạnh kiến thức thực tế thông qua các hoạt động xã hội là nền tảng để các em phát triển trí tuệ vững chắc.</w:t>
      </w:r>
      <w:r w:rsidRPr="00A95CD8">
        <w:rPr>
          <w:rFonts w:ascii="Times New Roman" w:eastAsia="Times New Roman" w:hAnsi="Times New Roman" w:cs="Times New Roman"/>
          <w:color w:val="161616"/>
          <w:sz w:val="28"/>
          <w:szCs w:val="28"/>
        </w:rPr>
        <w:br/>
        <w:t xml:space="preserve"> Nắm bắt được tầm quan trọng cũng như những lợi ích thiết thực của của hoạt động học tập tham quan ngoại khóa, trường THCS </w:t>
      </w:r>
      <w:r w:rsidR="00B9361D">
        <w:rPr>
          <w:rFonts w:ascii="Times New Roman" w:eastAsia="Times New Roman" w:hAnsi="Times New Roman" w:cs="Times New Roman"/>
          <w:color w:val="161616"/>
          <w:sz w:val="28"/>
          <w:szCs w:val="28"/>
          <w:lang w:val="vi-VN"/>
        </w:rPr>
        <w:t>Lý Thường Kiệt</w:t>
      </w:r>
      <w:r w:rsidR="00B9361D" w:rsidRPr="00A95CD8">
        <w:rPr>
          <w:rFonts w:ascii="Times New Roman" w:eastAsia="Times New Roman" w:hAnsi="Times New Roman" w:cs="Times New Roman"/>
          <w:color w:val="161616"/>
          <w:sz w:val="28"/>
          <w:szCs w:val="28"/>
        </w:rPr>
        <w:t xml:space="preserve"> </w:t>
      </w:r>
      <w:r w:rsidRPr="00A95CD8">
        <w:rPr>
          <w:rFonts w:ascii="Times New Roman" w:eastAsia="Times New Roman" w:hAnsi="Times New Roman" w:cs="Times New Roman"/>
          <w:color w:val="161616"/>
          <w:sz w:val="28"/>
          <w:szCs w:val="28"/>
        </w:rPr>
        <w:t>luôn lựa chọn những địa điểm tổ chức hoạt động có tính chất giáo dục cao cho học sinh tham gia hàng năm.</w:t>
      </w:r>
      <w:r w:rsidRPr="00A95CD8">
        <w:rPr>
          <w:rFonts w:ascii="Times New Roman" w:eastAsia="Times New Roman" w:hAnsi="Times New Roman" w:cs="Times New Roman"/>
          <w:color w:val="161616"/>
          <w:sz w:val="28"/>
          <w:szCs w:val="28"/>
        </w:rPr>
        <w:br/>
        <w:t>         Ngày 1</w:t>
      </w:r>
      <w:r w:rsidR="0045572E">
        <w:rPr>
          <w:rFonts w:ascii="Times New Roman" w:eastAsia="Times New Roman" w:hAnsi="Times New Roman" w:cs="Times New Roman"/>
          <w:color w:val="161616"/>
          <w:sz w:val="28"/>
          <w:szCs w:val="28"/>
          <w:lang w:val="vi-VN"/>
        </w:rPr>
        <w:t>9</w:t>
      </w:r>
      <w:r w:rsidRPr="00A95CD8">
        <w:rPr>
          <w:rFonts w:ascii="Times New Roman" w:eastAsia="Times New Roman" w:hAnsi="Times New Roman" w:cs="Times New Roman"/>
          <w:color w:val="161616"/>
          <w:sz w:val="28"/>
          <w:szCs w:val="28"/>
        </w:rPr>
        <w:t xml:space="preserve">/5/2022, được sự đồng ý của PGD&amp;ĐT quận Long Biên, trường THCS </w:t>
      </w:r>
      <w:r w:rsidR="0045572E">
        <w:rPr>
          <w:rFonts w:ascii="Times New Roman" w:eastAsia="Times New Roman" w:hAnsi="Times New Roman" w:cs="Times New Roman"/>
          <w:color w:val="161616"/>
          <w:sz w:val="28"/>
          <w:szCs w:val="28"/>
          <w:lang w:val="vi-VN"/>
        </w:rPr>
        <w:t>Lý Thường Kiệt</w:t>
      </w:r>
      <w:r w:rsidR="0045572E" w:rsidRPr="00A95CD8">
        <w:rPr>
          <w:rFonts w:ascii="Times New Roman" w:eastAsia="Times New Roman" w:hAnsi="Times New Roman" w:cs="Times New Roman"/>
          <w:color w:val="161616"/>
          <w:sz w:val="28"/>
          <w:szCs w:val="28"/>
        </w:rPr>
        <w:t xml:space="preserve"> </w:t>
      </w:r>
      <w:r w:rsidRPr="00A95CD8">
        <w:rPr>
          <w:rFonts w:ascii="Times New Roman" w:eastAsia="Times New Roman" w:hAnsi="Times New Roman" w:cs="Times New Roman"/>
          <w:color w:val="161616"/>
          <w:sz w:val="28"/>
          <w:szCs w:val="28"/>
        </w:rPr>
        <w:t xml:space="preserve">tổ chức cho học sinh tham gia học tập ngoại khóa tại khu di tích </w:t>
      </w:r>
      <w:r w:rsidR="0045572E" w:rsidRPr="0045572E">
        <w:rPr>
          <w:rFonts w:ascii="Times New Roman" w:eastAsia="Times New Roman" w:hAnsi="Times New Roman" w:cs="Times New Roman"/>
          <w:color w:val="161616"/>
          <w:sz w:val="28"/>
          <w:szCs w:val="28"/>
        </w:rPr>
        <w:t>K9 Đá Chông và tham quan khu du lịch sinh thái Ao Vua (Ba Vì</w:t>
      </w:r>
      <w:r w:rsidR="0045572E">
        <w:rPr>
          <w:rFonts w:ascii="Times New Roman" w:eastAsia="Times New Roman" w:hAnsi="Times New Roman" w:cs="Times New Roman"/>
          <w:color w:val="161616"/>
          <w:sz w:val="28"/>
          <w:szCs w:val="28"/>
          <w:lang w:val="vi-VN"/>
        </w:rPr>
        <w:t xml:space="preserve"> – Hà Nội</w:t>
      </w:r>
      <w:r w:rsidR="0045572E" w:rsidRPr="0045572E">
        <w:rPr>
          <w:rFonts w:ascii="Times New Roman" w:eastAsia="Times New Roman" w:hAnsi="Times New Roman" w:cs="Times New Roman"/>
          <w:color w:val="161616"/>
          <w:sz w:val="28"/>
          <w:szCs w:val="28"/>
        </w:rPr>
        <w:t>)</w:t>
      </w:r>
      <w:r w:rsidRPr="00A95CD8">
        <w:rPr>
          <w:rFonts w:ascii="Times New Roman" w:eastAsia="Times New Roman" w:hAnsi="Times New Roman" w:cs="Times New Roman"/>
          <w:color w:val="161616"/>
          <w:sz w:val="28"/>
          <w:szCs w:val="28"/>
        </w:rPr>
        <w:t xml:space="preserve">. </w:t>
      </w:r>
    </w:p>
    <w:p w14:paraId="70B50378" w14:textId="1D43B40E" w:rsidR="00875DC3" w:rsidRPr="00875DC3" w:rsidRDefault="00875DC3" w:rsidP="00875DC3">
      <w:pPr>
        <w:shd w:val="clear" w:color="auto" w:fill="FFFFFF"/>
        <w:spacing w:line="390" w:lineRule="atLeast"/>
        <w:jc w:val="both"/>
        <w:rPr>
          <w:rFonts w:ascii="Times New Roman" w:eastAsia="Times New Roman" w:hAnsi="Times New Roman" w:cs="Times New Roman"/>
          <w:color w:val="161616"/>
          <w:sz w:val="28"/>
          <w:szCs w:val="28"/>
        </w:rPr>
      </w:pPr>
      <w:r w:rsidRPr="00875DC3">
        <w:rPr>
          <w:rFonts w:ascii="Times New Roman" w:eastAsia="Times New Roman" w:hAnsi="Times New Roman" w:cs="Times New Roman"/>
          <w:color w:val="161616"/>
          <w:sz w:val="28"/>
          <w:szCs w:val="28"/>
        </w:rPr>
        <w:t>Tại Khu di tích K9,</w:t>
      </w:r>
      <w:r w:rsidR="00C03B96">
        <w:rPr>
          <w:rFonts w:ascii="Times New Roman" w:eastAsia="Times New Roman" w:hAnsi="Times New Roman" w:cs="Times New Roman"/>
          <w:color w:val="161616"/>
          <w:sz w:val="28"/>
          <w:szCs w:val="28"/>
          <w:lang w:val="vi-VN"/>
        </w:rPr>
        <w:t xml:space="preserve"> </w:t>
      </w:r>
      <w:r w:rsidR="00C03B96" w:rsidRPr="001D72AF">
        <w:rPr>
          <w:rFonts w:ascii="Times New Roman" w:eastAsia="Times New Roman" w:hAnsi="Times New Roman" w:cs="Times New Roman"/>
          <w:color w:val="161616"/>
          <w:sz w:val="28"/>
          <w:szCs w:val="28"/>
          <w:lang w:val="vi-VN"/>
        </w:rPr>
        <w:t>nhân dịp kỷ niệm 132 năm ngày sinh Chủ tịch Hồ Chí Minh (19/5/1890-19/5/2022), kỷ niệm 65 năm lần đầu Bác Hồ đến Đá Chông (1957-2022)</w:t>
      </w:r>
      <w:r w:rsidR="00C03B96">
        <w:rPr>
          <w:rFonts w:ascii="Times New Roman" w:eastAsia="Times New Roman" w:hAnsi="Times New Roman" w:cs="Times New Roman"/>
          <w:color w:val="161616"/>
          <w:sz w:val="28"/>
          <w:szCs w:val="28"/>
          <w:lang w:val="vi-VN"/>
        </w:rPr>
        <w:t>,</w:t>
      </w:r>
      <w:r>
        <w:rPr>
          <w:rFonts w:ascii="Times New Roman" w:eastAsia="Times New Roman" w:hAnsi="Times New Roman" w:cs="Times New Roman"/>
          <w:color w:val="161616"/>
          <w:sz w:val="28"/>
          <w:szCs w:val="28"/>
          <w:lang w:val="vi-VN"/>
        </w:rPr>
        <w:t xml:space="preserve"> </w:t>
      </w:r>
      <w:r w:rsidR="001D72AF">
        <w:rPr>
          <w:rFonts w:ascii="Times New Roman" w:eastAsia="Times New Roman" w:hAnsi="Times New Roman" w:cs="Times New Roman"/>
          <w:color w:val="161616"/>
          <w:sz w:val="28"/>
          <w:szCs w:val="28"/>
          <w:lang w:val="vi-VN"/>
        </w:rPr>
        <w:t xml:space="preserve">BGH nhà trường, </w:t>
      </w:r>
      <w:r w:rsidR="00C03B96" w:rsidRPr="00A95CD8">
        <w:rPr>
          <w:rFonts w:ascii="Times New Roman" w:eastAsia="Times New Roman" w:hAnsi="Times New Roman" w:cs="Times New Roman"/>
          <w:color w:val="161616"/>
          <w:sz w:val="28"/>
          <w:szCs w:val="28"/>
        </w:rPr>
        <w:t>tập thể cán bộ giáo viên, nhân viên và học sinh nhà trường</w:t>
      </w:r>
      <w:r w:rsidRPr="00875DC3">
        <w:rPr>
          <w:rFonts w:ascii="Times New Roman" w:eastAsia="Times New Roman" w:hAnsi="Times New Roman" w:cs="Times New Roman"/>
          <w:color w:val="161616"/>
          <w:sz w:val="28"/>
          <w:szCs w:val="28"/>
        </w:rPr>
        <w:t xml:space="preserve"> đã dâng hương, bày tỏ tấm lòng thành kính và biết ơn sâu sắc tới công lao to lớn của Chủ tịch Hồ Chí Minh, lãnh tụ thiên tài của Đảng và dân tộc; nhà hoạt động cách mạng lỗi lạc của phong trào cộng sản và công nhân quốc tế; Người đã cống hiến hy sinh trọn đời cho sự nghiệp giải phóng dân tộc, đấu tranh cho hòa bình và hạnh phúc của dân tộc Việt Nam và nhân dân thế giới, được thế giới tôn vinh là Anh hùng giải phóng dân tộc -  nhà văn hóa kiệt xuất.</w:t>
      </w:r>
    </w:p>
    <w:p w14:paraId="22709681" w14:textId="77448E55" w:rsidR="00A95CD8" w:rsidRDefault="00875DC3" w:rsidP="001D72AF">
      <w:pPr>
        <w:shd w:val="clear" w:color="auto" w:fill="FFFFFF"/>
        <w:spacing w:line="390" w:lineRule="atLeast"/>
        <w:rPr>
          <w:rFonts w:ascii="Times New Roman" w:eastAsia="Times New Roman" w:hAnsi="Times New Roman" w:cs="Times New Roman"/>
          <w:color w:val="161616"/>
          <w:sz w:val="28"/>
          <w:szCs w:val="28"/>
        </w:rPr>
      </w:pPr>
      <w:r w:rsidRPr="00875DC3">
        <w:rPr>
          <w:rFonts w:ascii="Times New Roman" w:eastAsia="Times New Roman" w:hAnsi="Times New Roman" w:cs="Times New Roman"/>
          <w:color w:val="161616"/>
          <w:sz w:val="28"/>
          <w:szCs w:val="28"/>
        </w:rPr>
        <w:t>Chủ tịch Hồ Chí Minh đã đi xa những hình ảnh của người luôn sống mãi với non sông đất nước Việt Nam, tư tưởng của Người luôn soi đường chỉ lối cho cách mạng Việt</w:t>
      </w:r>
      <w:r w:rsidR="001D72AF">
        <w:rPr>
          <w:rFonts w:ascii="Times New Roman" w:eastAsia="Times New Roman" w:hAnsi="Times New Roman" w:cs="Times New Roman"/>
          <w:color w:val="161616"/>
          <w:sz w:val="28"/>
          <w:szCs w:val="28"/>
          <w:lang w:val="vi-VN"/>
        </w:rPr>
        <w:t xml:space="preserve"> </w:t>
      </w:r>
      <w:r w:rsidRPr="00875DC3">
        <w:rPr>
          <w:rFonts w:ascii="Times New Roman" w:eastAsia="Times New Roman" w:hAnsi="Times New Roman" w:cs="Times New Roman"/>
          <w:color w:val="161616"/>
          <w:sz w:val="28"/>
          <w:szCs w:val="28"/>
        </w:rPr>
        <w:t>Nam đi từ thắng lợi này đến thắng lợi khác.</w:t>
      </w:r>
      <w:r w:rsidR="00A95CD8" w:rsidRPr="00A95CD8">
        <w:rPr>
          <w:rFonts w:ascii="Times New Roman" w:eastAsia="Times New Roman" w:hAnsi="Times New Roman" w:cs="Times New Roman"/>
          <w:color w:val="161616"/>
          <w:sz w:val="28"/>
          <w:szCs w:val="28"/>
        </w:rPr>
        <w:br/>
        <w:t>          Sau khi được tìm hiểu,</w:t>
      </w:r>
      <w:r w:rsidR="00C03B96">
        <w:rPr>
          <w:rFonts w:ascii="Times New Roman" w:eastAsia="Times New Roman" w:hAnsi="Times New Roman" w:cs="Times New Roman"/>
          <w:color w:val="161616"/>
          <w:sz w:val="28"/>
          <w:szCs w:val="28"/>
          <w:lang w:val="vi-VN"/>
        </w:rPr>
        <w:t xml:space="preserve"> dâng hương và</w:t>
      </w:r>
      <w:r w:rsidR="00A95CD8" w:rsidRPr="00A95CD8">
        <w:rPr>
          <w:rFonts w:ascii="Times New Roman" w:eastAsia="Times New Roman" w:hAnsi="Times New Roman" w:cs="Times New Roman"/>
          <w:color w:val="161616"/>
          <w:sz w:val="28"/>
          <w:szCs w:val="28"/>
        </w:rPr>
        <w:t xml:space="preserve"> tham quan khu di tích</w:t>
      </w:r>
      <w:r w:rsidR="00C03B96">
        <w:rPr>
          <w:rFonts w:ascii="Times New Roman" w:eastAsia="Times New Roman" w:hAnsi="Times New Roman" w:cs="Times New Roman"/>
          <w:color w:val="161616"/>
          <w:sz w:val="28"/>
          <w:szCs w:val="28"/>
          <w:lang w:val="vi-VN"/>
        </w:rPr>
        <w:t xml:space="preserve"> </w:t>
      </w:r>
      <w:r w:rsidR="00C03B96" w:rsidRPr="0045572E">
        <w:rPr>
          <w:rFonts w:ascii="Times New Roman" w:eastAsia="Times New Roman" w:hAnsi="Times New Roman" w:cs="Times New Roman"/>
          <w:color w:val="161616"/>
          <w:sz w:val="28"/>
          <w:szCs w:val="28"/>
        </w:rPr>
        <w:t>K9 Đá Chông</w:t>
      </w:r>
      <w:r w:rsidR="00A95CD8" w:rsidRPr="00A95CD8">
        <w:rPr>
          <w:rFonts w:ascii="Times New Roman" w:eastAsia="Times New Roman" w:hAnsi="Times New Roman" w:cs="Times New Roman"/>
          <w:color w:val="161616"/>
          <w:sz w:val="28"/>
          <w:szCs w:val="28"/>
        </w:rPr>
        <w:t xml:space="preserve"> , </w:t>
      </w:r>
      <w:r w:rsidR="00C03B96">
        <w:rPr>
          <w:rFonts w:ascii="Times New Roman" w:eastAsia="Times New Roman" w:hAnsi="Times New Roman" w:cs="Times New Roman"/>
          <w:color w:val="161616"/>
          <w:sz w:val="28"/>
          <w:szCs w:val="28"/>
        </w:rPr>
        <w:lastRenderedPageBreak/>
        <w:t>đoàn</w:t>
      </w:r>
      <w:r w:rsidR="00C03B96">
        <w:rPr>
          <w:rFonts w:ascii="Times New Roman" w:eastAsia="Times New Roman" w:hAnsi="Times New Roman" w:cs="Times New Roman"/>
          <w:color w:val="161616"/>
          <w:sz w:val="28"/>
          <w:szCs w:val="28"/>
          <w:lang w:val="vi-VN"/>
        </w:rPr>
        <w:t xml:space="preserve"> tham quan của </w:t>
      </w:r>
      <w:r w:rsidR="00A95CD8" w:rsidRPr="00A95CD8">
        <w:rPr>
          <w:rFonts w:ascii="Times New Roman" w:eastAsia="Times New Roman" w:hAnsi="Times New Roman" w:cs="Times New Roman"/>
          <w:color w:val="161616"/>
          <w:sz w:val="28"/>
          <w:szCs w:val="28"/>
        </w:rPr>
        <w:t>trường lên xe tiếp tục chuyến hành trình của hoạt động ngoại khóa tại khu sinh thái</w:t>
      </w:r>
      <w:r w:rsidR="00261E2B">
        <w:rPr>
          <w:rFonts w:ascii="Times New Roman" w:eastAsia="Times New Roman" w:hAnsi="Times New Roman" w:cs="Times New Roman"/>
          <w:color w:val="161616"/>
          <w:sz w:val="28"/>
          <w:szCs w:val="28"/>
          <w:lang w:val="vi-VN"/>
        </w:rPr>
        <w:t xml:space="preserve"> Ao Vua</w:t>
      </w:r>
      <w:r w:rsidR="00A95CD8" w:rsidRPr="00A95CD8">
        <w:rPr>
          <w:rFonts w:ascii="Times New Roman" w:eastAsia="Times New Roman" w:hAnsi="Times New Roman" w:cs="Times New Roman"/>
          <w:color w:val="161616"/>
          <w:sz w:val="28"/>
          <w:szCs w:val="28"/>
        </w:rPr>
        <w:t>. Dưới sự hướng dẫn của các anh chị hướng dẫn viên, các em học sinh được tham gia các trò chơi lý thú và bổ ích và được tìm hiểu các thắng cảnh trong công viên. Đối với hoạt động tại khu sinh thái</w:t>
      </w:r>
      <w:r w:rsidR="00261E2B">
        <w:rPr>
          <w:rFonts w:ascii="Times New Roman" w:eastAsia="Times New Roman" w:hAnsi="Times New Roman" w:cs="Times New Roman"/>
          <w:color w:val="161616"/>
          <w:sz w:val="28"/>
          <w:szCs w:val="28"/>
          <w:lang w:val="vi-VN"/>
        </w:rPr>
        <w:t xml:space="preserve"> </w:t>
      </w:r>
      <w:r w:rsidR="00261E2B">
        <w:rPr>
          <w:rFonts w:ascii="Times New Roman" w:eastAsia="Times New Roman" w:hAnsi="Times New Roman" w:cs="Times New Roman"/>
          <w:color w:val="161616"/>
          <w:sz w:val="28"/>
          <w:szCs w:val="28"/>
          <w:lang w:val="vi-VN"/>
        </w:rPr>
        <w:t>Ao Vua</w:t>
      </w:r>
      <w:r w:rsidR="00A95CD8" w:rsidRPr="00A95CD8">
        <w:rPr>
          <w:rFonts w:ascii="Times New Roman" w:eastAsia="Times New Roman" w:hAnsi="Times New Roman" w:cs="Times New Roman"/>
          <w:color w:val="161616"/>
          <w:sz w:val="28"/>
          <w:szCs w:val="28"/>
        </w:rPr>
        <w:t>, học sinh nhà trường vẫn thực hiện tốt kỷ luật để đảm bảo an toàn của bản thân và cả đoàn, không tham gia các trò chơi mạo hiểm, không tự ý rời đoàn, tập thể lớp khi chưa có sự đồng ý của GV chủ nhiệm hoặc hướng dẫn viên lớp mình. Ngoài ra, xuyên suốt chuyến đi, nhà trường đã thực hiện tốt công tác phòng chống dịch bệnh để chuyến đi đảm bảo được an toàn nhất.</w:t>
      </w:r>
      <w:r w:rsidR="00A95CD8" w:rsidRPr="00A95CD8">
        <w:rPr>
          <w:rFonts w:ascii="Times New Roman" w:eastAsia="Times New Roman" w:hAnsi="Times New Roman" w:cs="Times New Roman"/>
          <w:color w:val="161616"/>
          <w:sz w:val="28"/>
          <w:szCs w:val="28"/>
        </w:rPr>
        <w:br/>
        <w:t xml:space="preserve">          Hoạt động học tập thăm quan ngoại khóa của trường THCS </w:t>
      </w:r>
      <w:r w:rsidR="00261E2B">
        <w:rPr>
          <w:rFonts w:ascii="Times New Roman" w:eastAsia="Times New Roman" w:hAnsi="Times New Roman" w:cs="Times New Roman"/>
          <w:color w:val="161616"/>
          <w:sz w:val="28"/>
          <w:szCs w:val="28"/>
          <w:lang w:val="vi-VN"/>
        </w:rPr>
        <w:t>Lý Thường Kiệt</w:t>
      </w:r>
      <w:r w:rsidR="00261E2B" w:rsidRPr="00A95CD8">
        <w:rPr>
          <w:rFonts w:ascii="Times New Roman" w:eastAsia="Times New Roman" w:hAnsi="Times New Roman" w:cs="Times New Roman"/>
          <w:color w:val="161616"/>
          <w:sz w:val="28"/>
          <w:szCs w:val="28"/>
        </w:rPr>
        <w:t xml:space="preserve"> </w:t>
      </w:r>
      <w:r w:rsidR="00A95CD8" w:rsidRPr="00A95CD8">
        <w:rPr>
          <w:rFonts w:ascii="Times New Roman" w:eastAsia="Times New Roman" w:hAnsi="Times New Roman" w:cs="Times New Roman"/>
          <w:color w:val="161616"/>
          <w:sz w:val="28"/>
          <w:szCs w:val="28"/>
        </w:rPr>
        <w:t xml:space="preserve">đã kết thúc tốt đẹp và đem lại nhiều ý nghĩa thiết thực. Hoạt động học tập ngoại khóa tại khu di tích </w:t>
      </w:r>
      <w:r w:rsidR="00261E2B" w:rsidRPr="0045572E">
        <w:rPr>
          <w:rFonts w:ascii="Times New Roman" w:eastAsia="Times New Roman" w:hAnsi="Times New Roman" w:cs="Times New Roman"/>
          <w:color w:val="161616"/>
          <w:sz w:val="28"/>
          <w:szCs w:val="28"/>
        </w:rPr>
        <w:t>K9 Đá Chông và tham quan khu du lịch sinh thái Ao Vua</w:t>
      </w:r>
      <w:r w:rsidR="00261E2B" w:rsidRPr="00A95CD8">
        <w:rPr>
          <w:rFonts w:ascii="Times New Roman" w:eastAsia="Times New Roman" w:hAnsi="Times New Roman" w:cs="Times New Roman"/>
          <w:color w:val="161616"/>
          <w:sz w:val="28"/>
          <w:szCs w:val="28"/>
        </w:rPr>
        <w:t xml:space="preserve"> </w:t>
      </w:r>
      <w:r w:rsidR="00A95CD8" w:rsidRPr="00A95CD8">
        <w:rPr>
          <w:rFonts w:ascii="Times New Roman" w:eastAsia="Times New Roman" w:hAnsi="Times New Roman" w:cs="Times New Roman"/>
          <w:color w:val="161616"/>
          <w:sz w:val="28"/>
          <w:szCs w:val="28"/>
        </w:rPr>
        <w:t>không chỉ giúp học sinh ôn tập kiến thức lịch sử quan trọng,</w:t>
      </w:r>
      <w:r w:rsidR="00261E2B">
        <w:rPr>
          <w:rFonts w:ascii="Times New Roman" w:eastAsia="Times New Roman" w:hAnsi="Times New Roman" w:cs="Times New Roman"/>
          <w:color w:val="161616"/>
          <w:sz w:val="28"/>
          <w:szCs w:val="28"/>
          <w:lang w:val="vi-VN"/>
        </w:rPr>
        <w:t xml:space="preserve"> được dâng hương tưởng nhớ công ơn to lớn của vị anh hùng cách mạng trong ngày sinh nhật Bác, hoạt động vô cùng ý nghĩa trong mỗi người con Việt Nam</w:t>
      </w:r>
      <w:r w:rsidR="000A553F">
        <w:rPr>
          <w:rFonts w:ascii="Times New Roman" w:eastAsia="Times New Roman" w:hAnsi="Times New Roman" w:cs="Times New Roman"/>
          <w:color w:val="161616"/>
          <w:sz w:val="28"/>
          <w:szCs w:val="28"/>
          <w:lang w:val="vi-VN"/>
        </w:rPr>
        <w:t>,</w:t>
      </w:r>
      <w:r w:rsidR="00A95CD8" w:rsidRPr="00A95CD8">
        <w:rPr>
          <w:rFonts w:ascii="Times New Roman" w:eastAsia="Times New Roman" w:hAnsi="Times New Roman" w:cs="Times New Roman"/>
          <w:color w:val="161616"/>
          <w:sz w:val="28"/>
          <w:szCs w:val="28"/>
        </w:rPr>
        <w:t xml:space="preserve"> được rèn luyện nhiều kĩ năng mà còn được vui chơi, giải trí sau những giờ học căng thẳng. Bên cạnh đó, sau một quãng thời gian dài nghỉ học do ảnh hưởng của dịch Covid-19, thông qua chuyến đi, các em học sinh đã có những khoảng khắc vô cùng thư giãn qua những trò chơi tập thể, với sự giao lưu gắn tình đoàn kết; tình yêu quê hương, đất nước, lòng tự hào dân tộc được bồi đắp thêm… từ đó các em có được những định hướng bản thân học tập và rèn luyện tốt hơn. Kết thúc hoạt động, tất cả học sinh đều được tham gia viết bài thu hoạch dưới những hình thức vô cùng phong phú như làm thơ, viết bài văn cảm nhận, làm video...nêu suy nghĩ, cảm nhận của các em về chuyến đi đầy ý nghĩa này!</w:t>
      </w:r>
    </w:p>
    <w:p w14:paraId="35A529AC" w14:textId="1C3C6C86" w:rsidR="00057B3D" w:rsidRDefault="00057B3D" w:rsidP="001D72AF">
      <w:pPr>
        <w:shd w:val="clear" w:color="auto" w:fill="FFFFFF"/>
        <w:spacing w:line="390" w:lineRule="atLeast"/>
        <w:rPr>
          <w:rFonts w:ascii="Times New Roman" w:eastAsia="Times New Roman" w:hAnsi="Times New Roman" w:cs="Times New Roman"/>
          <w:color w:val="161616"/>
          <w:sz w:val="28"/>
          <w:szCs w:val="28"/>
        </w:rPr>
      </w:pPr>
    </w:p>
    <w:p w14:paraId="551C1DA1" w14:textId="32A9983C" w:rsidR="00057B3D" w:rsidRDefault="00057B3D" w:rsidP="001D72AF">
      <w:pPr>
        <w:shd w:val="clear" w:color="auto" w:fill="FFFFFF"/>
        <w:spacing w:line="390" w:lineRule="atLeast"/>
        <w:rPr>
          <w:rFonts w:ascii="Times New Roman" w:eastAsia="Times New Roman" w:hAnsi="Times New Roman" w:cs="Times New Roman"/>
          <w:color w:val="161616"/>
          <w:sz w:val="28"/>
          <w:szCs w:val="28"/>
        </w:rPr>
      </w:pPr>
    </w:p>
    <w:p w14:paraId="2F41FB1B" w14:textId="114B1553" w:rsidR="00057B3D" w:rsidRDefault="00057B3D" w:rsidP="001D72AF">
      <w:pPr>
        <w:shd w:val="clear" w:color="auto" w:fill="FFFFFF"/>
        <w:spacing w:line="390" w:lineRule="atLeast"/>
        <w:rPr>
          <w:rFonts w:ascii="Times New Roman" w:eastAsia="Times New Roman" w:hAnsi="Times New Roman" w:cs="Times New Roman"/>
          <w:color w:val="161616"/>
          <w:sz w:val="28"/>
          <w:szCs w:val="28"/>
        </w:rPr>
      </w:pPr>
    </w:p>
    <w:p w14:paraId="087DD4D1" w14:textId="5E5A0A39" w:rsidR="00057B3D" w:rsidRDefault="00057B3D" w:rsidP="001D72AF">
      <w:pPr>
        <w:shd w:val="clear" w:color="auto" w:fill="FFFFFF"/>
        <w:spacing w:line="390" w:lineRule="atLeast"/>
        <w:rPr>
          <w:rFonts w:ascii="Times New Roman" w:eastAsia="Times New Roman" w:hAnsi="Times New Roman" w:cs="Times New Roman"/>
          <w:color w:val="161616"/>
          <w:sz w:val="28"/>
          <w:szCs w:val="28"/>
        </w:rPr>
      </w:pPr>
    </w:p>
    <w:p w14:paraId="3F4724AB" w14:textId="2756868B" w:rsidR="00057B3D" w:rsidRDefault="00057B3D" w:rsidP="001D72AF">
      <w:pPr>
        <w:shd w:val="clear" w:color="auto" w:fill="FFFFFF"/>
        <w:spacing w:line="390" w:lineRule="atLeast"/>
        <w:rPr>
          <w:rFonts w:ascii="Times New Roman" w:eastAsia="Times New Roman" w:hAnsi="Times New Roman" w:cs="Times New Roman"/>
          <w:color w:val="161616"/>
          <w:sz w:val="28"/>
          <w:szCs w:val="28"/>
        </w:rPr>
      </w:pPr>
    </w:p>
    <w:p w14:paraId="3D7454D8" w14:textId="32E7ADD9" w:rsidR="00057B3D" w:rsidRDefault="00057B3D" w:rsidP="001D72AF">
      <w:pPr>
        <w:shd w:val="clear" w:color="auto" w:fill="FFFFFF"/>
        <w:spacing w:line="390" w:lineRule="atLeast"/>
        <w:rPr>
          <w:rFonts w:ascii="Times New Roman" w:eastAsia="Times New Roman" w:hAnsi="Times New Roman" w:cs="Times New Roman"/>
          <w:color w:val="161616"/>
          <w:sz w:val="28"/>
          <w:szCs w:val="28"/>
        </w:rPr>
      </w:pPr>
    </w:p>
    <w:p w14:paraId="7D052D54" w14:textId="4AA8E501" w:rsidR="00057B3D" w:rsidRDefault="00057B3D" w:rsidP="001D72AF">
      <w:pPr>
        <w:shd w:val="clear" w:color="auto" w:fill="FFFFFF"/>
        <w:spacing w:line="390" w:lineRule="atLeast"/>
        <w:rPr>
          <w:rFonts w:ascii="Times New Roman" w:eastAsia="Times New Roman" w:hAnsi="Times New Roman" w:cs="Times New Roman"/>
          <w:color w:val="161616"/>
          <w:sz w:val="28"/>
          <w:szCs w:val="28"/>
        </w:rPr>
      </w:pPr>
    </w:p>
    <w:p w14:paraId="41BDA2BA" w14:textId="23189B34" w:rsidR="00057B3D" w:rsidRDefault="00057B3D" w:rsidP="001D72AF">
      <w:pPr>
        <w:shd w:val="clear" w:color="auto" w:fill="FFFFFF"/>
        <w:spacing w:line="390" w:lineRule="atLeast"/>
        <w:rPr>
          <w:rFonts w:ascii="Times New Roman" w:eastAsia="Times New Roman" w:hAnsi="Times New Roman" w:cs="Times New Roman"/>
          <w:color w:val="161616"/>
          <w:sz w:val="28"/>
          <w:szCs w:val="28"/>
        </w:rPr>
      </w:pPr>
    </w:p>
    <w:p w14:paraId="0206E75F" w14:textId="77777777" w:rsidR="00057B3D" w:rsidRPr="00A95CD8" w:rsidRDefault="00057B3D" w:rsidP="001D72AF">
      <w:pPr>
        <w:shd w:val="clear" w:color="auto" w:fill="FFFFFF"/>
        <w:spacing w:line="390" w:lineRule="atLeast"/>
        <w:rPr>
          <w:rFonts w:ascii="Times New Roman" w:eastAsia="Times New Roman" w:hAnsi="Times New Roman" w:cs="Times New Roman"/>
          <w:color w:val="161616"/>
          <w:sz w:val="28"/>
          <w:szCs w:val="28"/>
        </w:rPr>
      </w:pPr>
    </w:p>
    <w:p w14:paraId="544A9F37" w14:textId="312F46E3" w:rsidR="00A95CD8" w:rsidRDefault="00A95CD8" w:rsidP="00A95CD8">
      <w:pPr>
        <w:shd w:val="clear" w:color="auto" w:fill="FFFFFF"/>
        <w:jc w:val="center"/>
        <w:rPr>
          <w:rFonts w:ascii="Times New Roman" w:hAnsi="Times New Roman" w:cs="Times New Roman"/>
          <w:noProof/>
          <w:sz w:val="28"/>
          <w:szCs w:val="28"/>
        </w:rPr>
      </w:pPr>
      <w:r w:rsidRPr="00A95CD8">
        <w:rPr>
          <w:rFonts w:ascii="Times New Roman" w:eastAsia="Times New Roman" w:hAnsi="Times New Roman" w:cs="Times New Roman"/>
          <w:color w:val="212529"/>
          <w:sz w:val="28"/>
          <w:szCs w:val="28"/>
        </w:rPr>
        <w:lastRenderedPageBreak/>
        <w:t>          Một số hình ảnh của hoạt động ngoại khóa:</w:t>
      </w:r>
      <w:r w:rsidR="00057B3D" w:rsidRPr="00057B3D">
        <w:rPr>
          <w:rFonts w:ascii="Times New Roman" w:hAnsi="Times New Roman" w:cs="Times New Roman"/>
          <w:noProof/>
          <w:sz w:val="28"/>
          <w:szCs w:val="28"/>
        </w:rPr>
        <w:t xml:space="preserve"> </w:t>
      </w:r>
    </w:p>
    <w:p w14:paraId="67D7CB0F" w14:textId="5C95F7AF" w:rsidR="00057B3D" w:rsidRDefault="00057B3D" w:rsidP="00A95CD8">
      <w:pPr>
        <w:shd w:val="clear" w:color="auto" w:fill="FFFFFF"/>
        <w:jc w:val="center"/>
        <w:rPr>
          <w:rFonts w:ascii="Times New Roman" w:hAnsi="Times New Roman" w:cs="Times New Roman"/>
          <w:noProof/>
          <w:sz w:val="28"/>
          <w:szCs w:val="28"/>
        </w:rPr>
      </w:pPr>
    </w:p>
    <w:p w14:paraId="004BCA5F" w14:textId="42FD58A5" w:rsidR="00057B3D" w:rsidRPr="00A95CD8" w:rsidRDefault="00861EBC" w:rsidP="00A95CD8">
      <w:pPr>
        <w:shd w:val="clear" w:color="auto" w:fill="FFFFFF"/>
        <w:jc w:val="center"/>
        <w:rPr>
          <w:rFonts w:ascii="Times New Roman" w:eastAsia="Times New Roman" w:hAnsi="Times New Roman" w:cs="Times New Roman"/>
          <w:color w:val="212529"/>
          <w:sz w:val="28"/>
          <w:szCs w:val="28"/>
        </w:rPr>
      </w:pPr>
      <w:r>
        <w:rPr>
          <w:rFonts w:ascii="Times New Roman" w:hAnsi="Times New Roman" w:cs="Times New Roman"/>
          <w:noProof/>
          <w:sz w:val="28"/>
          <w:szCs w:val="28"/>
        </w:rPr>
        <w:drawing>
          <wp:inline distT="0" distB="0" distL="0" distR="0" wp14:anchorId="0C3E82A5" wp14:editId="3C6AC0CA">
            <wp:extent cx="6191663" cy="4754880"/>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 cstate="print">
                      <a:extLst>
                        <a:ext uri="{28A0092B-C50C-407E-A947-70E740481C1C}">
                          <a14:useLocalDpi xmlns:a14="http://schemas.microsoft.com/office/drawing/2010/main" val="0"/>
                        </a:ext>
                      </a:extLst>
                    </a:blip>
                    <a:stretch>
                      <a:fillRect/>
                    </a:stretch>
                  </pic:blipFill>
                  <pic:spPr>
                    <a:xfrm>
                      <a:off x="0" y="0"/>
                      <a:ext cx="6312633" cy="4847779"/>
                    </a:xfrm>
                    <a:prstGeom prst="rect">
                      <a:avLst/>
                    </a:prstGeom>
                  </pic:spPr>
                </pic:pic>
              </a:graphicData>
            </a:graphic>
          </wp:inline>
        </w:drawing>
      </w:r>
    </w:p>
    <w:p w14:paraId="0F7712F0" w14:textId="26BF1A88" w:rsidR="002C64CA" w:rsidRDefault="00057B3D">
      <w:pP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7956F1A0" wp14:editId="7E40FE22">
            <wp:extent cx="4450715" cy="3657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5" cstate="print">
                      <a:extLst>
                        <a:ext uri="{28A0092B-C50C-407E-A947-70E740481C1C}">
                          <a14:useLocalDpi xmlns:a14="http://schemas.microsoft.com/office/drawing/2010/main" val="0"/>
                        </a:ext>
                      </a:extLst>
                    </a:blip>
                    <a:stretch>
                      <a:fillRect/>
                    </a:stretch>
                  </pic:blipFill>
                  <pic:spPr>
                    <a:xfrm>
                      <a:off x="0" y="0"/>
                      <a:ext cx="4676661" cy="3843283"/>
                    </a:xfrm>
                    <a:prstGeom prst="rect">
                      <a:avLst/>
                    </a:prstGeom>
                  </pic:spPr>
                </pic:pic>
              </a:graphicData>
            </a:graphic>
          </wp:inline>
        </w:drawing>
      </w:r>
      <w:r w:rsidR="00861EBC">
        <w:rPr>
          <w:rFonts w:ascii="Times New Roman" w:hAnsi="Times New Roman" w:cs="Times New Roman"/>
          <w:noProof/>
          <w:sz w:val="28"/>
          <w:szCs w:val="28"/>
        </w:rPr>
        <w:drawing>
          <wp:inline distT="0" distB="0" distL="0" distR="0" wp14:anchorId="0C699D70" wp14:editId="001D9547">
            <wp:extent cx="5943600" cy="4453255"/>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4453255"/>
                    </a:xfrm>
                    <a:prstGeom prst="rect">
                      <a:avLst/>
                    </a:prstGeom>
                  </pic:spPr>
                </pic:pic>
              </a:graphicData>
            </a:graphic>
          </wp:inline>
        </w:drawing>
      </w:r>
    </w:p>
    <w:p w14:paraId="3E65043F" w14:textId="49DE1621" w:rsidR="00057B3D" w:rsidRDefault="00861EBC">
      <w:pP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6803D058" wp14:editId="727242AA">
            <wp:extent cx="6250305" cy="3923165"/>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7" cstate="print">
                      <a:extLst>
                        <a:ext uri="{28A0092B-C50C-407E-A947-70E740481C1C}">
                          <a14:useLocalDpi xmlns:a14="http://schemas.microsoft.com/office/drawing/2010/main" val="0"/>
                        </a:ext>
                      </a:extLst>
                    </a:blip>
                    <a:stretch>
                      <a:fillRect/>
                    </a:stretch>
                  </pic:blipFill>
                  <pic:spPr>
                    <a:xfrm>
                      <a:off x="0" y="0"/>
                      <a:ext cx="6323688" cy="3969226"/>
                    </a:xfrm>
                    <a:prstGeom prst="rect">
                      <a:avLst/>
                    </a:prstGeom>
                  </pic:spPr>
                </pic:pic>
              </a:graphicData>
            </a:graphic>
          </wp:inline>
        </w:drawing>
      </w:r>
    </w:p>
    <w:p w14:paraId="4FF4868F" w14:textId="72DAFACE" w:rsidR="00057B3D" w:rsidRDefault="00057B3D">
      <w:pPr>
        <w:rPr>
          <w:rFonts w:ascii="Times New Roman" w:hAnsi="Times New Roman" w:cs="Times New Roman"/>
          <w:sz w:val="28"/>
          <w:szCs w:val="28"/>
        </w:rPr>
      </w:pPr>
    </w:p>
    <w:p w14:paraId="55D4AF64" w14:textId="5B596139" w:rsidR="00057B3D" w:rsidRDefault="00057B3D">
      <w:pPr>
        <w:rPr>
          <w:rFonts w:ascii="Times New Roman" w:hAnsi="Times New Roman" w:cs="Times New Roman"/>
          <w:sz w:val="28"/>
          <w:szCs w:val="28"/>
        </w:rPr>
      </w:pPr>
    </w:p>
    <w:p w14:paraId="0EF3B601" w14:textId="369A063A" w:rsidR="00057B3D" w:rsidRDefault="00057B3D">
      <w:pPr>
        <w:rPr>
          <w:rFonts w:ascii="Times New Roman" w:hAnsi="Times New Roman" w:cs="Times New Roman"/>
          <w:sz w:val="28"/>
          <w:szCs w:val="28"/>
        </w:rPr>
      </w:pPr>
    </w:p>
    <w:p w14:paraId="4DEDABF2" w14:textId="31EA4AB1" w:rsidR="00057B3D" w:rsidRDefault="00057B3D">
      <w:pPr>
        <w:rPr>
          <w:rFonts w:ascii="Times New Roman" w:hAnsi="Times New Roman" w:cs="Times New Roman"/>
          <w:sz w:val="28"/>
          <w:szCs w:val="28"/>
        </w:rPr>
      </w:pPr>
    </w:p>
    <w:p w14:paraId="044031BC" w14:textId="71283C4E" w:rsidR="00057B3D" w:rsidRDefault="00861EBC">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2F9E8289" wp14:editId="0E6D61EA">
            <wp:extent cx="6397858" cy="3108383"/>
            <wp:effectExtent l="0" t="0" r="3175"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8" cstate="print">
                      <a:extLst>
                        <a:ext uri="{28A0092B-C50C-407E-A947-70E740481C1C}">
                          <a14:useLocalDpi xmlns:a14="http://schemas.microsoft.com/office/drawing/2010/main" val="0"/>
                        </a:ext>
                      </a:extLst>
                    </a:blip>
                    <a:stretch>
                      <a:fillRect/>
                    </a:stretch>
                  </pic:blipFill>
                  <pic:spPr>
                    <a:xfrm>
                      <a:off x="0" y="0"/>
                      <a:ext cx="6460238" cy="3138690"/>
                    </a:xfrm>
                    <a:prstGeom prst="rect">
                      <a:avLst/>
                    </a:prstGeom>
                  </pic:spPr>
                </pic:pic>
              </a:graphicData>
            </a:graphic>
          </wp:inline>
        </w:drawing>
      </w:r>
    </w:p>
    <w:p w14:paraId="53BC7915" w14:textId="007E09E7" w:rsidR="00057B3D" w:rsidRDefault="00057B3D">
      <w:pPr>
        <w:rPr>
          <w:rFonts w:ascii="Times New Roman" w:hAnsi="Times New Roman" w:cs="Times New Roman"/>
          <w:sz w:val="28"/>
          <w:szCs w:val="28"/>
        </w:rPr>
      </w:pPr>
    </w:p>
    <w:p w14:paraId="7E4E8C46" w14:textId="30E114B4" w:rsidR="00057B3D" w:rsidRDefault="00D45300">
      <w:pP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45E412CF" wp14:editId="65C1921D">
            <wp:extent cx="5769033" cy="352361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9" cstate="print">
                      <a:extLst>
                        <a:ext uri="{28A0092B-C50C-407E-A947-70E740481C1C}">
                          <a14:useLocalDpi xmlns:a14="http://schemas.microsoft.com/office/drawing/2010/main" val="0"/>
                        </a:ext>
                      </a:extLst>
                    </a:blip>
                    <a:stretch>
                      <a:fillRect/>
                    </a:stretch>
                  </pic:blipFill>
                  <pic:spPr>
                    <a:xfrm>
                      <a:off x="0" y="0"/>
                      <a:ext cx="5810270" cy="3548802"/>
                    </a:xfrm>
                    <a:prstGeom prst="rect">
                      <a:avLst/>
                    </a:prstGeom>
                  </pic:spPr>
                </pic:pic>
              </a:graphicData>
            </a:graphic>
          </wp:inline>
        </w:drawing>
      </w:r>
    </w:p>
    <w:p w14:paraId="4966BB1F" w14:textId="6B7BF040" w:rsidR="00057B3D" w:rsidRDefault="00057B3D">
      <w:pPr>
        <w:rPr>
          <w:rFonts w:ascii="Times New Roman" w:hAnsi="Times New Roman" w:cs="Times New Roman"/>
          <w:sz w:val="28"/>
          <w:szCs w:val="28"/>
        </w:rPr>
      </w:pPr>
    </w:p>
    <w:p w14:paraId="624C248A" w14:textId="35F39583" w:rsidR="00D45300" w:rsidRDefault="00D45300">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2DEAA1AC" wp14:editId="2FE52498">
            <wp:extent cx="5943600" cy="44577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5CBB87F9" w14:textId="06BBEADE" w:rsidR="00D45300" w:rsidRDefault="00D45300">
      <w:pP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65AB693B" wp14:editId="20D42C80">
            <wp:extent cx="4954385" cy="3712084"/>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993508" cy="3741397"/>
                    </a:xfrm>
                    <a:prstGeom prst="rect">
                      <a:avLst/>
                    </a:prstGeom>
                  </pic:spPr>
                </pic:pic>
              </a:graphicData>
            </a:graphic>
          </wp:inline>
        </w:drawing>
      </w:r>
      <w:r>
        <w:rPr>
          <w:rFonts w:ascii="Times New Roman" w:hAnsi="Times New Roman" w:cs="Times New Roman"/>
          <w:noProof/>
          <w:sz w:val="28"/>
          <w:szCs w:val="28"/>
        </w:rPr>
        <w:drawing>
          <wp:inline distT="0" distB="0" distL="0" distR="0" wp14:anchorId="09A33563" wp14:editId="2B2F7027">
            <wp:extent cx="5943600" cy="44577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722DFB3F" w14:textId="558B4A76" w:rsidR="00D45300" w:rsidRDefault="005379F4">
      <w:pP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2325F23B" wp14:editId="19F52E35">
            <wp:extent cx="5943600" cy="44577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3">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sidRPr="005379F4">
        <w:rPr>
          <w:rFonts w:ascii="Times New Roman" w:hAnsi="Times New Roman" w:cs="Times New Roman"/>
          <w:sz w:val="28"/>
          <w:szCs w:val="28"/>
        </w:rPr>
        <w:drawing>
          <wp:inline distT="0" distB="0" distL="0" distR="0" wp14:anchorId="75C23FC6" wp14:editId="155DCAD0">
            <wp:extent cx="4821382" cy="3616037"/>
            <wp:effectExtent l="0" t="0" r="508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853820" cy="3640366"/>
                    </a:xfrm>
                    <a:prstGeom prst="rect">
                      <a:avLst/>
                    </a:prstGeom>
                  </pic:spPr>
                </pic:pic>
              </a:graphicData>
            </a:graphic>
          </wp:inline>
        </w:drawing>
      </w:r>
    </w:p>
    <w:p w14:paraId="5BB474E5" w14:textId="37A9D224" w:rsidR="005379F4" w:rsidRPr="00A95CD8" w:rsidRDefault="005379F4">
      <w:pP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08EF8F71" wp14:editId="2272C1D5">
            <wp:extent cx="5943600" cy="44577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Pr>
          <w:rFonts w:ascii="Times New Roman" w:hAnsi="Times New Roman" w:cs="Times New Roman"/>
          <w:noProof/>
          <w:sz w:val="28"/>
          <w:szCs w:val="28"/>
        </w:rPr>
        <w:drawing>
          <wp:inline distT="0" distB="0" distL="0" distR="0" wp14:anchorId="341935D9" wp14:editId="49D1ACC3">
            <wp:extent cx="5943600" cy="334327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sectPr w:rsidR="005379F4" w:rsidRPr="00A95CD8">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5"/>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5CD8"/>
    <w:rsid w:val="00057B3D"/>
    <w:rsid w:val="000A553F"/>
    <w:rsid w:val="001D72AF"/>
    <w:rsid w:val="00261E2B"/>
    <w:rsid w:val="002C64CA"/>
    <w:rsid w:val="003D4B47"/>
    <w:rsid w:val="0045572E"/>
    <w:rsid w:val="005379F4"/>
    <w:rsid w:val="007514BB"/>
    <w:rsid w:val="00861EBC"/>
    <w:rsid w:val="00875DC3"/>
    <w:rsid w:val="00991BAA"/>
    <w:rsid w:val="00A95CD8"/>
    <w:rsid w:val="00B9361D"/>
    <w:rsid w:val="00C03B96"/>
    <w:rsid w:val="00D45300"/>
  </w:rsids>
  <m:mathPr>
    <m:mathFont m:val="Cambria Math"/>
    <m:brkBin m:val="before"/>
    <m:brkBinSub m:val="--"/>
    <m:smallFrac m:val="0"/>
    <m:dispDef/>
    <m:lMargin m:val="0"/>
    <m:rMargin m:val="0"/>
    <m:defJc m:val="centerGroup"/>
    <m:wrapIndent m:val="1440"/>
    <m:intLim m:val="subSup"/>
    <m:naryLim m:val="undOvr"/>
  </m:mathPr>
  <w:themeFontLang w:val="en-VN"/>
  <w:clrSchemeMapping w:bg1="light1" w:t1="dark1" w:bg2="light2" w:t2="dark2" w:accent1="accent1" w:accent2="accent2" w:accent3="accent3" w:accent4="accent4" w:accent5="accent5" w:accent6="accent6" w:hyperlink="hyperlink" w:followedHyperlink="followedHyperlink"/>
  <w:decimalSymbol w:val=","/>
  <w:listSeparator w:val=","/>
  <w14:docId w14:val="2FC8D014"/>
  <w15:chartTrackingRefBased/>
  <w15:docId w15:val="{5D471810-9278-4947-B06A-B215BBCE47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V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95CD8"/>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4">
    <w:name w:val="heading 4"/>
    <w:basedOn w:val="Normal"/>
    <w:link w:val="Heading4Char"/>
    <w:uiPriority w:val="9"/>
    <w:qFormat/>
    <w:rsid w:val="00A95CD8"/>
    <w:pPr>
      <w:spacing w:before="100" w:beforeAutospacing="1" w:after="100" w:afterAutospacing="1"/>
      <w:outlineLvl w:val="3"/>
    </w:pPr>
    <w:rPr>
      <w:rFonts w:ascii="Times New Roman" w:eastAsia="Times New Roman" w:hAnsi="Times New Roman" w:cs="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A95CD8"/>
    <w:rPr>
      <w:rFonts w:ascii="Times New Roman" w:eastAsia="Times New Roman" w:hAnsi="Times New Roman" w:cs="Times New Roman"/>
      <w:b/>
      <w:bCs/>
    </w:rPr>
  </w:style>
  <w:style w:type="character" w:customStyle="1" w:styleId="Heading1Char">
    <w:name w:val="Heading 1 Char"/>
    <w:basedOn w:val="DefaultParagraphFont"/>
    <w:link w:val="Heading1"/>
    <w:uiPriority w:val="9"/>
    <w:rsid w:val="00A95CD8"/>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1482033">
      <w:bodyDiv w:val="1"/>
      <w:marLeft w:val="0"/>
      <w:marRight w:val="0"/>
      <w:marTop w:val="0"/>
      <w:marBottom w:val="0"/>
      <w:divBdr>
        <w:top w:val="none" w:sz="0" w:space="0" w:color="auto"/>
        <w:left w:val="none" w:sz="0" w:space="0" w:color="auto"/>
        <w:bottom w:val="none" w:sz="0" w:space="0" w:color="auto"/>
        <w:right w:val="none" w:sz="0" w:space="0" w:color="auto"/>
      </w:divBdr>
    </w:div>
    <w:div w:id="1229071409">
      <w:bodyDiv w:val="1"/>
      <w:marLeft w:val="0"/>
      <w:marRight w:val="0"/>
      <w:marTop w:val="0"/>
      <w:marBottom w:val="0"/>
      <w:divBdr>
        <w:top w:val="none" w:sz="0" w:space="0" w:color="auto"/>
        <w:left w:val="none" w:sz="0" w:space="0" w:color="auto"/>
        <w:bottom w:val="none" w:sz="0" w:space="0" w:color="auto"/>
        <w:right w:val="none" w:sz="0" w:space="0" w:color="auto"/>
      </w:divBdr>
    </w:div>
    <w:div w:id="1295255978">
      <w:bodyDiv w:val="1"/>
      <w:marLeft w:val="0"/>
      <w:marRight w:val="0"/>
      <w:marTop w:val="0"/>
      <w:marBottom w:val="0"/>
      <w:divBdr>
        <w:top w:val="none" w:sz="0" w:space="0" w:color="auto"/>
        <w:left w:val="none" w:sz="0" w:space="0" w:color="auto"/>
        <w:bottom w:val="none" w:sz="0" w:space="0" w:color="auto"/>
        <w:right w:val="none" w:sz="0" w:space="0" w:color="auto"/>
      </w:divBdr>
    </w:div>
    <w:div w:id="1660384268">
      <w:bodyDiv w:val="1"/>
      <w:marLeft w:val="0"/>
      <w:marRight w:val="0"/>
      <w:marTop w:val="0"/>
      <w:marBottom w:val="0"/>
      <w:divBdr>
        <w:top w:val="none" w:sz="0" w:space="0" w:color="auto"/>
        <w:left w:val="none" w:sz="0" w:space="0" w:color="auto"/>
        <w:bottom w:val="none" w:sz="0" w:space="0" w:color="auto"/>
        <w:right w:val="none" w:sz="0" w:space="0" w:color="auto"/>
      </w:divBdr>
      <w:divsChild>
        <w:div w:id="247620518">
          <w:marLeft w:val="0"/>
          <w:marRight w:val="0"/>
          <w:marTop w:val="0"/>
          <w:marBottom w:val="0"/>
          <w:divBdr>
            <w:top w:val="none" w:sz="0" w:space="0" w:color="auto"/>
            <w:left w:val="none" w:sz="0" w:space="0" w:color="auto"/>
            <w:bottom w:val="none" w:sz="0" w:space="0" w:color="auto"/>
            <w:right w:val="none" w:sz="0" w:space="0" w:color="auto"/>
          </w:divBdr>
          <w:divsChild>
            <w:div w:id="477766749">
              <w:marLeft w:val="0"/>
              <w:marRight w:val="0"/>
              <w:marTop w:val="0"/>
              <w:marBottom w:val="0"/>
              <w:divBdr>
                <w:top w:val="none" w:sz="0" w:space="0" w:color="auto"/>
                <w:left w:val="none" w:sz="0" w:space="0" w:color="auto"/>
                <w:bottom w:val="none" w:sz="0" w:space="0" w:color="auto"/>
                <w:right w:val="none" w:sz="0" w:space="0" w:color="auto"/>
              </w:divBdr>
            </w:div>
          </w:divsChild>
        </w:div>
        <w:div w:id="1911694935">
          <w:marLeft w:val="0"/>
          <w:marRight w:val="0"/>
          <w:marTop w:val="0"/>
          <w:marBottom w:val="0"/>
          <w:divBdr>
            <w:top w:val="none" w:sz="0" w:space="0" w:color="auto"/>
            <w:left w:val="none" w:sz="0" w:space="0" w:color="auto"/>
            <w:bottom w:val="none" w:sz="0" w:space="0" w:color="auto"/>
            <w:right w:val="none" w:sz="0" w:space="0" w:color="auto"/>
          </w:divBdr>
        </w:div>
      </w:divsChild>
    </w:div>
    <w:div w:id="18091982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56</TotalTime>
  <Pages>9</Pages>
  <Words>607</Words>
  <Characters>3462</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tuyettinhieu@gmail.com</dc:creator>
  <cp:keywords/>
  <dc:description/>
  <cp:lastModifiedBy>tuyettinhieu@gmail.com</cp:lastModifiedBy>
  <cp:revision>1</cp:revision>
  <dcterms:created xsi:type="dcterms:W3CDTF">2022-05-21T00:29:00Z</dcterms:created>
  <dcterms:modified xsi:type="dcterms:W3CDTF">2022-05-21T01:56:00Z</dcterms:modified>
</cp:coreProperties>
</file>