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84E74" w:rsidRPr="00D80FE1" w:rsidRDefault="00D80FE1" w:rsidP="00C53FED">
      <w:pPr>
        <w:widowControl w:val="0"/>
        <w:spacing w:after="0" w:line="24" w:lineRule="atLeast"/>
        <w:jc w:val="center"/>
        <w:rPr>
          <w:rFonts w:ascii="Times New Roman" w:eastAsia="Arial Unicode MS" w:hAnsi="Times New Roman"/>
          <w:sz w:val="28"/>
          <w:szCs w:val="28"/>
          <w:lang w:val="en-GB" w:eastAsia="vi-VN" w:bidi="vi-VN"/>
        </w:rPr>
      </w:pPr>
      <w:bookmarkStart w:id="0" w:name="bookmark10"/>
      <w:bookmarkStart w:id="1" w:name="bookmark11"/>
      <w:r>
        <w:rPr>
          <w:rFonts w:ascii="Times New Roman" w:eastAsia="Arial Unicode MS" w:hAnsi="Times New Roman"/>
          <w:b/>
          <w:sz w:val="28"/>
          <w:szCs w:val="28"/>
          <w:lang w:val="en-GB" w:eastAsia="vi-VN" w:bidi="vi-VN"/>
        </w:rPr>
        <w:t>I. ĐẶT VẤN ĐỀ</w:t>
      </w:r>
    </w:p>
    <w:bookmarkEnd w:id="0"/>
    <w:bookmarkEnd w:id="1"/>
    <w:p w:rsidR="00C53FED" w:rsidRDefault="00D13ECA" w:rsidP="00C53FED">
      <w:pPr>
        <w:pStyle w:val="NormalWeb"/>
        <w:widowControl w:val="0"/>
        <w:shd w:val="clear" w:color="auto" w:fill="FFFFFF"/>
        <w:spacing w:before="0" w:beforeAutospacing="0" w:after="0" w:afterAutospacing="0" w:line="24" w:lineRule="atLeast"/>
        <w:ind w:firstLine="720"/>
        <w:jc w:val="both"/>
        <w:textAlignment w:val="baseline"/>
        <w:rPr>
          <w:sz w:val="28"/>
          <w:szCs w:val="28"/>
        </w:rPr>
      </w:pPr>
      <w:r w:rsidRPr="00624023">
        <w:rPr>
          <w:sz w:val="28"/>
          <w:szCs w:val="28"/>
        </w:rPr>
        <w:t xml:space="preserve">Giáo </w:t>
      </w:r>
      <w:r w:rsidR="000714C4" w:rsidRPr="00624023">
        <w:rPr>
          <w:sz w:val="28"/>
          <w:szCs w:val="28"/>
        </w:rPr>
        <w:t xml:space="preserve">dục trung học cơ sở là bậc học </w:t>
      </w:r>
      <w:r w:rsidRPr="00624023">
        <w:rPr>
          <w:sz w:val="28"/>
          <w:szCs w:val="28"/>
        </w:rPr>
        <w:t>nhằm giúp học sinh củng cố và phát triển những kết quả của giáo dục bậc tiểu học; có trình độ học vấn phổ thông cơ sở và những hiểu biết ban đầu về kĩ thuật và hướng nghiệp để tiếp tục học trung học phổ thông, trung học chuyên nghiệp, học nghề hoặc đi vào cuộc sống lao động</w:t>
      </w:r>
      <w:r w:rsidR="00D32A5E" w:rsidRPr="00624023">
        <w:rPr>
          <w:sz w:val="28"/>
          <w:szCs w:val="28"/>
        </w:rPr>
        <w:t>.</w:t>
      </w:r>
      <w:r w:rsidR="0029777D" w:rsidRPr="00624023">
        <w:rPr>
          <w:sz w:val="28"/>
          <w:szCs w:val="28"/>
        </w:rPr>
        <w:t xml:space="preserve"> Để bậc </w:t>
      </w:r>
      <w:r w:rsidRPr="00624023">
        <w:rPr>
          <w:sz w:val="28"/>
          <w:szCs w:val="28"/>
        </w:rPr>
        <w:t xml:space="preserve">học trung học cơ sở </w:t>
      </w:r>
      <w:r w:rsidR="0029777D" w:rsidRPr="00624023">
        <w:rPr>
          <w:sz w:val="28"/>
          <w:szCs w:val="28"/>
        </w:rPr>
        <w:t xml:space="preserve">xứng đáng là </w:t>
      </w:r>
      <w:r w:rsidR="00D32A5E" w:rsidRPr="00624023">
        <w:rPr>
          <w:sz w:val="28"/>
          <w:szCs w:val="28"/>
        </w:rPr>
        <w:t xml:space="preserve">bậc học </w:t>
      </w:r>
      <w:r w:rsidRPr="00624023">
        <w:rPr>
          <w:sz w:val="28"/>
          <w:szCs w:val="28"/>
        </w:rPr>
        <w:t>giúp học sinh có kiến thức khoa học kĩ thuật cơ sở, có hiểu biết cơ bản về</w:t>
      </w:r>
      <w:r w:rsidR="000714C4" w:rsidRPr="00624023">
        <w:rPr>
          <w:sz w:val="28"/>
          <w:szCs w:val="28"/>
        </w:rPr>
        <w:t xml:space="preserve"> nghề nghiệp, năng lực bản thân,</w:t>
      </w:r>
      <w:r w:rsidR="00D32A5E" w:rsidRPr="00624023">
        <w:rPr>
          <w:sz w:val="28"/>
          <w:szCs w:val="28"/>
        </w:rPr>
        <w:t xml:space="preserve"> thì việc nâng cao chất lượng giáo dục toàn diện là vấn đề then chốt. Trong nhà trường </w:t>
      </w:r>
      <w:r w:rsidR="000714C4" w:rsidRPr="00624023">
        <w:rPr>
          <w:sz w:val="28"/>
          <w:szCs w:val="28"/>
        </w:rPr>
        <w:t>trung học cơ sở</w:t>
      </w:r>
      <w:r w:rsidR="00D32A5E" w:rsidRPr="00624023">
        <w:rPr>
          <w:sz w:val="28"/>
          <w:szCs w:val="28"/>
        </w:rPr>
        <w:t xml:space="preserve">, đội </w:t>
      </w:r>
      <w:proofErr w:type="gramStart"/>
      <w:r w:rsidR="00D32A5E" w:rsidRPr="00624023">
        <w:rPr>
          <w:sz w:val="28"/>
          <w:szCs w:val="28"/>
        </w:rPr>
        <w:t>ngũ</w:t>
      </w:r>
      <w:proofErr w:type="gramEnd"/>
      <w:r w:rsidR="00D32A5E" w:rsidRPr="00624023">
        <w:rPr>
          <w:sz w:val="28"/>
          <w:szCs w:val="28"/>
        </w:rPr>
        <w:t xml:space="preserve"> viên chức (giáo viên) là lực lượng có vai trò quyết định đến chất lượng và hiệu quả giáo dục.</w:t>
      </w:r>
      <w:r w:rsidR="00D66466" w:rsidRPr="00624023">
        <w:rPr>
          <w:sz w:val="28"/>
          <w:szCs w:val="28"/>
        </w:rPr>
        <w:t xml:space="preserve"> Vì vậy</w:t>
      </w:r>
      <w:r w:rsidR="000714C4" w:rsidRPr="00624023">
        <w:rPr>
          <w:sz w:val="28"/>
          <w:szCs w:val="28"/>
        </w:rPr>
        <w:t>,</w:t>
      </w:r>
      <w:r w:rsidR="00485879">
        <w:rPr>
          <w:sz w:val="28"/>
          <w:szCs w:val="28"/>
        </w:rPr>
        <w:t xml:space="preserve"> để có đội </w:t>
      </w:r>
      <w:proofErr w:type="gramStart"/>
      <w:r w:rsidR="00485879">
        <w:rPr>
          <w:sz w:val="28"/>
          <w:szCs w:val="28"/>
        </w:rPr>
        <w:t>ngũ</w:t>
      </w:r>
      <w:proofErr w:type="gramEnd"/>
      <w:r w:rsidR="00D66466" w:rsidRPr="00624023">
        <w:rPr>
          <w:sz w:val="28"/>
          <w:szCs w:val="28"/>
        </w:rPr>
        <w:t xml:space="preserve"> viên </w:t>
      </w:r>
      <w:r w:rsidR="00485879">
        <w:rPr>
          <w:sz w:val="28"/>
          <w:szCs w:val="28"/>
        </w:rPr>
        <w:t xml:space="preserve">chức </w:t>
      </w:r>
      <w:r w:rsidR="00D66466" w:rsidRPr="00624023">
        <w:rPr>
          <w:sz w:val="28"/>
          <w:szCs w:val="28"/>
        </w:rPr>
        <w:t>đủ tài, đủ đức và năng lực đáp ứng yêu cầu đổi mới giáo dục hiện nay thì phải</w:t>
      </w:r>
      <w:r w:rsidR="0029777D" w:rsidRPr="00624023">
        <w:rPr>
          <w:sz w:val="28"/>
          <w:szCs w:val="28"/>
        </w:rPr>
        <w:t xml:space="preserve"> quan tâm</w:t>
      </w:r>
      <w:r w:rsidR="00D66466" w:rsidRPr="00624023">
        <w:rPr>
          <w:sz w:val="28"/>
          <w:szCs w:val="28"/>
        </w:rPr>
        <w:t xml:space="preserve"> chăm lo, thường xuyên bồi dưỡng nâng cao chất lượng đội ngũ giáo viên </w:t>
      </w:r>
      <w:r w:rsidRPr="00624023">
        <w:rPr>
          <w:sz w:val="28"/>
          <w:szCs w:val="28"/>
        </w:rPr>
        <w:t>trung học cơ sở</w:t>
      </w:r>
      <w:r w:rsidR="00C53FED">
        <w:rPr>
          <w:sz w:val="28"/>
          <w:szCs w:val="28"/>
        </w:rPr>
        <w:t>.</w:t>
      </w:r>
    </w:p>
    <w:p w:rsidR="00485879" w:rsidRDefault="00643891" w:rsidP="00C53FED">
      <w:pPr>
        <w:pStyle w:val="NormalWeb"/>
        <w:widowControl w:val="0"/>
        <w:shd w:val="clear" w:color="auto" w:fill="FFFFFF"/>
        <w:spacing w:before="0" w:beforeAutospacing="0" w:after="0" w:afterAutospacing="0" w:line="24" w:lineRule="atLeast"/>
        <w:ind w:firstLine="720"/>
        <w:jc w:val="both"/>
        <w:textAlignment w:val="baseline"/>
        <w:rPr>
          <w:sz w:val="28"/>
          <w:szCs w:val="28"/>
        </w:rPr>
      </w:pPr>
      <w:r w:rsidRPr="00624023">
        <w:rPr>
          <w:sz w:val="28"/>
          <w:szCs w:val="28"/>
        </w:rPr>
        <w:t xml:space="preserve">Trường </w:t>
      </w:r>
      <w:r w:rsidR="00F53332" w:rsidRPr="00624023">
        <w:rPr>
          <w:sz w:val="28"/>
          <w:szCs w:val="28"/>
        </w:rPr>
        <w:t>T</w:t>
      </w:r>
      <w:r w:rsidR="00D13ECA" w:rsidRPr="00624023">
        <w:rPr>
          <w:sz w:val="28"/>
          <w:szCs w:val="28"/>
        </w:rPr>
        <w:t>rung học cơ sở Lý Thường Kiệt</w:t>
      </w:r>
      <w:r w:rsidR="00D23076">
        <w:rPr>
          <w:sz w:val="28"/>
          <w:szCs w:val="28"/>
        </w:rPr>
        <w:t xml:space="preserve"> </w:t>
      </w:r>
      <w:r w:rsidR="00D13ECA" w:rsidRPr="00624023">
        <w:rPr>
          <w:sz w:val="28"/>
          <w:szCs w:val="28"/>
        </w:rPr>
        <w:t xml:space="preserve">- quận Long Biên – Hà Nội </w:t>
      </w:r>
      <w:r w:rsidRPr="00624023">
        <w:rPr>
          <w:sz w:val="28"/>
          <w:szCs w:val="28"/>
        </w:rPr>
        <w:t xml:space="preserve">là đơn vị trường </w:t>
      </w:r>
      <w:r w:rsidR="00D13ECA" w:rsidRPr="00624023">
        <w:rPr>
          <w:sz w:val="28"/>
          <w:szCs w:val="28"/>
        </w:rPr>
        <w:t xml:space="preserve">trung học cở sở </w:t>
      </w:r>
      <w:r w:rsidRPr="00624023">
        <w:rPr>
          <w:sz w:val="28"/>
          <w:szCs w:val="28"/>
        </w:rPr>
        <w:t xml:space="preserve">nơi tôi </w:t>
      </w:r>
      <w:r w:rsidR="00814376">
        <w:rPr>
          <w:sz w:val="28"/>
          <w:szCs w:val="28"/>
        </w:rPr>
        <w:t xml:space="preserve">đang công tác. Hàng năm, </w:t>
      </w:r>
      <w:r w:rsidRPr="00624023">
        <w:rPr>
          <w:sz w:val="28"/>
          <w:szCs w:val="28"/>
        </w:rPr>
        <w:t xml:space="preserve">xây dựng và bồi dưỡng đội </w:t>
      </w:r>
      <w:proofErr w:type="gramStart"/>
      <w:r w:rsidRPr="00624023">
        <w:rPr>
          <w:sz w:val="28"/>
          <w:szCs w:val="28"/>
        </w:rPr>
        <w:t>ngũ</w:t>
      </w:r>
      <w:proofErr w:type="gramEnd"/>
      <w:r w:rsidR="00814376">
        <w:rPr>
          <w:sz w:val="28"/>
          <w:szCs w:val="28"/>
        </w:rPr>
        <w:t xml:space="preserve"> viên chức </w:t>
      </w:r>
      <w:r w:rsidRPr="00624023">
        <w:rPr>
          <w:sz w:val="28"/>
          <w:szCs w:val="28"/>
        </w:rPr>
        <w:t xml:space="preserve">được nhà trường </w:t>
      </w:r>
      <w:r w:rsidR="00AB6514" w:rsidRPr="00624023">
        <w:rPr>
          <w:sz w:val="28"/>
          <w:szCs w:val="28"/>
        </w:rPr>
        <w:t xml:space="preserve">quan tâm, </w:t>
      </w:r>
      <w:r w:rsidRPr="00624023">
        <w:rPr>
          <w:sz w:val="28"/>
          <w:szCs w:val="28"/>
        </w:rPr>
        <w:t>chú trọng. Ngoài thực hi</w:t>
      </w:r>
      <w:r w:rsidR="00AB6514" w:rsidRPr="00624023">
        <w:rPr>
          <w:sz w:val="28"/>
          <w:szCs w:val="28"/>
        </w:rPr>
        <w:t xml:space="preserve">ện kế hoạch </w:t>
      </w:r>
      <w:proofErr w:type="gramStart"/>
      <w:r w:rsidR="00AB6514" w:rsidRPr="00624023">
        <w:rPr>
          <w:sz w:val="28"/>
          <w:szCs w:val="28"/>
        </w:rPr>
        <w:t>chung</w:t>
      </w:r>
      <w:proofErr w:type="gramEnd"/>
      <w:r w:rsidR="00AB6514" w:rsidRPr="00624023">
        <w:rPr>
          <w:sz w:val="28"/>
          <w:szCs w:val="28"/>
        </w:rPr>
        <w:t xml:space="preserve"> của cấp trên, </w:t>
      </w:r>
      <w:r w:rsidRPr="00624023">
        <w:rPr>
          <w:sz w:val="28"/>
          <w:szCs w:val="28"/>
        </w:rPr>
        <w:t>trường đều có kế hoạch bồi dưỡng cụ</w:t>
      </w:r>
      <w:r w:rsidR="00C63E51">
        <w:rPr>
          <w:sz w:val="28"/>
          <w:szCs w:val="28"/>
        </w:rPr>
        <w:t xml:space="preserve"> thể, sát với thực tế</w:t>
      </w:r>
      <w:r w:rsidRPr="00624023">
        <w:rPr>
          <w:sz w:val="28"/>
          <w:szCs w:val="28"/>
        </w:rPr>
        <w:t>. Kết thúc mỗi năm, dựa trên kết quả học tập và công tác, nhà trường</w:t>
      </w:r>
      <w:r w:rsidR="00E07E04" w:rsidRPr="00624023">
        <w:rPr>
          <w:sz w:val="28"/>
          <w:szCs w:val="28"/>
        </w:rPr>
        <w:t xml:space="preserve"> tổ chức cho viên chức và các tổ</w:t>
      </w:r>
      <w:r w:rsidR="000714C4" w:rsidRPr="00624023">
        <w:rPr>
          <w:sz w:val="28"/>
          <w:szCs w:val="28"/>
        </w:rPr>
        <w:t>,</w:t>
      </w:r>
      <w:r w:rsidR="00E07E04" w:rsidRPr="00624023">
        <w:rPr>
          <w:sz w:val="28"/>
          <w:szCs w:val="28"/>
        </w:rPr>
        <w:t xml:space="preserve"> nhóm kiểm điểm, đánh giá</w:t>
      </w:r>
      <w:r w:rsidR="00DE6474" w:rsidRPr="00624023">
        <w:rPr>
          <w:sz w:val="28"/>
          <w:szCs w:val="28"/>
        </w:rPr>
        <w:t xml:space="preserve"> Chuẩn giáo viên </w:t>
      </w:r>
      <w:r w:rsidR="00D13ECA" w:rsidRPr="00624023">
        <w:rPr>
          <w:sz w:val="28"/>
          <w:szCs w:val="28"/>
        </w:rPr>
        <w:t xml:space="preserve">trung học cơ sở </w:t>
      </w:r>
      <w:r w:rsidR="00DE6474" w:rsidRPr="00624023">
        <w:rPr>
          <w:sz w:val="28"/>
          <w:szCs w:val="28"/>
        </w:rPr>
        <w:t>theo</w:t>
      </w:r>
      <w:r w:rsidR="00D23076">
        <w:rPr>
          <w:sz w:val="28"/>
          <w:szCs w:val="28"/>
        </w:rPr>
        <w:t xml:space="preserve"> </w:t>
      </w:r>
      <w:r w:rsidR="00215D97" w:rsidRPr="00624023">
        <w:rPr>
          <w:sz w:val="28"/>
          <w:szCs w:val="28"/>
        </w:rPr>
        <w:t>Thông tư</w:t>
      </w:r>
      <w:r w:rsidR="00DE6474" w:rsidRPr="00624023">
        <w:rPr>
          <w:sz w:val="28"/>
          <w:szCs w:val="28"/>
        </w:rPr>
        <w:t xml:space="preserve"> số</w:t>
      </w:r>
      <w:r w:rsidR="00D23076">
        <w:rPr>
          <w:sz w:val="28"/>
          <w:szCs w:val="28"/>
        </w:rPr>
        <w:t xml:space="preserve"> </w:t>
      </w:r>
      <w:r w:rsidR="00215D97" w:rsidRPr="00624023">
        <w:rPr>
          <w:sz w:val="28"/>
          <w:szCs w:val="28"/>
        </w:rPr>
        <w:t>20</w:t>
      </w:r>
      <w:r w:rsidR="00DE6474" w:rsidRPr="00624023">
        <w:rPr>
          <w:sz w:val="28"/>
          <w:szCs w:val="28"/>
        </w:rPr>
        <w:t>/20</w:t>
      </w:r>
      <w:r w:rsidR="00215D97" w:rsidRPr="00624023">
        <w:rPr>
          <w:sz w:val="28"/>
          <w:szCs w:val="28"/>
        </w:rPr>
        <w:t>18</w:t>
      </w:r>
      <w:r w:rsidR="00DE6474" w:rsidRPr="00624023">
        <w:rPr>
          <w:sz w:val="28"/>
          <w:szCs w:val="28"/>
        </w:rPr>
        <w:t>/</w:t>
      </w:r>
      <w:r w:rsidR="00215D97" w:rsidRPr="00624023">
        <w:rPr>
          <w:sz w:val="28"/>
          <w:szCs w:val="28"/>
        </w:rPr>
        <w:t>TT</w:t>
      </w:r>
      <w:r w:rsidR="00DE6474" w:rsidRPr="00624023">
        <w:rPr>
          <w:sz w:val="28"/>
          <w:szCs w:val="28"/>
        </w:rPr>
        <w:t xml:space="preserve">-BGDĐT của Bộ Giáo dục và Đào tạo </w:t>
      </w:r>
      <w:r w:rsidR="00C63E51">
        <w:rPr>
          <w:sz w:val="28"/>
          <w:szCs w:val="28"/>
        </w:rPr>
        <w:t>ban hành quy định chuẩn nghề nghiệp giáo viên cơ sở giáo dục phổ thông.</w:t>
      </w:r>
      <w:r w:rsidR="00EB5DE3" w:rsidRPr="00624023">
        <w:rPr>
          <w:sz w:val="28"/>
          <w:szCs w:val="28"/>
        </w:rPr>
        <w:t xml:space="preserve"> </w:t>
      </w:r>
    </w:p>
    <w:p w:rsidR="00A719AF" w:rsidRDefault="00A719AF" w:rsidP="00C53FED">
      <w:pPr>
        <w:spacing w:after="0" w:line="24" w:lineRule="atLeast"/>
        <w:ind w:firstLine="720"/>
        <w:jc w:val="both"/>
        <w:rPr>
          <w:rFonts w:ascii="Times New Roman" w:eastAsia="Times New Roman" w:hAnsi="Times New Roman"/>
          <w:sz w:val="28"/>
          <w:szCs w:val="28"/>
        </w:rPr>
      </w:pPr>
      <w:r w:rsidRPr="00A719AF">
        <w:rPr>
          <w:rFonts w:ascii="Times New Roman" w:hAnsi="Times New Roman"/>
          <w:color w:val="000000" w:themeColor="text1"/>
          <w:sz w:val="28"/>
          <w:szCs w:val="28"/>
          <w:lang w:val="de-DE"/>
        </w:rPr>
        <w:t xml:space="preserve">Tuy nhiên, bên cạnh những thành tựu, thực tế cho thấy </w:t>
      </w:r>
      <w:r w:rsidRPr="00A719AF">
        <w:rPr>
          <w:rFonts w:ascii="Times New Roman" w:hAnsi="Times New Roman"/>
          <w:sz w:val="28"/>
          <w:szCs w:val="28"/>
        </w:rPr>
        <w:t>độ</w:t>
      </w:r>
      <w:r>
        <w:rPr>
          <w:rFonts w:ascii="Times New Roman" w:hAnsi="Times New Roman"/>
          <w:sz w:val="28"/>
          <w:szCs w:val="28"/>
        </w:rPr>
        <w:t xml:space="preserve">i ngũ </w:t>
      </w:r>
      <w:r w:rsidRPr="00A719AF">
        <w:rPr>
          <w:rFonts w:ascii="Times New Roman" w:hAnsi="Times New Roman"/>
          <w:sz w:val="28"/>
          <w:szCs w:val="28"/>
        </w:rPr>
        <w:t>viên chức hiện nay chưa thực sự ngang tầm với yêu cầu, nhiệm vụ của sự nghiệp đổi mới. Điều đó là do nhiều nguyên nhân, nhưng một trong những nguyên nhân chính là do những bất cập trong việc tuyển dụng, sử dụng, đào tạo độ</w:t>
      </w:r>
      <w:r>
        <w:rPr>
          <w:rFonts w:ascii="Times New Roman" w:hAnsi="Times New Roman"/>
          <w:sz w:val="28"/>
          <w:szCs w:val="28"/>
        </w:rPr>
        <w:t xml:space="preserve">i </w:t>
      </w:r>
      <w:proofErr w:type="gramStart"/>
      <w:r>
        <w:rPr>
          <w:rFonts w:ascii="Times New Roman" w:hAnsi="Times New Roman"/>
          <w:sz w:val="28"/>
          <w:szCs w:val="28"/>
        </w:rPr>
        <w:t>ngũ</w:t>
      </w:r>
      <w:proofErr w:type="gramEnd"/>
      <w:r w:rsidRPr="00A719AF">
        <w:rPr>
          <w:rFonts w:ascii="Times New Roman" w:hAnsi="Times New Roman"/>
          <w:sz w:val="28"/>
          <w:szCs w:val="28"/>
        </w:rPr>
        <w:t xml:space="preserve"> viên chức. Cụ thể là tình trạng hẫng hụt về cơ cấu, chất lượ</w:t>
      </w:r>
      <w:r>
        <w:rPr>
          <w:rFonts w:ascii="Times New Roman" w:hAnsi="Times New Roman"/>
          <w:sz w:val="28"/>
          <w:szCs w:val="28"/>
        </w:rPr>
        <w:t>ng</w:t>
      </w:r>
      <w:r w:rsidRPr="00A719AF">
        <w:rPr>
          <w:rFonts w:ascii="Times New Roman" w:hAnsi="Times New Roman"/>
          <w:sz w:val="28"/>
          <w:szCs w:val="28"/>
        </w:rPr>
        <w:t xml:space="preserve"> viên chức còn một số bộ phận chưa đáp ứng được yêu cầu công việc; công tác đào tạo, bồi dưỡng độ</w:t>
      </w:r>
      <w:r>
        <w:rPr>
          <w:rFonts w:ascii="Times New Roman" w:hAnsi="Times New Roman"/>
          <w:sz w:val="28"/>
          <w:szCs w:val="28"/>
        </w:rPr>
        <w:t>i ngũ</w:t>
      </w:r>
      <w:r w:rsidRPr="00A719AF">
        <w:rPr>
          <w:rFonts w:ascii="Times New Roman" w:hAnsi="Times New Roman"/>
          <w:sz w:val="28"/>
          <w:szCs w:val="28"/>
        </w:rPr>
        <w:t xml:space="preserve"> viên chức chưa gắn với việc sử dụng, đồng thời chư</w:t>
      </w:r>
      <w:r w:rsidRPr="00A719AF">
        <w:rPr>
          <w:rFonts w:ascii="Times New Roman" w:hAnsi="Times New Roman"/>
          <w:sz w:val="28"/>
          <w:szCs w:val="28"/>
        </w:rPr>
        <w:softHyphen/>
        <w:t>a có chính sách thoả đáng để thu hút đội ngũ trẻ có trình độ cao.</w:t>
      </w:r>
    </w:p>
    <w:p w:rsidR="00A576CB" w:rsidRPr="00D80FE1" w:rsidRDefault="00E76CBE" w:rsidP="00C53FED">
      <w:pPr>
        <w:widowControl w:val="0"/>
        <w:spacing w:after="0" w:line="24" w:lineRule="atLeast"/>
        <w:ind w:firstLine="720"/>
        <w:jc w:val="both"/>
        <w:rPr>
          <w:rFonts w:ascii="Times New Roman" w:eastAsia="Times New Roman" w:hAnsi="Times New Roman"/>
          <w:sz w:val="28"/>
          <w:szCs w:val="28"/>
        </w:rPr>
      </w:pPr>
      <w:r w:rsidRPr="00624023">
        <w:rPr>
          <w:rFonts w:ascii="Times New Roman" w:eastAsia="Times New Roman" w:hAnsi="Times New Roman"/>
          <w:sz w:val="28"/>
          <w:szCs w:val="28"/>
        </w:rPr>
        <w:t xml:space="preserve">Xuất phát </w:t>
      </w:r>
      <w:r w:rsidR="00196653" w:rsidRPr="00624023">
        <w:rPr>
          <w:rFonts w:ascii="Times New Roman" w:eastAsia="Times New Roman" w:hAnsi="Times New Roman"/>
          <w:sz w:val="28"/>
          <w:szCs w:val="28"/>
        </w:rPr>
        <w:t>từ thực tiễn,</w:t>
      </w:r>
      <w:r w:rsidRPr="00624023">
        <w:rPr>
          <w:rFonts w:ascii="Times New Roman" w:eastAsia="Times New Roman" w:hAnsi="Times New Roman"/>
          <w:sz w:val="28"/>
          <w:szCs w:val="28"/>
        </w:rPr>
        <w:t xml:space="preserve"> cũng như yêu cầu phát triển lực lượng </w:t>
      </w:r>
      <w:r w:rsidR="001F6955" w:rsidRPr="00624023">
        <w:rPr>
          <w:rFonts w:ascii="Times New Roman" w:eastAsia="Times New Roman" w:hAnsi="Times New Roman"/>
          <w:sz w:val="28"/>
          <w:szCs w:val="28"/>
        </w:rPr>
        <w:t xml:space="preserve">viên chức ở trường </w:t>
      </w:r>
      <w:r w:rsidR="00F53332" w:rsidRPr="00624023">
        <w:rPr>
          <w:rFonts w:ascii="Times New Roman" w:eastAsia="Times New Roman" w:hAnsi="Times New Roman"/>
          <w:sz w:val="28"/>
          <w:szCs w:val="28"/>
        </w:rPr>
        <w:t xml:space="preserve">Trung học cơ sở Lý Thường </w:t>
      </w:r>
      <w:r w:rsidR="00FB5C8D" w:rsidRPr="00624023">
        <w:rPr>
          <w:rFonts w:ascii="Times New Roman" w:eastAsia="Times New Roman" w:hAnsi="Times New Roman"/>
          <w:sz w:val="28"/>
          <w:szCs w:val="28"/>
        </w:rPr>
        <w:t>K</w:t>
      </w:r>
      <w:r w:rsidR="00F53332" w:rsidRPr="00624023">
        <w:rPr>
          <w:rFonts w:ascii="Times New Roman" w:eastAsia="Times New Roman" w:hAnsi="Times New Roman"/>
          <w:sz w:val="28"/>
          <w:szCs w:val="28"/>
        </w:rPr>
        <w:t>iệt</w:t>
      </w:r>
      <w:r w:rsidRPr="00624023">
        <w:rPr>
          <w:rFonts w:ascii="Times New Roman" w:eastAsia="Times New Roman" w:hAnsi="Times New Roman"/>
          <w:sz w:val="28"/>
          <w:szCs w:val="28"/>
        </w:rPr>
        <w:t xml:space="preserve">, tôi chọn đề tài: </w:t>
      </w:r>
      <w:r w:rsidRPr="00624023">
        <w:rPr>
          <w:rFonts w:ascii="Times New Roman" w:eastAsia="Arial Unicode MS" w:hAnsi="Times New Roman"/>
          <w:b/>
          <w:i/>
          <w:sz w:val="28"/>
          <w:szCs w:val="28"/>
          <w:lang w:val="vi-VN" w:eastAsia="vi-VN" w:bidi="vi-VN"/>
        </w:rPr>
        <w:t>“</w:t>
      </w:r>
      <w:r w:rsidR="00D616D3">
        <w:rPr>
          <w:rFonts w:ascii="Times New Roman" w:eastAsia="Arial Unicode MS" w:hAnsi="Times New Roman"/>
          <w:b/>
          <w:i/>
          <w:sz w:val="28"/>
          <w:szCs w:val="28"/>
          <w:lang w:val="en-GB" w:eastAsia="vi-VN" w:bidi="vi-VN"/>
        </w:rPr>
        <w:t xml:space="preserve">Một số </w:t>
      </w:r>
      <w:r w:rsidR="0095076C">
        <w:rPr>
          <w:rFonts w:ascii="Times New Roman" w:eastAsia="Arial Unicode MS" w:hAnsi="Times New Roman"/>
          <w:b/>
          <w:i/>
          <w:sz w:val="28"/>
          <w:szCs w:val="28"/>
          <w:lang w:val="en-GB" w:eastAsia="vi-VN" w:bidi="vi-VN"/>
        </w:rPr>
        <w:t>kinh nghiệm</w:t>
      </w:r>
      <w:r w:rsidRPr="00624023">
        <w:rPr>
          <w:rFonts w:ascii="Times New Roman" w:eastAsia="Arial Unicode MS" w:hAnsi="Times New Roman"/>
          <w:b/>
          <w:i/>
          <w:sz w:val="28"/>
          <w:szCs w:val="28"/>
          <w:lang w:eastAsia="vi-VN" w:bidi="vi-VN"/>
        </w:rPr>
        <w:t xml:space="preserve"> nâng cao </w:t>
      </w:r>
      <w:r w:rsidR="0020147F" w:rsidRPr="00624023">
        <w:rPr>
          <w:rFonts w:ascii="Times New Roman" w:eastAsia="Arial Unicode MS" w:hAnsi="Times New Roman"/>
          <w:b/>
          <w:i/>
          <w:sz w:val="28"/>
          <w:szCs w:val="28"/>
          <w:lang w:eastAsia="vi-VN" w:bidi="vi-VN"/>
        </w:rPr>
        <w:t>chất lượ</w:t>
      </w:r>
      <w:r w:rsidR="008B4E8F" w:rsidRPr="00624023">
        <w:rPr>
          <w:rFonts w:ascii="Times New Roman" w:eastAsia="Arial Unicode MS" w:hAnsi="Times New Roman"/>
          <w:b/>
          <w:i/>
          <w:sz w:val="28"/>
          <w:szCs w:val="28"/>
          <w:lang w:eastAsia="vi-VN" w:bidi="vi-VN"/>
        </w:rPr>
        <w:t>ng, hiệu quả hoạt động của</w:t>
      </w:r>
      <w:r w:rsidR="0020147F" w:rsidRPr="00624023">
        <w:rPr>
          <w:rFonts w:ascii="Times New Roman" w:eastAsia="Arial Unicode MS" w:hAnsi="Times New Roman"/>
          <w:b/>
          <w:i/>
          <w:sz w:val="28"/>
          <w:szCs w:val="28"/>
          <w:lang w:eastAsia="vi-VN" w:bidi="vi-VN"/>
        </w:rPr>
        <w:t xml:space="preserve"> đội ngũ viên chức </w:t>
      </w:r>
      <w:r w:rsidR="0020147F" w:rsidRPr="00624023">
        <w:rPr>
          <w:rFonts w:ascii="Times New Roman" w:eastAsia="Times New Roman" w:hAnsi="Times New Roman"/>
          <w:b/>
          <w:i/>
          <w:sz w:val="28"/>
          <w:szCs w:val="28"/>
        </w:rPr>
        <w:t xml:space="preserve">trường </w:t>
      </w:r>
      <w:r w:rsidR="00F53332" w:rsidRPr="00624023">
        <w:rPr>
          <w:rFonts w:ascii="Times New Roman" w:eastAsia="Times New Roman" w:hAnsi="Times New Roman"/>
          <w:b/>
          <w:i/>
          <w:sz w:val="28"/>
          <w:szCs w:val="28"/>
        </w:rPr>
        <w:t>Trung học cơ sở Lý Thường Kiệt</w:t>
      </w:r>
      <w:r w:rsidR="004251BC" w:rsidRPr="00624023">
        <w:rPr>
          <w:rFonts w:ascii="Times New Roman" w:eastAsia="Times New Roman" w:hAnsi="Times New Roman"/>
          <w:b/>
          <w:i/>
          <w:sz w:val="28"/>
          <w:szCs w:val="28"/>
        </w:rPr>
        <w:t>,</w:t>
      </w:r>
      <w:r w:rsidR="00F53332" w:rsidRPr="00624023">
        <w:rPr>
          <w:rFonts w:ascii="Times New Roman" w:eastAsia="Times New Roman" w:hAnsi="Times New Roman"/>
          <w:b/>
          <w:i/>
          <w:sz w:val="28"/>
          <w:szCs w:val="28"/>
        </w:rPr>
        <w:t xml:space="preserve"> quận Long Biên</w:t>
      </w:r>
      <w:r w:rsidR="004251BC" w:rsidRPr="00624023">
        <w:rPr>
          <w:rFonts w:ascii="Times New Roman" w:eastAsia="Times New Roman" w:hAnsi="Times New Roman"/>
          <w:b/>
          <w:i/>
          <w:sz w:val="28"/>
          <w:szCs w:val="28"/>
        </w:rPr>
        <w:t>,</w:t>
      </w:r>
      <w:r w:rsidR="00F53332" w:rsidRPr="00624023">
        <w:rPr>
          <w:rFonts w:ascii="Times New Roman" w:eastAsia="Times New Roman" w:hAnsi="Times New Roman"/>
          <w:b/>
          <w:i/>
          <w:sz w:val="28"/>
          <w:szCs w:val="28"/>
        </w:rPr>
        <w:t xml:space="preserve"> Hà Nội</w:t>
      </w:r>
      <w:bookmarkStart w:id="2" w:name="bookmark12"/>
      <w:r w:rsidR="00C53FED">
        <w:rPr>
          <w:rFonts w:ascii="Times New Roman" w:eastAsia="Times New Roman" w:hAnsi="Times New Roman"/>
          <w:b/>
          <w:i/>
          <w:sz w:val="28"/>
          <w:szCs w:val="28"/>
        </w:rPr>
        <w:t>.</w:t>
      </w:r>
    </w:p>
    <w:p w:rsidR="00704534" w:rsidRDefault="00704534" w:rsidP="00704534">
      <w:pPr>
        <w:spacing w:line="24" w:lineRule="atLeast"/>
        <w:jc w:val="center"/>
        <w:rPr>
          <w:rFonts w:ascii="Times New Roman" w:hAnsi="Times New Roman"/>
          <w:b/>
          <w:sz w:val="28"/>
          <w:szCs w:val="28"/>
        </w:rPr>
      </w:pPr>
      <w:bookmarkStart w:id="3" w:name="bookmark15"/>
      <w:bookmarkEnd w:id="2"/>
    </w:p>
    <w:p w:rsidR="00D80FE1" w:rsidRDefault="00D80FE1" w:rsidP="00704534">
      <w:pPr>
        <w:spacing w:line="240" w:lineRule="auto"/>
        <w:jc w:val="center"/>
        <w:rPr>
          <w:rFonts w:ascii="Times New Roman" w:hAnsi="Times New Roman"/>
          <w:b/>
          <w:sz w:val="28"/>
          <w:szCs w:val="28"/>
        </w:rPr>
      </w:pPr>
      <w:r>
        <w:rPr>
          <w:rFonts w:ascii="Times New Roman" w:hAnsi="Times New Roman"/>
          <w:b/>
          <w:sz w:val="28"/>
          <w:szCs w:val="28"/>
        </w:rPr>
        <w:t>I. GIẢI QUYẾT VẤN ĐỀ</w:t>
      </w:r>
    </w:p>
    <w:p w:rsidR="002C7739" w:rsidRDefault="00D80FE1" w:rsidP="00704534">
      <w:pPr>
        <w:widowControl w:val="0"/>
        <w:spacing w:after="0" w:line="240" w:lineRule="auto"/>
        <w:ind w:firstLine="720"/>
        <w:jc w:val="both"/>
        <w:rPr>
          <w:rFonts w:ascii="Times New Roman" w:hAnsi="Times New Roman"/>
          <w:b/>
          <w:sz w:val="28"/>
          <w:szCs w:val="28"/>
        </w:rPr>
      </w:pPr>
      <w:r>
        <w:rPr>
          <w:rFonts w:ascii="Times New Roman" w:hAnsi="Times New Roman"/>
          <w:b/>
          <w:sz w:val="28"/>
          <w:szCs w:val="28"/>
        </w:rPr>
        <w:t>1.</w:t>
      </w:r>
      <w:r w:rsidR="002C7739">
        <w:rPr>
          <w:rFonts w:ascii="Times New Roman" w:hAnsi="Times New Roman"/>
          <w:b/>
          <w:sz w:val="28"/>
          <w:szCs w:val="28"/>
        </w:rPr>
        <w:t xml:space="preserve"> Cơ sở lý luận</w:t>
      </w:r>
      <w:r w:rsidR="00EC0B8D" w:rsidRPr="00624023">
        <w:rPr>
          <w:rFonts w:ascii="Times New Roman" w:hAnsi="Times New Roman"/>
          <w:b/>
          <w:sz w:val="28"/>
          <w:szCs w:val="28"/>
        </w:rPr>
        <w:t xml:space="preserve"> </w:t>
      </w:r>
    </w:p>
    <w:p w:rsidR="00D80FE1" w:rsidRPr="00595758" w:rsidRDefault="00D80FE1" w:rsidP="00C53FED">
      <w:pPr>
        <w:widowControl w:val="0"/>
        <w:spacing w:after="0" w:line="24" w:lineRule="atLeast"/>
        <w:ind w:firstLine="720"/>
        <w:jc w:val="both"/>
        <w:rPr>
          <w:rFonts w:ascii="Times New Roman" w:hAnsi="Times New Roman"/>
          <w:b/>
          <w:i/>
          <w:sz w:val="28"/>
          <w:szCs w:val="28"/>
        </w:rPr>
      </w:pPr>
      <w:r>
        <w:rPr>
          <w:rFonts w:ascii="Times New Roman" w:hAnsi="Times New Roman"/>
          <w:b/>
          <w:i/>
          <w:sz w:val="28"/>
          <w:szCs w:val="28"/>
        </w:rPr>
        <w:t>1.1</w:t>
      </w:r>
      <w:proofErr w:type="gramStart"/>
      <w:r>
        <w:rPr>
          <w:rFonts w:ascii="Times New Roman" w:hAnsi="Times New Roman"/>
          <w:b/>
          <w:i/>
          <w:sz w:val="28"/>
          <w:szCs w:val="28"/>
        </w:rPr>
        <w:t>.</w:t>
      </w:r>
      <w:r w:rsidRPr="00595758">
        <w:rPr>
          <w:rFonts w:ascii="Times New Roman" w:hAnsi="Times New Roman"/>
          <w:b/>
          <w:i/>
          <w:sz w:val="28"/>
          <w:szCs w:val="28"/>
        </w:rPr>
        <w:t>Khái</w:t>
      </w:r>
      <w:proofErr w:type="gramEnd"/>
      <w:r w:rsidRPr="00595758">
        <w:rPr>
          <w:rFonts w:ascii="Times New Roman" w:hAnsi="Times New Roman"/>
          <w:b/>
          <w:i/>
          <w:sz w:val="28"/>
          <w:szCs w:val="28"/>
        </w:rPr>
        <w:t xml:space="preserve"> niệm viên chức</w:t>
      </w:r>
      <w:r w:rsidRPr="00595758">
        <w:rPr>
          <w:rFonts w:ascii="Times New Roman" w:hAnsi="Times New Roman"/>
          <w:b/>
          <w:i/>
          <w:sz w:val="28"/>
          <w:szCs w:val="28"/>
        </w:rPr>
        <w:tab/>
      </w:r>
    </w:p>
    <w:p w:rsidR="00595758" w:rsidRDefault="00B22123" w:rsidP="00C53FED">
      <w:pPr>
        <w:pStyle w:val="ListParagraph"/>
        <w:spacing w:after="0" w:line="24" w:lineRule="atLeast"/>
        <w:ind w:left="0" w:firstLine="720"/>
        <w:jc w:val="both"/>
        <w:rPr>
          <w:rFonts w:ascii="Times New Roman" w:hAnsi="Times New Roman"/>
          <w:iCs/>
          <w:sz w:val="28"/>
          <w:szCs w:val="28"/>
        </w:rPr>
      </w:pPr>
      <w:r w:rsidRPr="00B22123">
        <w:rPr>
          <w:rFonts w:ascii="Times New Roman" w:hAnsi="Times New Roman"/>
          <w:iCs/>
          <w:sz w:val="28"/>
          <w:szCs w:val="28"/>
        </w:rPr>
        <w:t>Luật Viên chức</w:t>
      </w:r>
      <w:r w:rsidR="00386C61">
        <w:rPr>
          <w:rFonts w:ascii="Times New Roman" w:hAnsi="Times New Roman"/>
          <w:iCs/>
          <w:sz w:val="28"/>
          <w:szCs w:val="28"/>
        </w:rPr>
        <w:t xml:space="preserve"> số 26/VBHN – VPQH ngày 16/12/2019</w:t>
      </w:r>
      <w:r w:rsidR="00595758">
        <w:rPr>
          <w:rFonts w:ascii="Times New Roman" w:hAnsi="Times New Roman"/>
          <w:iCs/>
          <w:sz w:val="28"/>
          <w:szCs w:val="28"/>
        </w:rPr>
        <w:t xml:space="preserve"> </w:t>
      </w:r>
      <w:r w:rsidRPr="00B22123">
        <w:rPr>
          <w:rFonts w:ascii="Times New Roman" w:hAnsi="Times New Roman"/>
          <w:iCs/>
          <w:sz w:val="28"/>
          <w:szCs w:val="28"/>
        </w:rPr>
        <w:t>quy định:</w:t>
      </w:r>
    </w:p>
    <w:p w:rsidR="00890ED3" w:rsidRPr="00595758" w:rsidRDefault="00595758" w:rsidP="00C53FED">
      <w:pPr>
        <w:pStyle w:val="ListParagraph"/>
        <w:spacing w:after="0" w:line="24" w:lineRule="atLeast"/>
        <w:ind w:left="0" w:firstLine="720"/>
        <w:jc w:val="both"/>
        <w:rPr>
          <w:rFonts w:ascii="Times New Roman" w:hAnsi="Times New Roman"/>
          <w:i/>
          <w:sz w:val="28"/>
          <w:szCs w:val="28"/>
        </w:rPr>
      </w:pPr>
      <w:r w:rsidRPr="00595758">
        <w:rPr>
          <w:rFonts w:ascii="Times New Roman" w:hAnsi="Times New Roman"/>
          <w:i/>
          <w:iCs/>
          <w:sz w:val="28"/>
          <w:szCs w:val="28"/>
        </w:rPr>
        <w:t>“</w:t>
      </w:r>
      <w:r w:rsidR="00890ED3" w:rsidRPr="00595758">
        <w:rPr>
          <w:rFonts w:ascii="Times New Roman" w:hAnsi="Times New Roman"/>
          <w:i/>
          <w:sz w:val="28"/>
          <w:szCs w:val="28"/>
        </w:rPr>
        <w:t xml:space="preserve">Viên chức là công dân Việt Nam được tuyển dụng </w:t>
      </w:r>
      <w:proofErr w:type="gramStart"/>
      <w:r w:rsidR="00890ED3" w:rsidRPr="00595758">
        <w:rPr>
          <w:rFonts w:ascii="Times New Roman" w:hAnsi="Times New Roman"/>
          <w:i/>
          <w:sz w:val="28"/>
          <w:szCs w:val="28"/>
        </w:rPr>
        <w:t>theo</w:t>
      </w:r>
      <w:proofErr w:type="gramEnd"/>
      <w:r w:rsidR="00890ED3" w:rsidRPr="00595758">
        <w:rPr>
          <w:rFonts w:ascii="Times New Roman" w:hAnsi="Times New Roman"/>
          <w:i/>
          <w:sz w:val="28"/>
          <w:szCs w:val="28"/>
        </w:rPr>
        <w:t xml:space="preserve"> vị trí việc làm, làm việc tại đơn vị sự nghiệp công lập theo chế độ hợp đồng làm việc, hưởng lương từ quỹ lương của đơn vị sự nghiệp công lập theo quy định của pháp luật</w:t>
      </w:r>
      <w:r>
        <w:rPr>
          <w:rFonts w:ascii="Times New Roman" w:hAnsi="Times New Roman"/>
          <w:i/>
          <w:sz w:val="28"/>
          <w:szCs w:val="28"/>
        </w:rPr>
        <w:t>”</w:t>
      </w:r>
      <w:r w:rsidR="00890ED3" w:rsidRPr="00595758">
        <w:rPr>
          <w:rFonts w:ascii="Times New Roman" w:hAnsi="Times New Roman"/>
          <w:i/>
          <w:sz w:val="28"/>
          <w:szCs w:val="28"/>
        </w:rPr>
        <w:t>.</w:t>
      </w:r>
    </w:p>
    <w:p w:rsidR="00D80FE1" w:rsidRPr="00595758" w:rsidRDefault="00D80FE1" w:rsidP="00C53FED">
      <w:pPr>
        <w:widowControl w:val="0"/>
        <w:spacing w:after="0" w:line="24" w:lineRule="atLeast"/>
        <w:ind w:firstLine="720"/>
        <w:jc w:val="both"/>
        <w:rPr>
          <w:rFonts w:ascii="Times New Roman" w:hAnsi="Times New Roman"/>
          <w:b/>
          <w:i/>
          <w:sz w:val="28"/>
          <w:szCs w:val="28"/>
        </w:rPr>
      </w:pPr>
      <w:r>
        <w:rPr>
          <w:rFonts w:ascii="Times New Roman" w:hAnsi="Times New Roman"/>
          <w:b/>
          <w:i/>
          <w:sz w:val="28"/>
          <w:szCs w:val="28"/>
        </w:rPr>
        <w:t>1</w:t>
      </w:r>
      <w:r w:rsidR="00C70C45">
        <w:rPr>
          <w:rFonts w:ascii="Times New Roman" w:hAnsi="Times New Roman"/>
          <w:b/>
          <w:i/>
          <w:sz w:val="28"/>
          <w:szCs w:val="28"/>
        </w:rPr>
        <w:t>.</w:t>
      </w:r>
      <w:r>
        <w:rPr>
          <w:rFonts w:ascii="Times New Roman" w:hAnsi="Times New Roman"/>
          <w:b/>
          <w:i/>
          <w:sz w:val="28"/>
          <w:szCs w:val="28"/>
        </w:rPr>
        <w:t xml:space="preserve">2. </w:t>
      </w:r>
      <w:r w:rsidRPr="00595758">
        <w:rPr>
          <w:rFonts w:ascii="Times New Roman" w:hAnsi="Times New Roman"/>
          <w:b/>
          <w:i/>
          <w:sz w:val="28"/>
          <w:szCs w:val="28"/>
        </w:rPr>
        <w:t>Khái niệm viên chứ</w:t>
      </w:r>
      <w:r>
        <w:rPr>
          <w:rFonts w:ascii="Times New Roman" w:hAnsi="Times New Roman"/>
          <w:b/>
          <w:i/>
          <w:sz w:val="28"/>
          <w:szCs w:val="28"/>
        </w:rPr>
        <w:t>c quản lí</w:t>
      </w:r>
      <w:r w:rsidRPr="00595758">
        <w:rPr>
          <w:rFonts w:ascii="Times New Roman" w:hAnsi="Times New Roman"/>
          <w:b/>
          <w:i/>
          <w:sz w:val="28"/>
          <w:szCs w:val="28"/>
        </w:rPr>
        <w:tab/>
      </w:r>
    </w:p>
    <w:p w:rsidR="00386C61" w:rsidRPr="00386C61" w:rsidRDefault="00386C61" w:rsidP="00C53FED">
      <w:pPr>
        <w:pStyle w:val="ListParagraph"/>
        <w:spacing w:after="0" w:line="24" w:lineRule="atLeast"/>
        <w:ind w:left="0" w:firstLine="720"/>
        <w:jc w:val="both"/>
        <w:rPr>
          <w:rFonts w:ascii="Times New Roman" w:hAnsi="Times New Roman"/>
          <w:sz w:val="28"/>
          <w:szCs w:val="28"/>
        </w:rPr>
      </w:pPr>
      <w:r w:rsidRPr="00386C61">
        <w:rPr>
          <w:rFonts w:ascii="Times New Roman" w:hAnsi="Times New Roman"/>
          <w:i/>
          <w:iCs/>
          <w:sz w:val="28"/>
          <w:szCs w:val="28"/>
        </w:rPr>
        <w:t>Viên chức quản lý</w:t>
      </w:r>
      <w:r w:rsidRPr="00386C61">
        <w:rPr>
          <w:rFonts w:ascii="Times New Roman" w:hAnsi="Times New Roman"/>
          <w:sz w:val="28"/>
          <w:szCs w:val="28"/>
        </w:rPr>
        <w:t xml:space="preserve"> là người được bổ nhiệm giữ chức vụ quản lý có thời hạn, ch</w:t>
      </w:r>
      <w:r w:rsidR="00595758">
        <w:rPr>
          <w:rFonts w:ascii="Times New Roman" w:hAnsi="Times New Roman"/>
          <w:sz w:val="28"/>
          <w:szCs w:val="28"/>
        </w:rPr>
        <w:t>ị</w:t>
      </w:r>
      <w:r w:rsidRPr="00386C61">
        <w:rPr>
          <w:rFonts w:ascii="Times New Roman" w:hAnsi="Times New Roman"/>
          <w:sz w:val="28"/>
          <w:szCs w:val="28"/>
        </w:rPr>
        <w:t>u trách nhiệm điều hành, tổ chức thực hiện một hoặc một số công việc trong đơn vị sự nghiệp công lập</w:t>
      </w:r>
      <w:r>
        <w:rPr>
          <w:rFonts w:ascii="Times New Roman" w:hAnsi="Times New Roman"/>
          <w:sz w:val="28"/>
          <w:szCs w:val="28"/>
        </w:rPr>
        <w:t xml:space="preserve"> </w:t>
      </w:r>
      <w:r w:rsidRPr="00386C61">
        <w:rPr>
          <w:rFonts w:ascii="Times New Roman" w:hAnsi="Times New Roman"/>
          <w:sz w:val="28"/>
          <w:szCs w:val="28"/>
        </w:rPr>
        <w:t>và được hưởng phụ cấp chức vụ quản lý.</w:t>
      </w:r>
    </w:p>
    <w:p w:rsidR="0057509A" w:rsidRPr="00595758" w:rsidRDefault="00D80FE1" w:rsidP="00C53FED">
      <w:pPr>
        <w:pStyle w:val="ListParagraph"/>
        <w:spacing w:after="0" w:line="24" w:lineRule="atLeast"/>
        <w:ind w:left="0" w:firstLine="720"/>
        <w:jc w:val="both"/>
        <w:rPr>
          <w:rFonts w:ascii="Times New Roman" w:hAnsi="Times New Roman"/>
          <w:b/>
          <w:i/>
          <w:sz w:val="28"/>
          <w:szCs w:val="28"/>
        </w:rPr>
      </w:pPr>
      <w:r>
        <w:rPr>
          <w:rFonts w:ascii="Times New Roman" w:hAnsi="Times New Roman"/>
          <w:b/>
          <w:i/>
          <w:sz w:val="28"/>
          <w:szCs w:val="28"/>
        </w:rPr>
        <w:lastRenderedPageBreak/>
        <w:t>1</w:t>
      </w:r>
      <w:r w:rsidR="002C7739" w:rsidRPr="00595758">
        <w:rPr>
          <w:rFonts w:ascii="Times New Roman" w:hAnsi="Times New Roman"/>
          <w:b/>
          <w:i/>
          <w:sz w:val="28"/>
          <w:szCs w:val="28"/>
        </w:rPr>
        <w:t>.</w:t>
      </w:r>
      <w:r w:rsidR="00ED3A27">
        <w:rPr>
          <w:rFonts w:ascii="Times New Roman" w:hAnsi="Times New Roman"/>
          <w:b/>
          <w:i/>
          <w:sz w:val="28"/>
          <w:szCs w:val="28"/>
          <w:lang w:val="vi-VN"/>
        </w:rPr>
        <w:t>3</w:t>
      </w:r>
      <w:r w:rsidR="00DC731C" w:rsidRPr="00595758">
        <w:rPr>
          <w:rFonts w:ascii="Times New Roman" w:hAnsi="Times New Roman"/>
          <w:b/>
          <w:i/>
          <w:sz w:val="28"/>
          <w:szCs w:val="28"/>
        </w:rPr>
        <w:t xml:space="preserve">. </w:t>
      </w:r>
      <w:r w:rsidR="004E2D54" w:rsidRPr="00595758">
        <w:rPr>
          <w:rFonts w:ascii="Times New Roman" w:hAnsi="Times New Roman"/>
          <w:b/>
          <w:i/>
          <w:sz w:val="28"/>
          <w:szCs w:val="28"/>
        </w:rPr>
        <w:t>Quan điểm củ</w:t>
      </w:r>
      <w:r w:rsidR="00286082" w:rsidRPr="00595758">
        <w:rPr>
          <w:rFonts w:ascii="Times New Roman" w:hAnsi="Times New Roman"/>
          <w:b/>
          <w:i/>
          <w:sz w:val="28"/>
          <w:szCs w:val="28"/>
        </w:rPr>
        <w:t>a Đ</w:t>
      </w:r>
      <w:r w:rsidR="004E2D54" w:rsidRPr="00595758">
        <w:rPr>
          <w:rFonts w:ascii="Times New Roman" w:hAnsi="Times New Roman"/>
          <w:b/>
          <w:i/>
          <w:sz w:val="28"/>
          <w:szCs w:val="28"/>
        </w:rPr>
        <w:t xml:space="preserve">ảng </w:t>
      </w:r>
      <w:r w:rsidR="003F7CD6" w:rsidRPr="00595758">
        <w:rPr>
          <w:rFonts w:ascii="Times New Roman" w:hAnsi="Times New Roman"/>
          <w:b/>
          <w:i/>
          <w:sz w:val="28"/>
          <w:szCs w:val="28"/>
        </w:rPr>
        <w:t>về</w:t>
      </w:r>
      <w:r w:rsidR="00286082" w:rsidRPr="00595758">
        <w:rPr>
          <w:rFonts w:ascii="Times New Roman" w:hAnsi="Times New Roman"/>
          <w:b/>
          <w:i/>
          <w:sz w:val="28"/>
          <w:szCs w:val="28"/>
        </w:rPr>
        <w:t xml:space="preserve"> </w:t>
      </w:r>
      <w:r w:rsidR="003F7CD6" w:rsidRPr="00595758">
        <w:rPr>
          <w:rFonts w:ascii="Times New Roman" w:hAnsi="Times New Roman"/>
          <w:b/>
          <w:i/>
          <w:sz w:val="28"/>
          <w:szCs w:val="28"/>
        </w:rPr>
        <w:t xml:space="preserve">cán bộ, công chức, </w:t>
      </w:r>
      <w:proofErr w:type="gramStart"/>
      <w:r w:rsidR="003F7CD6" w:rsidRPr="00595758">
        <w:rPr>
          <w:rFonts w:ascii="Times New Roman" w:hAnsi="Times New Roman"/>
          <w:b/>
          <w:i/>
          <w:sz w:val="28"/>
          <w:szCs w:val="28"/>
        </w:rPr>
        <w:t>viên</w:t>
      </w:r>
      <w:proofErr w:type="gramEnd"/>
      <w:r w:rsidR="003F7CD6" w:rsidRPr="00595758">
        <w:rPr>
          <w:rFonts w:ascii="Times New Roman" w:hAnsi="Times New Roman"/>
          <w:b/>
          <w:i/>
          <w:sz w:val="28"/>
          <w:szCs w:val="28"/>
        </w:rPr>
        <w:t xml:space="preserve"> chức</w:t>
      </w:r>
    </w:p>
    <w:p w:rsidR="00101180" w:rsidRPr="003E0E69" w:rsidRDefault="001B4633" w:rsidP="00C53FED">
      <w:pPr>
        <w:spacing w:after="0" w:line="24" w:lineRule="atLeast"/>
        <w:ind w:firstLine="720"/>
        <w:jc w:val="both"/>
        <w:rPr>
          <w:rFonts w:ascii="Times New Roman" w:eastAsia="Times New Roman" w:hAnsi="Times New Roman"/>
          <w:i/>
          <w:sz w:val="28"/>
          <w:szCs w:val="28"/>
        </w:rPr>
      </w:pPr>
      <w:r w:rsidRPr="001B4633">
        <w:rPr>
          <w:rFonts w:ascii="Times New Roman" w:hAnsi="Times New Roman"/>
          <w:color w:val="000000" w:themeColor="text1"/>
          <w:spacing w:val="-2"/>
          <w:sz w:val="28"/>
          <w:szCs w:val="28"/>
          <w:lang w:val="de-DE"/>
        </w:rPr>
        <w:t xml:space="preserve">- </w:t>
      </w:r>
      <w:r w:rsidRPr="001B4633">
        <w:rPr>
          <w:rFonts w:ascii="Times New Roman" w:hAnsi="Times New Roman"/>
          <w:color w:val="000000" w:themeColor="text1"/>
          <w:sz w:val="28"/>
          <w:szCs w:val="28"/>
        </w:rPr>
        <w:t>Nghị quyết Đại hội đại biểu toàn quốc lần thứ XIII của Đảng</w:t>
      </w:r>
      <w:r w:rsidRPr="001B4633">
        <w:rPr>
          <w:rFonts w:ascii="Times New Roman" w:hAnsi="Times New Roman"/>
          <w:b/>
          <w:color w:val="000000" w:themeColor="text1"/>
          <w:sz w:val="28"/>
          <w:szCs w:val="28"/>
        </w:rPr>
        <w:t xml:space="preserve"> </w:t>
      </w:r>
      <w:r w:rsidRPr="001B4633">
        <w:rPr>
          <w:rFonts w:ascii="Times New Roman" w:hAnsi="Times New Roman"/>
          <w:color w:val="000000" w:themeColor="text1"/>
          <w:sz w:val="28"/>
          <w:szCs w:val="28"/>
        </w:rPr>
        <w:t xml:space="preserve">xác định nhiệm vụ trọng tâm </w:t>
      </w:r>
      <w:r w:rsidRPr="001B4633">
        <w:rPr>
          <w:rFonts w:ascii="Times New Roman" w:hAnsi="Times New Roman"/>
          <w:sz w:val="28"/>
          <w:szCs w:val="28"/>
        </w:rPr>
        <w:t>về xây dựng Đảng, hệ thống chính trị và đội ngũ cán bộ:</w:t>
      </w:r>
      <w:r>
        <w:rPr>
          <w:rFonts w:ascii="Times New Roman" w:hAnsi="Times New Roman"/>
          <w:sz w:val="28"/>
          <w:szCs w:val="28"/>
        </w:rPr>
        <w:t xml:space="preserve"> </w:t>
      </w:r>
      <w:r w:rsidRPr="001B4633">
        <w:rPr>
          <w:rFonts w:ascii="Times New Roman" w:hAnsi="Times New Roman"/>
          <w:sz w:val="28"/>
          <w:szCs w:val="28"/>
        </w:rPr>
        <w:t>“</w:t>
      </w:r>
      <w:r w:rsidRPr="003E0E69">
        <w:rPr>
          <w:rFonts w:ascii="Times New Roman" w:hAnsi="Times New Roman"/>
          <w:i/>
          <w:sz w:val="28"/>
          <w:szCs w:val="28"/>
        </w:rPr>
        <w:t xml:space="preserve">Tiếp tục đẩy mạnh đấu tranh phòng, chống quan liêu, tham nhũng, lãng phí, tiêu cực, "lợi ích nhóm", những biểu hiện "tự diễn biến", "tự chuyển hoá" trong nội bộ. Xây dựng đội </w:t>
      </w:r>
      <w:proofErr w:type="gramStart"/>
      <w:r w:rsidRPr="003E0E69">
        <w:rPr>
          <w:rFonts w:ascii="Times New Roman" w:hAnsi="Times New Roman"/>
          <w:i/>
          <w:sz w:val="28"/>
          <w:szCs w:val="28"/>
        </w:rPr>
        <w:t>ngũ</w:t>
      </w:r>
      <w:proofErr w:type="gramEnd"/>
      <w:r w:rsidRPr="003E0E69">
        <w:rPr>
          <w:rFonts w:ascii="Times New Roman" w:hAnsi="Times New Roman"/>
          <w:i/>
          <w:sz w:val="28"/>
          <w:szCs w:val="28"/>
        </w:rPr>
        <w:t xml:space="preserve"> đảng viên và cán bộ các cấp, nhất là cấp chiến lược, người đứng đầu đủ phẩm chất, năng lực, uy tín, ngang tầm nhiệm vụ. </w:t>
      </w:r>
      <w:r w:rsidR="00D246CE" w:rsidRPr="003E0E69">
        <w:rPr>
          <w:rFonts w:ascii="Times New Roman" w:hAnsi="Times New Roman"/>
          <w:i/>
          <w:sz w:val="28"/>
          <w:szCs w:val="28"/>
        </w:rPr>
        <w:t>Tiếp tục đổi mới, kiện toàn và từng bước hoàn thiện tổ chức bộ máy của hệ thống chính trị tinh gọn, nâng cao hiệu lực, hiệu quả hoạt động gắn với nâng cao chất lượng và cơ cấu lại đội ngũ cán bộ, công chức, viên chức</w:t>
      </w:r>
      <w:r w:rsidR="0057509A" w:rsidRPr="003E0E69">
        <w:rPr>
          <w:rFonts w:ascii="Times New Roman" w:hAnsi="Times New Roman"/>
          <w:i/>
          <w:sz w:val="28"/>
          <w:szCs w:val="28"/>
        </w:rPr>
        <w:t>”</w:t>
      </w:r>
      <w:r w:rsidR="00D246CE" w:rsidRPr="003E0E69">
        <w:rPr>
          <w:rFonts w:ascii="Times New Roman" w:hAnsi="Times New Roman"/>
          <w:i/>
          <w:sz w:val="28"/>
          <w:szCs w:val="28"/>
        </w:rPr>
        <w:t>.</w:t>
      </w:r>
    </w:p>
    <w:p w:rsidR="00D46EAE" w:rsidRPr="00624023" w:rsidRDefault="002E0873" w:rsidP="00C53FED">
      <w:pPr>
        <w:widowControl w:val="0"/>
        <w:spacing w:after="0" w:line="24" w:lineRule="atLeast"/>
        <w:rPr>
          <w:rFonts w:ascii="Times New Roman" w:eastAsia="Times New Roman" w:hAnsi="Times New Roman"/>
          <w:b/>
          <w:bCs/>
          <w:sz w:val="28"/>
          <w:szCs w:val="28"/>
        </w:rPr>
      </w:pPr>
      <w:bookmarkStart w:id="4" w:name="bookmark51"/>
      <w:bookmarkEnd w:id="3"/>
      <w:r>
        <w:rPr>
          <w:rFonts w:ascii="Times New Roman" w:eastAsia="Times New Roman" w:hAnsi="Times New Roman"/>
          <w:b/>
          <w:bCs/>
          <w:sz w:val="28"/>
          <w:szCs w:val="28"/>
        </w:rPr>
        <w:t xml:space="preserve">2. Thực trạng hoạt động của đội </w:t>
      </w:r>
      <w:proofErr w:type="gramStart"/>
      <w:r>
        <w:rPr>
          <w:rFonts w:ascii="Times New Roman" w:eastAsia="Times New Roman" w:hAnsi="Times New Roman"/>
          <w:b/>
          <w:bCs/>
          <w:sz w:val="28"/>
          <w:szCs w:val="28"/>
        </w:rPr>
        <w:t>ngũ</w:t>
      </w:r>
      <w:proofErr w:type="gramEnd"/>
      <w:r>
        <w:rPr>
          <w:rFonts w:ascii="Times New Roman" w:eastAsia="Times New Roman" w:hAnsi="Times New Roman"/>
          <w:b/>
          <w:bCs/>
          <w:sz w:val="28"/>
          <w:szCs w:val="28"/>
        </w:rPr>
        <w:t xml:space="preserve"> viên chức trường THCS Lý Thường Kiệt, quận Long Biên, thành phố Hà</w:t>
      </w:r>
      <w:r w:rsidR="00E90C79">
        <w:rPr>
          <w:rFonts w:ascii="Times New Roman" w:eastAsia="Times New Roman" w:hAnsi="Times New Roman"/>
          <w:b/>
          <w:bCs/>
          <w:sz w:val="28"/>
          <w:szCs w:val="28"/>
        </w:rPr>
        <w:t xml:space="preserve"> Nội</w:t>
      </w:r>
      <w:r w:rsidR="000F3D8D">
        <w:rPr>
          <w:rFonts w:ascii="Times New Roman" w:eastAsia="Times New Roman" w:hAnsi="Times New Roman"/>
          <w:b/>
          <w:bCs/>
          <w:sz w:val="28"/>
          <w:szCs w:val="28"/>
        </w:rPr>
        <w:t>.</w:t>
      </w:r>
      <w:r>
        <w:rPr>
          <w:rFonts w:ascii="Times New Roman" w:eastAsia="Times New Roman" w:hAnsi="Times New Roman"/>
          <w:b/>
          <w:bCs/>
          <w:sz w:val="28"/>
          <w:szCs w:val="28"/>
        </w:rPr>
        <w:t xml:space="preserve"> </w:t>
      </w:r>
      <w:bookmarkStart w:id="5" w:name="bookmark52"/>
      <w:bookmarkEnd w:id="4"/>
    </w:p>
    <w:p w:rsidR="000D4E0B" w:rsidRPr="00624023" w:rsidRDefault="00267DF2" w:rsidP="00C53FED">
      <w:pPr>
        <w:widowControl w:val="0"/>
        <w:spacing w:after="0" w:line="24" w:lineRule="atLeast"/>
        <w:ind w:firstLine="720"/>
        <w:jc w:val="both"/>
        <w:rPr>
          <w:rFonts w:ascii="Times New Roman" w:eastAsia="Times New Roman" w:hAnsi="Times New Roman"/>
          <w:b/>
          <w:sz w:val="28"/>
          <w:szCs w:val="28"/>
        </w:rPr>
      </w:pPr>
      <w:r w:rsidRPr="00624023">
        <w:rPr>
          <w:rFonts w:ascii="Times New Roman" w:eastAsia="Times New Roman" w:hAnsi="Times New Roman"/>
          <w:b/>
          <w:bCs/>
          <w:sz w:val="28"/>
          <w:szCs w:val="28"/>
        </w:rPr>
        <w:t>2.1. Khái quát</w:t>
      </w:r>
      <w:bookmarkEnd w:id="5"/>
      <w:r w:rsidRPr="00624023">
        <w:rPr>
          <w:rFonts w:ascii="Times New Roman" w:eastAsia="Times New Roman" w:hAnsi="Times New Roman"/>
          <w:b/>
          <w:bCs/>
          <w:sz w:val="28"/>
          <w:szCs w:val="28"/>
        </w:rPr>
        <w:t>, đặc điểm tình hình</w:t>
      </w:r>
      <w:r w:rsidR="008F7BB2" w:rsidRPr="00624023">
        <w:rPr>
          <w:rFonts w:ascii="Times New Roman" w:eastAsia="Times New Roman" w:hAnsi="Times New Roman"/>
          <w:b/>
          <w:bCs/>
          <w:sz w:val="28"/>
          <w:szCs w:val="28"/>
        </w:rPr>
        <w:t xml:space="preserve"> của trường </w:t>
      </w:r>
      <w:r w:rsidR="000D4E0B" w:rsidRPr="00624023">
        <w:rPr>
          <w:rFonts w:ascii="Times New Roman" w:eastAsia="Times New Roman" w:hAnsi="Times New Roman"/>
          <w:b/>
          <w:sz w:val="28"/>
          <w:szCs w:val="28"/>
        </w:rPr>
        <w:t xml:space="preserve">Trung học cơ sở Lý Thường Kiệt </w:t>
      </w:r>
    </w:p>
    <w:p w:rsidR="00267DF2" w:rsidRPr="00624023" w:rsidRDefault="00267DF2" w:rsidP="00C53FED">
      <w:pPr>
        <w:widowControl w:val="0"/>
        <w:spacing w:after="0" w:line="24" w:lineRule="atLeast"/>
        <w:ind w:firstLine="720"/>
        <w:jc w:val="both"/>
        <w:rPr>
          <w:rFonts w:ascii="Times New Roman" w:hAnsi="Times New Roman"/>
          <w:b/>
          <w:bCs/>
          <w:sz w:val="28"/>
          <w:szCs w:val="28"/>
        </w:rPr>
      </w:pPr>
      <w:r w:rsidRPr="00624023">
        <w:rPr>
          <w:rFonts w:ascii="Times New Roman" w:hAnsi="Times New Roman"/>
          <w:b/>
          <w:bCs/>
          <w:sz w:val="28"/>
          <w:szCs w:val="28"/>
        </w:rPr>
        <w:t>- Thuận lợ</w:t>
      </w:r>
      <w:r w:rsidR="00D028D0">
        <w:rPr>
          <w:rFonts w:ascii="Times New Roman" w:hAnsi="Times New Roman"/>
          <w:b/>
          <w:bCs/>
          <w:sz w:val="28"/>
          <w:szCs w:val="28"/>
        </w:rPr>
        <w:t>i</w:t>
      </w:r>
    </w:p>
    <w:p w:rsidR="00267DF2" w:rsidRPr="00624023" w:rsidRDefault="00BA194B" w:rsidP="00C53FED">
      <w:pPr>
        <w:widowControl w:val="0"/>
        <w:tabs>
          <w:tab w:val="num" w:pos="900"/>
          <w:tab w:val="left" w:pos="990"/>
        </w:tabs>
        <w:spacing w:after="0" w:line="24" w:lineRule="atLeast"/>
        <w:ind w:firstLine="720"/>
        <w:jc w:val="both"/>
        <w:rPr>
          <w:rFonts w:ascii="Times New Roman" w:hAnsi="Times New Roman"/>
          <w:sz w:val="28"/>
          <w:szCs w:val="28"/>
        </w:rPr>
      </w:pPr>
      <w:r w:rsidRPr="00624023">
        <w:rPr>
          <w:rFonts w:ascii="Times New Roman" w:hAnsi="Times New Roman"/>
          <w:sz w:val="28"/>
          <w:szCs w:val="28"/>
        </w:rPr>
        <w:tab/>
        <w:t>+ 100% giáo viên</w:t>
      </w:r>
      <w:r w:rsidR="00137C75">
        <w:rPr>
          <w:rFonts w:ascii="Times New Roman" w:hAnsi="Times New Roman"/>
          <w:sz w:val="28"/>
          <w:szCs w:val="28"/>
        </w:rPr>
        <w:t xml:space="preserve"> </w:t>
      </w:r>
      <w:r w:rsidRPr="00624023">
        <w:rPr>
          <w:rFonts w:ascii="Times New Roman" w:hAnsi="Times New Roman"/>
          <w:sz w:val="28"/>
          <w:szCs w:val="28"/>
        </w:rPr>
        <w:t>n</w:t>
      </w:r>
      <w:r w:rsidR="00267DF2" w:rsidRPr="00624023">
        <w:rPr>
          <w:rFonts w:ascii="Times New Roman" w:hAnsi="Times New Roman"/>
          <w:sz w:val="28"/>
          <w:szCs w:val="28"/>
        </w:rPr>
        <w:t>hà trường đạt chuẩn</w:t>
      </w:r>
      <w:r w:rsidR="00C9743C" w:rsidRPr="00624023">
        <w:rPr>
          <w:rFonts w:ascii="Times New Roman" w:hAnsi="Times New Roman"/>
          <w:sz w:val="28"/>
          <w:szCs w:val="28"/>
        </w:rPr>
        <w:t xml:space="preserve">, </w:t>
      </w:r>
      <w:r w:rsidR="00FD0FF3" w:rsidRPr="00624023">
        <w:rPr>
          <w:rFonts w:ascii="Times New Roman" w:hAnsi="Times New Roman"/>
          <w:sz w:val="28"/>
          <w:szCs w:val="28"/>
        </w:rPr>
        <w:t xml:space="preserve">trên chuẩn, </w:t>
      </w:r>
      <w:r w:rsidR="00C9743C" w:rsidRPr="00624023">
        <w:rPr>
          <w:rFonts w:ascii="Times New Roman" w:hAnsi="Times New Roman"/>
          <w:sz w:val="28"/>
          <w:szCs w:val="28"/>
        </w:rPr>
        <w:t xml:space="preserve">nhiều </w:t>
      </w:r>
      <w:r w:rsidR="00A446E9" w:rsidRPr="00624023">
        <w:rPr>
          <w:rFonts w:ascii="Times New Roman" w:hAnsi="Times New Roman"/>
          <w:sz w:val="28"/>
          <w:szCs w:val="28"/>
        </w:rPr>
        <w:t>giáo viên</w:t>
      </w:r>
      <w:r w:rsidR="00267DF2" w:rsidRPr="00624023">
        <w:rPr>
          <w:rFonts w:ascii="Times New Roman" w:hAnsi="Times New Roman"/>
          <w:sz w:val="28"/>
          <w:szCs w:val="28"/>
        </w:rPr>
        <w:t xml:space="preserve"> có trình độ chuyên môn, nghiệp vụ vững vàng, có phẩm chất đạo đức tố</w:t>
      </w:r>
      <w:r w:rsidR="007E235F">
        <w:rPr>
          <w:rFonts w:ascii="Times New Roman" w:hAnsi="Times New Roman"/>
          <w:sz w:val="28"/>
          <w:szCs w:val="28"/>
        </w:rPr>
        <w:t>t; đ</w:t>
      </w:r>
      <w:r w:rsidR="00C9743C" w:rsidRPr="00624023">
        <w:rPr>
          <w:rFonts w:ascii="Times New Roman" w:hAnsi="Times New Roman"/>
          <w:spacing w:val="-4"/>
          <w:sz w:val="28"/>
          <w:szCs w:val="28"/>
        </w:rPr>
        <w:t>a số h</w:t>
      </w:r>
      <w:r w:rsidR="00267DF2" w:rsidRPr="00624023">
        <w:rPr>
          <w:rFonts w:ascii="Times New Roman" w:hAnsi="Times New Roman"/>
          <w:spacing w:val="-4"/>
          <w:sz w:val="28"/>
          <w:szCs w:val="28"/>
        </w:rPr>
        <w:t>ọc sinh nhà trườ</w:t>
      </w:r>
      <w:r w:rsidR="007E235F">
        <w:rPr>
          <w:rFonts w:ascii="Times New Roman" w:hAnsi="Times New Roman"/>
          <w:spacing w:val="-4"/>
          <w:sz w:val="28"/>
          <w:szCs w:val="28"/>
        </w:rPr>
        <w:t>ng có ý thức chấp hành tốt nội quy, quy chế</w:t>
      </w:r>
      <w:r w:rsidR="00267DF2" w:rsidRPr="00624023">
        <w:rPr>
          <w:rFonts w:ascii="Times New Roman" w:hAnsi="Times New Roman"/>
          <w:spacing w:val="-4"/>
          <w:sz w:val="28"/>
          <w:szCs w:val="28"/>
        </w:rPr>
        <w:t xml:space="preserve">. </w:t>
      </w:r>
      <w:proofErr w:type="gramStart"/>
      <w:r w:rsidR="00267DF2" w:rsidRPr="00624023">
        <w:rPr>
          <w:rFonts w:ascii="Times New Roman" w:hAnsi="Times New Roman"/>
          <w:spacing w:val="-4"/>
          <w:sz w:val="28"/>
          <w:szCs w:val="28"/>
        </w:rPr>
        <w:t>Ban đại diện cha mẹ học sinh luôn cộng tác chặt chẽ với nhà trường quan tâm đến việc học tập củ</w:t>
      </w:r>
      <w:r w:rsidR="007E235F">
        <w:rPr>
          <w:rFonts w:ascii="Times New Roman" w:hAnsi="Times New Roman"/>
          <w:spacing w:val="-4"/>
          <w:sz w:val="28"/>
          <w:szCs w:val="28"/>
        </w:rPr>
        <w:t>a con em mình; c</w:t>
      </w:r>
      <w:r w:rsidR="00267DF2" w:rsidRPr="00624023">
        <w:rPr>
          <w:rFonts w:ascii="Times New Roman" w:hAnsi="Times New Roman"/>
          <w:sz w:val="28"/>
          <w:szCs w:val="28"/>
        </w:rPr>
        <w:t xml:space="preserve">ơ sở vật chất của nhà trường </w:t>
      </w:r>
      <w:r w:rsidR="00FD0FF3" w:rsidRPr="00624023">
        <w:rPr>
          <w:rFonts w:ascii="Times New Roman" w:hAnsi="Times New Roman"/>
          <w:sz w:val="28"/>
          <w:szCs w:val="28"/>
        </w:rPr>
        <w:t>khang trang, sạch đẹp</w:t>
      </w:r>
      <w:r w:rsidR="00267DF2" w:rsidRPr="00624023">
        <w:rPr>
          <w:rFonts w:ascii="Times New Roman" w:hAnsi="Times New Roman"/>
          <w:sz w:val="28"/>
          <w:szCs w:val="28"/>
        </w:rPr>
        <w:t>.</w:t>
      </w:r>
      <w:proofErr w:type="gramEnd"/>
      <w:r w:rsidR="00570AC6">
        <w:rPr>
          <w:rFonts w:ascii="Times New Roman" w:hAnsi="Times New Roman"/>
          <w:sz w:val="28"/>
          <w:szCs w:val="28"/>
        </w:rPr>
        <w:t xml:space="preserve"> </w:t>
      </w:r>
      <w:proofErr w:type="gramStart"/>
      <w:r w:rsidR="00FD0FF3" w:rsidRPr="00624023">
        <w:rPr>
          <w:rFonts w:ascii="Times New Roman" w:hAnsi="Times New Roman"/>
          <w:sz w:val="28"/>
          <w:szCs w:val="28"/>
        </w:rPr>
        <w:t>Các phòng học chức năng đầy đủ với trang thiết b</w:t>
      </w:r>
      <w:r w:rsidR="00570AC6">
        <w:rPr>
          <w:rFonts w:ascii="Times New Roman" w:hAnsi="Times New Roman"/>
          <w:sz w:val="28"/>
          <w:szCs w:val="28"/>
        </w:rPr>
        <w:t>ị</w:t>
      </w:r>
      <w:r w:rsidR="00FD0FF3" w:rsidRPr="00624023">
        <w:rPr>
          <w:rFonts w:ascii="Times New Roman" w:hAnsi="Times New Roman"/>
          <w:sz w:val="28"/>
          <w:szCs w:val="28"/>
        </w:rPr>
        <w:t xml:space="preserve"> hiện đại</w:t>
      </w:r>
      <w:r w:rsidR="00650F4D" w:rsidRPr="00624023">
        <w:rPr>
          <w:rFonts w:ascii="Times New Roman" w:hAnsi="Times New Roman"/>
          <w:sz w:val="28"/>
          <w:szCs w:val="28"/>
        </w:rPr>
        <w:t>.</w:t>
      </w:r>
      <w:proofErr w:type="gramEnd"/>
    </w:p>
    <w:p w:rsidR="00267DF2" w:rsidRPr="00624023" w:rsidRDefault="00267DF2" w:rsidP="00C53FED">
      <w:pPr>
        <w:widowControl w:val="0"/>
        <w:tabs>
          <w:tab w:val="num" w:pos="900"/>
          <w:tab w:val="left" w:pos="990"/>
        </w:tabs>
        <w:spacing w:after="0" w:line="24" w:lineRule="atLeast"/>
        <w:ind w:firstLine="720"/>
        <w:jc w:val="both"/>
        <w:rPr>
          <w:rFonts w:ascii="Times New Roman" w:hAnsi="Times New Roman"/>
          <w:sz w:val="28"/>
          <w:szCs w:val="28"/>
        </w:rPr>
      </w:pPr>
      <w:r w:rsidRPr="00624023">
        <w:rPr>
          <w:rFonts w:ascii="Times New Roman" w:hAnsi="Times New Roman"/>
          <w:sz w:val="28"/>
          <w:szCs w:val="28"/>
        </w:rPr>
        <w:tab/>
        <w:t xml:space="preserve">+ Nhà trường luôn nhận được sự quan tâm chỉ đạo kịp thời của </w:t>
      </w:r>
      <w:r w:rsidR="00D01781" w:rsidRPr="00624023">
        <w:rPr>
          <w:rFonts w:ascii="Times New Roman" w:hAnsi="Times New Roman"/>
          <w:sz w:val="28"/>
          <w:szCs w:val="28"/>
        </w:rPr>
        <w:t>Phòng</w:t>
      </w:r>
      <w:r w:rsidR="007E235F">
        <w:rPr>
          <w:rFonts w:ascii="Times New Roman" w:hAnsi="Times New Roman"/>
          <w:sz w:val="28"/>
          <w:szCs w:val="28"/>
        </w:rPr>
        <w:t xml:space="preserve"> </w:t>
      </w:r>
      <w:r w:rsidR="00054A33" w:rsidRPr="00624023">
        <w:rPr>
          <w:rFonts w:ascii="Times New Roman" w:hAnsi="Times New Roman"/>
          <w:sz w:val="28"/>
          <w:szCs w:val="28"/>
        </w:rPr>
        <w:t>Giáo dụ</w:t>
      </w:r>
      <w:r w:rsidR="00D01781" w:rsidRPr="00624023">
        <w:rPr>
          <w:rFonts w:ascii="Times New Roman" w:hAnsi="Times New Roman"/>
          <w:sz w:val="28"/>
          <w:szCs w:val="28"/>
        </w:rPr>
        <w:t>c và Đ</w:t>
      </w:r>
      <w:r w:rsidR="00054A33" w:rsidRPr="00624023">
        <w:rPr>
          <w:rFonts w:ascii="Times New Roman" w:hAnsi="Times New Roman"/>
          <w:sz w:val="28"/>
          <w:szCs w:val="28"/>
        </w:rPr>
        <w:t>ào tạ</w:t>
      </w:r>
      <w:r w:rsidR="00D01781" w:rsidRPr="00624023">
        <w:rPr>
          <w:rFonts w:ascii="Times New Roman" w:hAnsi="Times New Roman"/>
          <w:sz w:val="28"/>
          <w:szCs w:val="28"/>
        </w:rPr>
        <w:t xml:space="preserve">o </w:t>
      </w:r>
      <w:r w:rsidR="00565CA3" w:rsidRPr="00624023">
        <w:rPr>
          <w:rFonts w:ascii="Times New Roman" w:hAnsi="Times New Roman"/>
          <w:sz w:val="28"/>
          <w:szCs w:val="28"/>
        </w:rPr>
        <w:t xml:space="preserve">quận Long Biên </w:t>
      </w:r>
      <w:r w:rsidR="00D01781" w:rsidRPr="00624023">
        <w:rPr>
          <w:rFonts w:ascii="Times New Roman" w:hAnsi="Times New Roman"/>
          <w:sz w:val="28"/>
          <w:szCs w:val="28"/>
        </w:rPr>
        <w:t>cũng như các cấp chính quyền địa phương.</w:t>
      </w:r>
    </w:p>
    <w:p w:rsidR="00267DF2" w:rsidRPr="00624023" w:rsidRDefault="00267DF2" w:rsidP="00C53FED">
      <w:pPr>
        <w:widowControl w:val="0"/>
        <w:spacing w:after="0" w:line="24" w:lineRule="atLeast"/>
        <w:ind w:firstLine="720"/>
        <w:jc w:val="both"/>
        <w:rPr>
          <w:rFonts w:ascii="Times New Roman" w:hAnsi="Times New Roman"/>
          <w:b/>
          <w:bCs/>
          <w:sz w:val="28"/>
          <w:szCs w:val="28"/>
        </w:rPr>
      </w:pPr>
      <w:r w:rsidRPr="00624023">
        <w:rPr>
          <w:rFonts w:ascii="Times New Roman" w:hAnsi="Times New Roman"/>
          <w:b/>
          <w:bCs/>
          <w:sz w:val="28"/>
          <w:szCs w:val="28"/>
        </w:rPr>
        <w:t xml:space="preserve">- Khó </w:t>
      </w:r>
      <w:r w:rsidR="00D028D0">
        <w:rPr>
          <w:rFonts w:ascii="Times New Roman" w:hAnsi="Times New Roman"/>
          <w:b/>
          <w:bCs/>
          <w:sz w:val="28"/>
          <w:szCs w:val="28"/>
        </w:rPr>
        <w:t>khăn</w:t>
      </w:r>
    </w:p>
    <w:p w:rsidR="00267DF2" w:rsidRPr="00624023" w:rsidRDefault="00267DF2" w:rsidP="00C53FED">
      <w:pPr>
        <w:widowControl w:val="0"/>
        <w:tabs>
          <w:tab w:val="left" w:pos="900"/>
        </w:tabs>
        <w:spacing w:after="0" w:line="24" w:lineRule="atLeast"/>
        <w:ind w:firstLine="720"/>
        <w:jc w:val="both"/>
        <w:rPr>
          <w:rFonts w:ascii="Times New Roman" w:hAnsi="Times New Roman"/>
          <w:sz w:val="28"/>
          <w:szCs w:val="28"/>
        </w:rPr>
      </w:pPr>
      <w:proofErr w:type="gramStart"/>
      <w:r w:rsidRPr="00624023">
        <w:rPr>
          <w:rFonts w:ascii="Times New Roman" w:hAnsi="Times New Roman"/>
          <w:sz w:val="28"/>
          <w:szCs w:val="28"/>
        </w:rPr>
        <w:t>Trong giai đoạn giáo dục có nhiều đổi mới, có giáo viên còn ngại đổi mới.</w:t>
      </w:r>
      <w:proofErr w:type="gramEnd"/>
      <w:r w:rsidRPr="00624023">
        <w:rPr>
          <w:rFonts w:ascii="Times New Roman" w:hAnsi="Times New Roman"/>
          <w:sz w:val="28"/>
          <w:szCs w:val="28"/>
        </w:rPr>
        <w:t xml:space="preserve"> </w:t>
      </w:r>
      <w:proofErr w:type="gramStart"/>
      <w:r w:rsidRPr="00624023">
        <w:rPr>
          <w:rFonts w:ascii="Times New Roman" w:hAnsi="Times New Roman"/>
          <w:sz w:val="28"/>
          <w:szCs w:val="28"/>
        </w:rPr>
        <w:t xml:space="preserve">Kỹ năng sử dụng </w:t>
      </w:r>
      <w:r w:rsidR="00D01781" w:rsidRPr="00624023">
        <w:rPr>
          <w:rFonts w:ascii="Times New Roman" w:hAnsi="Times New Roman"/>
          <w:sz w:val="28"/>
          <w:szCs w:val="28"/>
        </w:rPr>
        <w:t>công nghệ thông tin</w:t>
      </w:r>
      <w:r w:rsidRPr="00624023">
        <w:rPr>
          <w:rFonts w:ascii="Times New Roman" w:hAnsi="Times New Roman"/>
          <w:sz w:val="28"/>
          <w:szCs w:val="28"/>
        </w:rPr>
        <w:t xml:space="preserve"> trong việc đáp ứng yêu cầu công việc còn hạn chế.</w:t>
      </w:r>
      <w:proofErr w:type="gramEnd"/>
      <w:r w:rsidR="00570AC6">
        <w:rPr>
          <w:rFonts w:ascii="Times New Roman" w:hAnsi="Times New Roman"/>
          <w:sz w:val="28"/>
          <w:szCs w:val="28"/>
        </w:rPr>
        <w:t xml:space="preserve"> </w:t>
      </w:r>
      <w:r w:rsidRPr="00624023">
        <w:rPr>
          <w:rFonts w:ascii="Times New Roman" w:hAnsi="Times New Roman"/>
          <w:sz w:val="28"/>
          <w:szCs w:val="28"/>
        </w:rPr>
        <w:t>Thực tế</w:t>
      </w:r>
      <w:r w:rsidR="00D01781" w:rsidRPr="00624023">
        <w:rPr>
          <w:rFonts w:ascii="Times New Roman" w:hAnsi="Times New Roman"/>
          <w:sz w:val="28"/>
          <w:szCs w:val="28"/>
        </w:rPr>
        <w:t xml:space="preserve"> n</w:t>
      </w:r>
      <w:r w:rsidRPr="00624023">
        <w:rPr>
          <w:rFonts w:ascii="Times New Roman" w:hAnsi="Times New Roman"/>
          <w:sz w:val="28"/>
          <w:szCs w:val="28"/>
        </w:rPr>
        <w:t>hà trườ</w:t>
      </w:r>
      <w:r w:rsidR="00D01781" w:rsidRPr="00624023">
        <w:rPr>
          <w:rFonts w:ascii="Times New Roman" w:hAnsi="Times New Roman"/>
          <w:sz w:val="28"/>
          <w:szCs w:val="28"/>
        </w:rPr>
        <w:t>ng còn có giáo viên</w:t>
      </w:r>
      <w:r w:rsidRPr="00624023">
        <w:rPr>
          <w:rFonts w:ascii="Times New Roman" w:hAnsi="Times New Roman"/>
          <w:sz w:val="28"/>
          <w:szCs w:val="28"/>
        </w:rPr>
        <w:t xml:space="preserve"> chưa thực sự đáp ứng được yêu cầu công việ</w:t>
      </w:r>
      <w:r w:rsidR="00137C75">
        <w:rPr>
          <w:rFonts w:ascii="Times New Roman" w:hAnsi="Times New Roman"/>
          <w:sz w:val="28"/>
          <w:szCs w:val="28"/>
        </w:rPr>
        <w:t>c; t</w:t>
      </w:r>
      <w:r w:rsidR="00D01781" w:rsidRPr="00624023">
        <w:rPr>
          <w:rFonts w:ascii="Times New Roman" w:hAnsi="Times New Roman"/>
          <w:sz w:val="28"/>
          <w:szCs w:val="28"/>
        </w:rPr>
        <w:t>rang thiết bị, đồ dùng dạy học còn thiếu, có thì</w:t>
      </w:r>
      <w:r w:rsidRPr="00624023">
        <w:rPr>
          <w:rFonts w:ascii="Times New Roman" w:hAnsi="Times New Roman"/>
          <w:sz w:val="28"/>
          <w:szCs w:val="28"/>
        </w:rPr>
        <w:t xml:space="preserve"> chất lượng chưa cao, thiếu đồng bộ</w:t>
      </w:r>
      <w:r w:rsidR="00D01781" w:rsidRPr="00624023">
        <w:rPr>
          <w:rFonts w:ascii="Times New Roman" w:hAnsi="Times New Roman"/>
          <w:sz w:val="28"/>
          <w:szCs w:val="28"/>
        </w:rPr>
        <w:t>; giáo</w:t>
      </w:r>
      <w:r w:rsidRPr="00624023">
        <w:rPr>
          <w:rFonts w:ascii="Times New Roman" w:hAnsi="Times New Roman"/>
          <w:sz w:val="28"/>
          <w:szCs w:val="28"/>
        </w:rPr>
        <w:t xml:space="preserve"> viên</w:t>
      </w:r>
      <w:r w:rsidR="00D01781" w:rsidRPr="00624023">
        <w:rPr>
          <w:rFonts w:ascii="Times New Roman" w:hAnsi="Times New Roman"/>
          <w:sz w:val="28"/>
          <w:szCs w:val="28"/>
        </w:rPr>
        <w:t xml:space="preserve"> chưa tích cực sử dụng đồ dùng dạy học</w:t>
      </w:r>
      <w:r w:rsidRPr="00624023">
        <w:rPr>
          <w:rFonts w:ascii="Times New Roman" w:hAnsi="Times New Roman"/>
          <w:sz w:val="28"/>
          <w:szCs w:val="28"/>
        </w:rPr>
        <w:t xml:space="preserve"> nên chất lượng</w:t>
      </w:r>
      <w:r w:rsidR="00CC7189">
        <w:rPr>
          <w:rFonts w:ascii="Times New Roman" w:hAnsi="Times New Roman"/>
          <w:sz w:val="28"/>
          <w:szCs w:val="28"/>
        </w:rPr>
        <w:t xml:space="preserve"> một số</w:t>
      </w:r>
      <w:r w:rsidRPr="00624023">
        <w:rPr>
          <w:rFonts w:ascii="Times New Roman" w:hAnsi="Times New Roman"/>
          <w:sz w:val="28"/>
          <w:szCs w:val="28"/>
        </w:rPr>
        <w:t xml:space="preserve"> giờ dạ</w:t>
      </w:r>
      <w:r w:rsidR="00565CA3" w:rsidRPr="00624023">
        <w:rPr>
          <w:rFonts w:ascii="Times New Roman" w:hAnsi="Times New Roman"/>
          <w:sz w:val="28"/>
          <w:szCs w:val="28"/>
        </w:rPr>
        <w:t>y chưa cao.</w:t>
      </w:r>
    </w:p>
    <w:p w:rsidR="00267DF2" w:rsidRPr="00624023" w:rsidRDefault="00267DF2" w:rsidP="00C53FED">
      <w:pPr>
        <w:widowControl w:val="0"/>
        <w:tabs>
          <w:tab w:val="num" w:pos="900"/>
        </w:tabs>
        <w:spacing w:after="0" w:line="24" w:lineRule="atLeast"/>
        <w:ind w:firstLine="720"/>
        <w:jc w:val="both"/>
        <w:rPr>
          <w:rFonts w:ascii="Times New Roman" w:eastAsia="Times New Roman" w:hAnsi="Times New Roman"/>
          <w:b/>
          <w:sz w:val="28"/>
          <w:szCs w:val="28"/>
        </w:rPr>
      </w:pPr>
      <w:r w:rsidRPr="00624023">
        <w:rPr>
          <w:rFonts w:ascii="Times New Roman" w:eastAsia="Times New Roman" w:hAnsi="Times New Roman"/>
          <w:b/>
          <w:sz w:val="28"/>
          <w:szCs w:val="28"/>
        </w:rPr>
        <w:t>2.2. Thực trạng chất lượng</w:t>
      </w:r>
      <w:r w:rsidR="00D06BB8" w:rsidRPr="00624023">
        <w:rPr>
          <w:rFonts w:ascii="Times New Roman" w:eastAsia="Times New Roman" w:hAnsi="Times New Roman"/>
          <w:b/>
          <w:sz w:val="28"/>
          <w:szCs w:val="28"/>
        </w:rPr>
        <w:t>, hiệu quả hoạt động của</w:t>
      </w:r>
      <w:r w:rsidRPr="00624023">
        <w:rPr>
          <w:rFonts w:ascii="Times New Roman" w:eastAsia="Times New Roman" w:hAnsi="Times New Roman"/>
          <w:b/>
          <w:sz w:val="28"/>
          <w:szCs w:val="28"/>
        </w:rPr>
        <w:t xml:space="preserve"> đội </w:t>
      </w:r>
      <w:proofErr w:type="gramStart"/>
      <w:r w:rsidRPr="00624023">
        <w:rPr>
          <w:rFonts w:ascii="Times New Roman" w:eastAsia="Times New Roman" w:hAnsi="Times New Roman"/>
          <w:b/>
          <w:sz w:val="28"/>
          <w:szCs w:val="28"/>
        </w:rPr>
        <w:t>ngũ</w:t>
      </w:r>
      <w:proofErr w:type="gramEnd"/>
      <w:r w:rsidRPr="00624023">
        <w:rPr>
          <w:rFonts w:ascii="Times New Roman" w:eastAsia="Times New Roman" w:hAnsi="Times New Roman"/>
          <w:b/>
          <w:sz w:val="28"/>
          <w:szCs w:val="28"/>
        </w:rPr>
        <w:t xml:space="preserve"> viên chức ở trường </w:t>
      </w:r>
      <w:r w:rsidR="00565CA3" w:rsidRPr="00624023">
        <w:rPr>
          <w:rFonts w:ascii="Times New Roman" w:eastAsia="Times New Roman" w:hAnsi="Times New Roman"/>
          <w:b/>
          <w:sz w:val="28"/>
          <w:szCs w:val="28"/>
        </w:rPr>
        <w:t xml:space="preserve">Trung học cơ sở Lý Thường Kiệt  </w:t>
      </w:r>
    </w:p>
    <w:p w:rsidR="00D2022D" w:rsidRDefault="00267DF2" w:rsidP="00C53FED">
      <w:pPr>
        <w:widowControl w:val="0"/>
        <w:spacing w:after="0" w:line="24" w:lineRule="atLeast"/>
        <w:ind w:firstLine="720"/>
        <w:jc w:val="both"/>
        <w:rPr>
          <w:rFonts w:ascii="Times New Roman" w:eastAsia="Times New Roman" w:hAnsi="Times New Roman"/>
          <w:b/>
          <w:i/>
          <w:sz w:val="28"/>
          <w:szCs w:val="28"/>
        </w:rPr>
      </w:pPr>
      <w:r w:rsidRPr="00624023">
        <w:rPr>
          <w:rFonts w:ascii="Times New Roman" w:eastAsia="Times New Roman" w:hAnsi="Times New Roman"/>
          <w:b/>
          <w:i/>
          <w:iCs/>
          <w:sz w:val="28"/>
          <w:szCs w:val="28"/>
        </w:rPr>
        <w:t xml:space="preserve">2.2.1. </w:t>
      </w:r>
      <w:r w:rsidR="00C92ABE">
        <w:rPr>
          <w:rFonts w:ascii="Times New Roman" w:eastAsia="Times New Roman" w:hAnsi="Times New Roman"/>
          <w:b/>
          <w:i/>
          <w:iCs/>
          <w:sz w:val="28"/>
          <w:szCs w:val="28"/>
        </w:rPr>
        <w:t>Đánh giá</w:t>
      </w:r>
      <w:r w:rsidR="00D812A6" w:rsidRPr="00624023">
        <w:rPr>
          <w:rFonts w:ascii="Times New Roman" w:eastAsia="Times New Roman" w:hAnsi="Times New Roman"/>
          <w:b/>
          <w:i/>
          <w:iCs/>
          <w:sz w:val="28"/>
          <w:szCs w:val="28"/>
        </w:rPr>
        <w:t xml:space="preserve"> </w:t>
      </w:r>
      <w:r w:rsidR="00EF18AE" w:rsidRPr="00624023">
        <w:rPr>
          <w:rFonts w:ascii="Times New Roman" w:eastAsia="Times New Roman" w:hAnsi="Times New Roman"/>
          <w:b/>
          <w:i/>
          <w:iCs/>
          <w:sz w:val="28"/>
          <w:szCs w:val="28"/>
        </w:rPr>
        <w:t>hoạt động của</w:t>
      </w:r>
      <w:r w:rsidR="00D2022D" w:rsidRPr="00624023">
        <w:rPr>
          <w:rFonts w:ascii="Times New Roman" w:eastAsia="Times New Roman" w:hAnsi="Times New Roman"/>
          <w:b/>
          <w:i/>
          <w:iCs/>
          <w:sz w:val="28"/>
          <w:szCs w:val="28"/>
        </w:rPr>
        <w:t xml:space="preserve"> đội </w:t>
      </w:r>
      <w:proofErr w:type="gramStart"/>
      <w:r w:rsidR="00D2022D" w:rsidRPr="00624023">
        <w:rPr>
          <w:rFonts w:ascii="Times New Roman" w:eastAsia="Times New Roman" w:hAnsi="Times New Roman"/>
          <w:b/>
          <w:i/>
          <w:iCs/>
          <w:sz w:val="28"/>
          <w:szCs w:val="28"/>
        </w:rPr>
        <w:t>ngũ</w:t>
      </w:r>
      <w:proofErr w:type="gramEnd"/>
      <w:r w:rsidR="00D2022D" w:rsidRPr="00624023">
        <w:rPr>
          <w:rFonts w:ascii="Times New Roman" w:eastAsia="Times New Roman" w:hAnsi="Times New Roman"/>
          <w:b/>
          <w:i/>
          <w:iCs/>
          <w:sz w:val="28"/>
          <w:szCs w:val="28"/>
        </w:rPr>
        <w:t xml:space="preserve"> viên chức ở trường </w:t>
      </w:r>
      <w:r w:rsidR="00565CA3" w:rsidRPr="00624023">
        <w:rPr>
          <w:rFonts w:ascii="Times New Roman" w:eastAsia="Times New Roman" w:hAnsi="Times New Roman"/>
          <w:b/>
          <w:i/>
          <w:sz w:val="28"/>
          <w:szCs w:val="28"/>
        </w:rPr>
        <w:t xml:space="preserve">Trung học cơ sở Lý Thường Kiệt  </w:t>
      </w:r>
    </w:p>
    <w:p w:rsidR="0018160F" w:rsidRPr="0018160F" w:rsidRDefault="0018160F" w:rsidP="00C53FED">
      <w:pPr>
        <w:spacing w:after="0" w:line="24" w:lineRule="atLeast"/>
        <w:ind w:firstLine="720"/>
        <w:jc w:val="both"/>
        <w:rPr>
          <w:rFonts w:ascii="Times New Roman" w:hAnsi="Times New Roman"/>
          <w:sz w:val="28"/>
          <w:szCs w:val="28"/>
        </w:rPr>
      </w:pPr>
      <w:r w:rsidRPr="0018160F">
        <w:rPr>
          <w:rFonts w:ascii="Times New Roman" w:hAnsi="Times New Roman"/>
          <w:sz w:val="28"/>
          <w:szCs w:val="28"/>
        </w:rPr>
        <w:t>Trong những năm qua nhà trường đã được sự quan tâm, giúp đỡ của các cấp ban ngành quậ</w:t>
      </w:r>
      <w:r>
        <w:rPr>
          <w:rFonts w:ascii="Times New Roman" w:hAnsi="Times New Roman"/>
          <w:sz w:val="28"/>
          <w:szCs w:val="28"/>
        </w:rPr>
        <w:t>n Long Biên</w:t>
      </w:r>
      <w:r w:rsidRPr="0018160F">
        <w:rPr>
          <w:rFonts w:ascii="Times New Roman" w:hAnsi="Times New Roman"/>
          <w:sz w:val="28"/>
          <w:szCs w:val="28"/>
        </w:rPr>
        <w:t>, cùng với sự chỉ đạo trực tiế</w:t>
      </w:r>
      <w:r>
        <w:rPr>
          <w:rFonts w:ascii="Times New Roman" w:hAnsi="Times New Roman"/>
          <w:sz w:val="28"/>
          <w:szCs w:val="28"/>
        </w:rPr>
        <w:t>p phòng</w:t>
      </w:r>
      <w:r w:rsidRPr="0018160F">
        <w:rPr>
          <w:rFonts w:ascii="Times New Roman" w:hAnsi="Times New Roman"/>
          <w:sz w:val="28"/>
          <w:szCs w:val="28"/>
        </w:rPr>
        <w:t xml:space="preserve"> Giáo dục - Đào tạ</w:t>
      </w:r>
      <w:r>
        <w:rPr>
          <w:rFonts w:ascii="Times New Roman" w:hAnsi="Times New Roman"/>
          <w:sz w:val="28"/>
          <w:szCs w:val="28"/>
        </w:rPr>
        <w:t xml:space="preserve">o </w:t>
      </w:r>
      <w:r w:rsidRPr="0018160F">
        <w:rPr>
          <w:rFonts w:ascii="Times New Roman" w:hAnsi="Times New Roman"/>
          <w:sz w:val="28"/>
          <w:szCs w:val="28"/>
        </w:rPr>
        <w:t xml:space="preserve">và tinh thần đoàn kết, nỗ lực vượt qua nhiều khó khăn, vươn lên, không ngừng nâng cao trình độ chuyên môn, nghiệp vụ, trau dồi đạo đức viên chức, thực hiện đạo đức nghề nghiệp và đã hoàn thành tốt nhiệm vụ được giao. </w:t>
      </w:r>
    </w:p>
    <w:p w:rsidR="0018160F" w:rsidRPr="0018160F" w:rsidRDefault="0018160F" w:rsidP="00C53FED">
      <w:pPr>
        <w:spacing w:after="0" w:line="24" w:lineRule="atLeast"/>
        <w:ind w:firstLine="720"/>
        <w:jc w:val="both"/>
        <w:rPr>
          <w:rFonts w:ascii="Times New Roman" w:hAnsi="Times New Roman"/>
          <w:sz w:val="28"/>
          <w:szCs w:val="28"/>
          <w:lang w:val="nl-NL"/>
        </w:rPr>
      </w:pPr>
      <w:r w:rsidRPr="0018160F">
        <w:rPr>
          <w:rFonts w:ascii="Times New Roman" w:hAnsi="Times New Roman"/>
          <w:sz w:val="28"/>
          <w:szCs w:val="28"/>
          <w:lang w:val="nl-NL"/>
        </w:rPr>
        <w:t>Căn cứ chức năng, nhiệm vụ của mỗi thành viên, đội ngũ viên chức nhà trường về cơ bản đã được bố trí đúng chuyên môn, nghiệp vụ, phù hợp với yêu cầu thực hiện nhiệm vụ của đơn vị</w:t>
      </w:r>
      <w:r w:rsidR="00570AC6">
        <w:rPr>
          <w:rFonts w:ascii="Times New Roman" w:hAnsi="Times New Roman"/>
          <w:sz w:val="28"/>
          <w:szCs w:val="28"/>
          <w:lang w:val="nl-NL"/>
        </w:rPr>
        <w:t>,</w:t>
      </w:r>
      <w:r w:rsidRPr="0018160F">
        <w:rPr>
          <w:rFonts w:ascii="Times New Roman" w:hAnsi="Times New Roman"/>
          <w:sz w:val="28"/>
          <w:szCs w:val="28"/>
          <w:lang w:val="nl-NL"/>
        </w:rPr>
        <w:t xml:space="preserve"> có ý thức tổ chức kỷ luật tố</w:t>
      </w:r>
      <w:r w:rsidR="00570AC6">
        <w:rPr>
          <w:rFonts w:ascii="Times New Roman" w:hAnsi="Times New Roman"/>
          <w:sz w:val="28"/>
          <w:szCs w:val="28"/>
          <w:lang w:val="nl-NL"/>
        </w:rPr>
        <w:t xml:space="preserve">t, </w:t>
      </w:r>
      <w:r w:rsidRPr="0018160F">
        <w:rPr>
          <w:rFonts w:ascii="Times New Roman" w:hAnsi="Times New Roman"/>
          <w:sz w:val="28"/>
          <w:szCs w:val="28"/>
          <w:lang w:val="nl-NL"/>
        </w:rPr>
        <w:t xml:space="preserve">tinh thần trách nhiệm cao, tích cực ứng dụng công nghệ hiện đại trong thực thi nhiệm vụ chuyên môn. </w:t>
      </w:r>
    </w:p>
    <w:p w:rsidR="00337C71" w:rsidRDefault="00D2022D" w:rsidP="00C53FED">
      <w:pPr>
        <w:widowControl w:val="0"/>
        <w:spacing w:after="0" w:line="24" w:lineRule="atLeast"/>
        <w:ind w:firstLine="720"/>
        <w:contextualSpacing/>
        <w:jc w:val="both"/>
        <w:rPr>
          <w:rFonts w:ascii="Times New Roman" w:eastAsia="Times New Roman" w:hAnsi="Times New Roman"/>
          <w:i/>
          <w:iCs/>
          <w:sz w:val="28"/>
          <w:szCs w:val="28"/>
        </w:rPr>
      </w:pPr>
      <w:r w:rsidRPr="00624023">
        <w:rPr>
          <w:rFonts w:ascii="Times New Roman" w:eastAsia="Times New Roman" w:hAnsi="Times New Roman"/>
          <w:i/>
          <w:iCs/>
          <w:sz w:val="28"/>
          <w:szCs w:val="28"/>
        </w:rPr>
        <w:t>2.2.1.1.</w:t>
      </w:r>
      <w:r w:rsidR="00570AC6">
        <w:rPr>
          <w:rFonts w:ascii="Times New Roman" w:eastAsia="Times New Roman" w:hAnsi="Times New Roman"/>
          <w:i/>
          <w:iCs/>
          <w:sz w:val="28"/>
          <w:szCs w:val="28"/>
        </w:rPr>
        <w:t xml:space="preserve"> </w:t>
      </w:r>
      <w:r w:rsidR="00EA63FE">
        <w:rPr>
          <w:rFonts w:ascii="Times New Roman" w:eastAsia="Times New Roman" w:hAnsi="Times New Roman"/>
          <w:i/>
          <w:iCs/>
          <w:sz w:val="28"/>
          <w:szCs w:val="28"/>
        </w:rPr>
        <w:t>Cơ cấu,</w:t>
      </w:r>
      <w:r w:rsidR="00267DF2" w:rsidRPr="00624023">
        <w:rPr>
          <w:rFonts w:ascii="Times New Roman" w:eastAsia="Times New Roman" w:hAnsi="Times New Roman"/>
          <w:i/>
          <w:iCs/>
          <w:sz w:val="28"/>
          <w:szCs w:val="28"/>
          <w:lang w:val="vi-VN"/>
        </w:rPr>
        <w:t xml:space="preserve"> số lượng và </w:t>
      </w:r>
      <w:r w:rsidR="00EA63FE">
        <w:rPr>
          <w:rFonts w:ascii="Times New Roman" w:eastAsia="Times New Roman" w:hAnsi="Times New Roman"/>
          <w:i/>
          <w:iCs/>
          <w:sz w:val="28"/>
          <w:szCs w:val="28"/>
        </w:rPr>
        <w:t xml:space="preserve">trình độ chuyên môn của </w:t>
      </w:r>
      <w:r w:rsidR="00475BE4" w:rsidRPr="00624023">
        <w:rPr>
          <w:rFonts w:ascii="Times New Roman" w:eastAsia="Times New Roman" w:hAnsi="Times New Roman"/>
          <w:i/>
          <w:iCs/>
          <w:sz w:val="28"/>
          <w:szCs w:val="28"/>
        </w:rPr>
        <w:t>viên chức</w:t>
      </w:r>
      <w:r w:rsidR="00EF18AE" w:rsidRPr="00624023">
        <w:rPr>
          <w:rFonts w:ascii="Times New Roman" w:eastAsia="Times New Roman" w:hAnsi="Times New Roman"/>
          <w:i/>
          <w:iCs/>
          <w:sz w:val="28"/>
          <w:szCs w:val="28"/>
        </w:rPr>
        <w:t xml:space="preserve"> </w:t>
      </w:r>
    </w:p>
    <w:p w:rsidR="00267DF2" w:rsidRPr="00D002C8" w:rsidRDefault="00311384" w:rsidP="00C53FED">
      <w:pPr>
        <w:widowControl w:val="0"/>
        <w:spacing w:after="0" w:line="24" w:lineRule="atLeast"/>
        <w:ind w:firstLine="720"/>
        <w:contextualSpacing/>
        <w:jc w:val="both"/>
        <w:rPr>
          <w:rFonts w:ascii="Times New Roman" w:hAnsi="Times New Roman"/>
          <w:bCs/>
          <w:sz w:val="28"/>
          <w:szCs w:val="28"/>
        </w:rPr>
      </w:pPr>
      <w:r>
        <w:rPr>
          <w:rFonts w:ascii="Times New Roman" w:eastAsia="Times New Roman" w:hAnsi="Times New Roman"/>
          <w:i/>
          <w:iCs/>
          <w:sz w:val="28"/>
          <w:szCs w:val="28"/>
        </w:rPr>
        <w:t>+</w:t>
      </w:r>
      <w:r w:rsidR="00EA63FE">
        <w:rPr>
          <w:rFonts w:ascii="Times New Roman" w:eastAsia="Times New Roman" w:hAnsi="Times New Roman"/>
          <w:i/>
          <w:iCs/>
          <w:sz w:val="28"/>
          <w:szCs w:val="28"/>
        </w:rPr>
        <w:t xml:space="preserve"> Cơ cấu số lượng viên chức</w:t>
      </w:r>
      <w:r w:rsidR="00D002C8">
        <w:rPr>
          <w:rFonts w:ascii="Times New Roman" w:eastAsia="Times New Roman" w:hAnsi="Times New Roman"/>
          <w:i/>
          <w:iCs/>
          <w:sz w:val="28"/>
          <w:szCs w:val="28"/>
        </w:rPr>
        <w:t>:</w:t>
      </w:r>
      <w:r w:rsidR="00267DF2" w:rsidRPr="00624023">
        <w:rPr>
          <w:rFonts w:ascii="Times New Roman" w:hAnsi="Times New Roman"/>
          <w:bCs/>
          <w:sz w:val="28"/>
          <w:szCs w:val="28"/>
        </w:rPr>
        <w:t xml:space="preserve"> </w:t>
      </w:r>
      <w:r w:rsidR="00267DF2" w:rsidRPr="00D002C8">
        <w:rPr>
          <w:rFonts w:ascii="Times New Roman" w:hAnsi="Times New Roman"/>
          <w:bCs/>
          <w:sz w:val="28"/>
          <w:szCs w:val="28"/>
        </w:rPr>
        <w:t>Tổng số</w:t>
      </w:r>
      <w:r w:rsidR="007E235F" w:rsidRPr="00D002C8">
        <w:rPr>
          <w:rFonts w:ascii="Times New Roman" w:hAnsi="Times New Roman"/>
          <w:bCs/>
          <w:sz w:val="28"/>
          <w:szCs w:val="28"/>
        </w:rPr>
        <w:t xml:space="preserve"> </w:t>
      </w:r>
      <w:r w:rsidR="00267DF2" w:rsidRPr="00D002C8">
        <w:rPr>
          <w:rFonts w:ascii="Times New Roman" w:hAnsi="Times New Roman"/>
          <w:bCs/>
          <w:sz w:val="28"/>
          <w:szCs w:val="28"/>
        </w:rPr>
        <w:t xml:space="preserve">viên chức, </w:t>
      </w:r>
      <w:proofErr w:type="gramStart"/>
      <w:r w:rsidR="00267DF2" w:rsidRPr="00D002C8">
        <w:rPr>
          <w:rFonts w:ascii="Times New Roman" w:hAnsi="Times New Roman"/>
          <w:bCs/>
          <w:sz w:val="28"/>
          <w:szCs w:val="28"/>
        </w:rPr>
        <w:t>lao</w:t>
      </w:r>
      <w:proofErr w:type="gramEnd"/>
      <w:r w:rsidR="00267DF2" w:rsidRPr="00D002C8">
        <w:rPr>
          <w:rFonts w:ascii="Times New Roman" w:hAnsi="Times New Roman"/>
          <w:bCs/>
          <w:sz w:val="28"/>
          <w:szCs w:val="28"/>
        </w:rPr>
        <w:t xml:space="preserve"> động hợp đồ</w:t>
      </w:r>
      <w:r w:rsidR="003050B1" w:rsidRPr="00D002C8">
        <w:rPr>
          <w:rFonts w:ascii="Times New Roman" w:hAnsi="Times New Roman"/>
          <w:bCs/>
          <w:sz w:val="28"/>
          <w:szCs w:val="28"/>
        </w:rPr>
        <w:t>ng: 4</w:t>
      </w:r>
      <w:r w:rsidR="00E90C79">
        <w:rPr>
          <w:rFonts w:ascii="Times New Roman" w:hAnsi="Times New Roman"/>
          <w:bCs/>
          <w:sz w:val="28"/>
          <w:szCs w:val="28"/>
        </w:rPr>
        <w:t>8</w:t>
      </w:r>
    </w:p>
    <w:p w:rsidR="00267DF2" w:rsidRDefault="00254927" w:rsidP="00C53FED">
      <w:pPr>
        <w:widowControl w:val="0"/>
        <w:spacing w:after="0" w:line="24" w:lineRule="atLeast"/>
        <w:ind w:firstLine="720"/>
        <w:jc w:val="both"/>
        <w:rPr>
          <w:rFonts w:ascii="Times New Roman" w:hAnsi="Times New Roman"/>
          <w:bCs/>
          <w:sz w:val="28"/>
          <w:szCs w:val="28"/>
        </w:rPr>
      </w:pPr>
      <w:r w:rsidRPr="00624023">
        <w:rPr>
          <w:rFonts w:ascii="Times New Roman" w:hAnsi="Times New Roman"/>
          <w:bCs/>
          <w:sz w:val="28"/>
          <w:szCs w:val="28"/>
        </w:rPr>
        <w:lastRenderedPageBreak/>
        <w:t xml:space="preserve">Trong đó: </w:t>
      </w:r>
      <w:r w:rsidR="00267DF2" w:rsidRPr="00624023">
        <w:rPr>
          <w:rFonts w:ascii="Times New Roman" w:hAnsi="Times New Roman"/>
          <w:bCs/>
          <w:sz w:val="28"/>
          <w:szCs w:val="28"/>
        </w:rPr>
        <w:t>Lãnh đạo: 0</w:t>
      </w:r>
      <w:r w:rsidR="003050B1" w:rsidRPr="00624023">
        <w:rPr>
          <w:rFonts w:ascii="Times New Roman" w:hAnsi="Times New Roman"/>
          <w:bCs/>
          <w:sz w:val="28"/>
          <w:szCs w:val="28"/>
        </w:rPr>
        <w:t>2</w:t>
      </w:r>
      <w:r w:rsidR="00D002C8">
        <w:rPr>
          <w:rFonts w:ascii="Times New Roman" w:hAnsi="Times New Roman"/>
          <w:bCs/>
          <w:sz w:val="28"/>
          <w:szCs w:val="28"/>
        </w:rPr>
        <w:t>;</w:t>
      </w:r>
      <w:r w:rsidR="00267DF2" w:rsidRPr="00624023">
        <w:rPr>
          <w:rFonts w:ascii="Times New Roman" w:hAnsi="Times New Roman"/>
          <w:bCs/>
          <w:sz w:val="28"/>
          <w:szCs w:val="28"/>
        </w:rPr>
        <w:t xml:space="preserve"> Giáo viên: </w:t>
      </w:r>
      <w:r w:rsidR="003050B1" w:rsidRPr="00624023">
        <w:rPr>
          <w:rFonts w:ascii="Times New Roman" w:hAnsi="Times New Roman"/>
          <w:bCs/>
          <w:sz w:val="28"/>
          <w:szCs w:val="28"/>
        </w:rPr>
        <w:t>3</w:t>
      </w:r>
      <w:r w:rsidR="00E90C79">
        <w:rPr>
          <w:rFonts w:ascii="Times New Roman" w:hAnsi="Times New Roman"/>
          <w:bCs/>
          <w:sz w:val="28"/>
          <w:szCs w:val="28"/>
        </w:rPr>
        <w:t>6</w:t>
      </w:r>
      <w:r w:rsidR="00D002C8">
        <w:rPr>
          <w:rFonts w:ascii="Times New Roman" w:hAnsi="Times New Roman"/>
          <w:bCs/>
          <w:sz w:val="28"/>
          <w:szCs w:val="28"/>
        </w:rPr>
        <w:t>;</w:t>
      </w:r>
      <w:r w:rsidR="003050B1" w:rsidRPr="00624023">
        <w:rPr>
          <w:rFonts w:ascii="Times New Roman" w:hAnsi="Times New Roman"/>
          <w:bCs/>
          <w:sz w:val="28"/>
          <w:szCs w:val="28"/>
        </w:rPr>
        <w:t xml:space="preserve"> Nhân viên: </w:t>
      </w:r>
      <w:r w:rsidR="002E0873">
        <w:rPr>
          <w:rFonts w:ascii="Times New Roman" w:hAnsi="Times New Roman"/>
          <w:bCs/>
          <w:sz w:val="28"/>
          <w:szCs w:val="28"/>
        </w:rPr>
        <w:t>10</w:t>
      </w:r>
    </w:p>
    <w:p w:rsidR="00B8584C" w:rsidRPr="00B8584C" w:rsidRDefault="00B8584C" w:rsidP="00C53FED">
      <w:pPr>
        <w:widowControl w:val="0"/>
        <w:spacing w:after="0" w:line="24" w:lineRule="atLeast"/>
        <w:ind w:firstLine="720"/>
        <w:jc w:val="both"/>
        <w:rPr>
          <w:rFonts w:ascii="Times New Roman" w:hAnsi="Times New Roman"/>
          <w:bCs/>
          <w:sz w:val="28"/>
          <w:szCs w:val="28"/>
        </w:rPr>
      </w:pPr>
      <w:r w:rsidRPr="00B8584C">
        <w:rPr>
          <w:rFonts w:ascii="Times New Roman" w:hAnsi="Times New Roman"/>
          <w:bCs/>
          <w:sz w:val="28"/>
          <w:szCs w:val="28"/>
        </w:rPr>
        <w:t xml:space="preserve">Nam: </w:t>
      </w:r>
      <w:proofErr w:type="gramStart"/>
      <w:r w:rsidRPr="00B8584C">
        <w:rPr>
          <w:rFonts w:ascii="Times New Roman" w:hAnsi="Times New Roman"/>
          <w:bCs/>
          <w:sz w:val="28"/>
          <w:szCs w:val="28"/>
        </w:rPr>
        <w:t>6 ,</w:t>
      </w:r>
      <w:proofErr w:type="gramEnd"/>
      <w:r w:rsidRPr="00B8584C">
        <w:rPr>
          <w:rFonts w:ascii="Times New Roman" w:hAnsi="Times New Roman"/>
          <w:bCs/>
          <w:sz w:val="28"/>
          <w:szCs w:val="28"/>
        </w:rPr>
        <w:t xml:space="preserve"> có độ tuổi từ 24 đến 50. </w:t>
      </w:r>
      <w:proofErr w:type="gramStart"/>
      <w:r w:rsidRPr="00B8584C">
        <w:rPr>
          <w:rFonts w:ascii="Times New Roman" w:hAnsi="Times New Roman"/>
          <w:bCs/>
          <w:sz w:val="28"/>
          <w:szCs w:val="28"/>
        </w:rPr>
        <w:t>Nữ :</w:t>
      </w:r>
      <w:proofErr w:type="gramEnd"/>
      <w:r w:rsidRPr="00B8584C">
        <w:rPr>
          <w:rFonts w:ascii="Times New Roman" w:hAnsi="Times New Roman"/>
          <w:bCs/>
          <w:sz w:val="28"/>
          <w:szCs w:val="28"/>
        </w:rPr>
        <w:t xml:space="preserve"> 4</w:t>
      </w:r>
      <w:r w:rsidR="002E0873">
        <w:rPr>
          <w:rFonts w:ascii="Times New Roman" w:hAnsi="Times New Roman"/>
          <w:bCs/>
          <w:sz w:val="28"/>
          <w:szCs w:val="28"/>
        </w:rPr>
        <w:t>2</w:t>
      </w:r>
      <w:r w:rsidRPr="00B8584C">
        <w:rPr>
          <w:rFonts w:ascii="Times New Roman" w:hAnsi="Times New Roman"/>
          <w:bCs/>
          <w:sz w:val="28"/>
          <w:szCs w:val="28"/>
        </w:rPr>
        <w:t>, có độ từ 25 đền 51</w:t>
      </w:r>
      <w:r w:rsidR="002E0873">
        <w:rPr>
          <w:rFonts w:ascii="Times New Roman" w:hAnsi="Times New Roman"/>
          <w:bCs/>
          <w:sz w:val="28"/>
          <w:szCs w:val="28"/>
        </w:rPr>
        <w:t>.</w:t>
      </w:r>
    </w:p>
    <w:p w:rsidR="00B05FE8" w:rsidRPr="00624023" w:rsidRDefault="00D002C8" w:rsidP="00C53FED">
      <w:pPr>
        <w:widowControl w:val="0"/>
        <w:spacing w:after="0" w:line="24" w:lineRule="atLeast"/>
        <w:ind w:firstLine="720"/>
        <w:jc w:val="both"/>
        <w:rPr>
          <w:rFonts w:ascii="Times New Roman" w:hAnsi="Times New Roman"/>
          <w:bCs/>
          <w:sz w:val="28"/>
          <w:szCs w:val="28"/>
        </w:rPr>
      </w:pPr>
      <w:r>
        <w:rPr>
          <w:rFonts w:ascii="Times New Roman" w:hAnsi="Times New Roman"/>
          <w:b/>
          <w:bCs/>
          <w:sz w:val="28"/>
          <w:szCs w:val="28"/>
        </w:rPr>
        <w:t xml:space="preserve">+ </w:t>
      </w:r>
      <w:r w:rsidR="00267DF2" w:rsidRPr="00D002C8">
        <w:rPr>
          <w:rFonts w:ascii="Times New Roman" w:hAnsi="Times New Roman"/>
          <w:bCs/>
          <w:i/>
          <w:sz w:val="28"/>
          <w:szCs w:val="28"/>
        </w:rPr>
        <w:t>Về tổ chức bộ</w:t>
      </w:r>
      <w:r w:rsidR="00475BE4" w:rsidRPr="00D002C8">
        <w:rPr>
          <w:rFonts w:ascii="Times New Roman" w:hAnsi="Times New Roman"/>
          <w:bCs/>
          <w:i/>
          <w:sz w:val="28"/>
          <w:szCs w:val="28"/>
        </w:rPr>
        <w:t xml:space="preserve"> máy</w:t>
      </w:r>
      <w:r w:rsidR="00475BE4" w:rsidRPr="00570AC6">
        <w:rPr>
          <w:rFonts w:ascii="Times New Roman" w:hAnsi="Times New Roman"/>
          <w:bCs/>
          <w:sz w:val="28"/>
          <w:szCs w:val="28"/>
        </w:rPr>
        <w:t>:</w:t>
      </w:r>
      <w:r w:rsidR="00475BE4" w:rsidRPr="00624023">
        <w:rPr>
          <w:rFonts w:ascii="Times New Roman" w:hAnsi="Times New Roman"/>
          <w:b/>
          <w:bCs/>
          <w:sz w:val="28"/>
          <w:szCs w:val="28"/>
        </w:rPr>
        <w:t xml:space="preserve"> </w:t>
      </w:r>
      <w:r w:rsidR="00475BE4" w:rsidRPr="00624023">
        <w:rPr>
          <w:rFonts w:ascii="Times New Roman" w:hAnsi="Times New Roman"/>
          <w:bCs/>
          <w:sz w:val="28"/>
          <w:szCs w:val="28"/>
        </w:rPr>
        <w:t>Thể hiện cụ thể ở</w:t>
      </w:r>
      <w:r w:rsidR="00EF18AE" w:rsidRPr="00624023">
        <w:rPr>
          <w:rFonts w:ascii="Times New Roman" w:hAnsi="Times New Roman"/>
          <w:bCs/>
          <w:sz w:val="28"/>
          <w:szCs w:val="28"/>
        </w:rPr>
        <w:t xml:space="preserve"> các </w:t>
      </w:r>
      <w:r w:rsidR="00475BE4" w:rsidRPr="00624023">
        <w:rPr>
          <w:rFonts w:ascii="Times New Roman" w:hAnsi="Times New Roman"/>
          <w:bCs/>
          <w:sz w:val="28"/>
          <w:szCs w:val="28"/>
        </w:rPr>
        <w:t>bảng số liệu dưới đây:</w:t>
      </w:r>
    </w:p>
    <w:tbl>
      <w:tblPr>
        <w:tblW w:w="9719" w:type="dxa"/>
        <w:tblInd w:w="-1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72"/>
        <w:gridCol w:w="976"/>
        <w:gridCol w:w="852"/>
        <w:gridCol w:w="900"/>
        <w:gridCol w:w="990"/>
        <w:gridCol w:w="1300"/>
        <w:gridCol w:w="2029"/>
      </w:tblGrid>
      <w:tr w:rsidR="00624023" w:rsidRPr="00624023" w:rsidTr="00D06BB8">
        <w:trPr>
          <w:trHeight w:val="573"/>
        </w:trPr>
        <w:tc>
          <w:tcPr>
            <w:tcW w:w="2672" w:type="dxa"/>
            <w:vMerge w:val="restart"/>
            <w:tcBorders>
              <w:top w:val="double" w:sz="4" w:space="0" w:color="auto"/>
              <w:left w:val="doub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b/>
                <w:bCs/>
                <w:sz w:val="28"/>
                <w:szCs w:val="28"/>
              </w:rPr>
            </w:pPr>
          </w:p>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sidRPr="00624023">
              <w:rPr>
                <w:rFonts w:ascii="Times New Roman" w:hAnsi="Times New Roman"/>
                <w:b/>
                <w:bCs/>
                <w:sz w:val="28"/>
                <w:szCs w:val="28"/>
              </w:rPr>
              <w:t>Các chức danh</w:t>
            </w:r>
          </w:p>
        </w:tc>
        <w:tc>
          <w:tcPr>
            <w:tcW w:w="976" w:type="dxa"/>
            <w:vMerge w:val="restart"/>
            <w:tcBorders>
              <w:top w:val="doub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sidRPr="00624023">
              <w:rPr>
                <w:rFonts w:ascii="Times New Roman" w:hAnsi="Times New Roman"/>
                <w:b/>
                <w:bCs/>
                <w:sz w:val="28"/>
                <w:szCs w:val="28"/>
              </w:rPr>
              <w:t>Số lượng</w:t>
            </w:r>
          </w:p>
        </w:tc>
        <w:tc>
          <w:tcPr>
            <w:tcW w:w="4042" w:type="dxa"/>
            <w:gridSpan w:val="4"/>
            <w:tcBorders>
              <w:top w:val="doub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b/>
                <w:bCs/>
                <w:sz w:val="28"/>
                <w:szCs w:val="28"/>
                <w:lang w:val="pt-BR"/>
              </w:rPr>
            </w:pPr>
            <w:r w:rsidRPr="00624023">
              <w:rPr>
                <w:rFonts w:ascii="Times New Roman" w:hAnsi="Times New Roman"/>
                <w:b/>
                <w:bCs/>
                <w:sz w:val="28"/>
                <w:szCs w:val="28"/>
                <w:lang w:val="pt-BR"/>
              </w:rPr>
              <w:t>Trình độ chuyên môn</w:t>
            </w:r>
          </w:p>
        </w:tc>
        <w:tc>
          <w:tcPr>
            <w:tcW w:w="2029" w:type="dxa"/>
            <w:vMerge w:val="restart"/>
            <w:tcBorders>
              <w:top w:val="double" w:sz="4" w:space="0" w:color="auto"/>
              <w:left w:val="single" w:sz="4" w:space="0" w:color="auto"/>
              <w:bottom w:val="single" w:sz="4" w:space="0" w:color="auto"/>
              <w:right w:val="doub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b/>
                <w:bCs/>
                <w:sz w:val="28"/>
                <w:szCs w:val="28"/>
                <w:lang w:val="pt-BR"/>
              </w:rPr>
            </w:pPr>
          </w:p>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sidRPr="00624023">
              <w:rPr>
                <w:rFonts w:ascii="Times New Roman" w:hAnsi="Times New Roman"/>
                <w:b/>
                <w:bCs/>
                <w:sz w:val="28"/>
                <w:szCs w:val="28"/>
              </w:rPr>
              <w:t>Hợp đồng trường</w:t>
            </w:r>
          </w:p>
        </w:tc>
      </w:tr>
      <w:tr w:rsidR="00624023" w:rsidRPr="00624023" w:rsidTr="00D06BB8">
        <w:trPr>
          <w:trHeight w:val="138"/>
        </w:trPr>
        <w:tc>
          <w:tcPr>
            <w:tcW w:w="2672" w:type="dxa"/>
            <w:vMerge/>
            <w:tcBorders>
              <w:top w:val="single" w:sz="4" w:space="0" w:color="auto"/>
              <w:left w:val="doub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76" w:type="dxa"/>
            <w:vMerge/>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b/>
                <w:bCs/>
                <w:i/>
                <w:iCs/>
                <w:sz w:val="28"/>
                <w:szCs w:val="28"/>
              </w:rPr>
            </w:pPr>
            <w:r w:rsidRPr="00624023">
              <w:rPr>
                <w:rFonts w:ascii="Times New Roman" w:hAnsi="Times New Roman"/>
                <w:b/>
                <w:bCs/>
                <w:i/>
                <w:iCs/>
                <w:sz w:val="28"/>
                <w:szCs w:val="28"/>
              </w:rPr>
              <w:t>Đại học</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b/>
                <w:bCs/>
                <w:i/>
                <w:iCs/>
                <w:sz w:val="28"/>
                <w:szCs w:val="28"/>
              </w:rPr>
            </w:pPr>
            <w:r w:rsidRPr="00624023">
              <w:rPr>
                <w:rFonts w:ascii="Times New Roman" w:hAnsi="Times New Roman"/>
                <w:b/>
                <w:bCs/>
                <w:i/>
                <w:iCs/>
                <w:sz w:val="28"/>
                <w:szCs w:val="28"/>
              </w:rPr>
              <w:t>Cao đăng</w:t>
            </w: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b/>
                <w:bCs/>
                <w:i/>
                <w:iCs/>
                <w:sz w:val="28"/>
                <w:szCs w:val="28"/>
              </w:rPr>
            </w:pPr>
            <w:r w:rsidRPr="00624023">
              <w:rPr>
                <w:rFonts w:ascii="Times New Roman" w:hAnsi="Times New Roman"/>
                <w:b/>
                <w:bCs/>
                <w:i/>
                <w:iCs/>
                <w:sz w:val="28"/>
                <w:szCs w:val="28"/>
              </w:rPr>
              <w:t>Trung cấp</w:t>
            </w: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b/>
                <w:bCs/>
                <w:i/>
                <w:iCs/>
                <w:sz w:val="28"/>
                <w:szCs w:val="28"/>
              </w:rPr>
            </w:pPr>
            <w:r w:rsidRPr="00624023">
              <w:rPr>
                <w:rFonts w:ascii="Times New Roman" w:hAnsi="Times New Roman"/>
                <w:b/>
                <w:bCs/>
                <w:i/>
                <w:iCs/>
                <w:sz w:val="28"/>
                <w:szCs w:val="28"/>
              </w:rPr>
              <w:t>Khác</w:t>
            </w:r>
          </w:p>
        </w:tc>
        <w:tc>
          <w:tcPr>
            <w:tcW w:w="2029" w:type="dxa"/>
            <w:vMerge/>
            <w:tcBorders>
              <w:top w:val="single" w:sz="4" w:space="0" w:color="auto"/>
              <w:left w:val="single" w:sz="4" w:space="0" w:color="auto"/>
              <w:bottom w:val="single" w:sz="4" w:space="0" w:color="auto"/>
              <w:right w:val="doub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r>
      <w:tr w:rsidR="00624023" w:rsidRPr="00624023" w:rsidTr="00D06BB8">
        <w:trPr>
          <w:trHeight w:val="587"/>
        </w:trPr>
        <w:tc>
          <w:tcPr>
            <w:tcW w:w="2672" w:type="dxa"/>
            <w:tcBorders>
              <w:top w:val="single" w:sz="4" w:space="0" w:color="auto"/>
              <w:left w:val="doub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Cán bộ quản lý</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2</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0611B5" w:rsidP="00337C71">
            <w:pPr>
              <w:tabs>
                <w:tab w:val="left" w:pos="360"/>
                <w:tab w:val="left" w:pos="630"/>
                <w:tab w:val="left" w:pos="1080"/>
                <w:tab w:val="left" w:pos="4410"/>
              </w:tabs>
              <w:spacing w:after="0" w:line="240" w:lineRule="auto"/>
              <w:jc w:val="center"/>
              <w:rPr>
                <w:rFonts w:ascii="Times New Roman" w:hAnsi="Times New Roman"/>
                <w:sz w:val="28"/>
                <w:szCs w:val="28"/>
              </w:rPr>
            </w:pPr>
            <w:r>
              <w:rPr>
                <w:rFonts w:ascii="Times New Roman" w:hAnsi="Times New Roman"/>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565CA3"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Thạc sĩ quản lí giáo dục</w:t>
            </w: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r>
      <w:tr w:rsidR="00624023" w:rsidRPr="00624023" w:rsidTr="00D06BB8">
        <w:trPr>
          <w:trHeight w:val="573"/>
        </w:trPr>
        <w:tc>
          <w:tcPr>
            <w:tcW w:w="2672" w:type="dxa"/>
            <w:tcBorders>
              <w:top w:val="single" w:sz="4" w:space="0" w:color="auto"/>
              <w:left w:val="doub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Giáo viên v</w:t>
            </w:r>
            <w:r w:rsidR="00B05FE8" w:rsidRPr="00624023">
              <w:rPr>
                <w:rFonts w:ascii="Times New Roman" w:hAnsi="Times New Roman"/>
                <w:sz w:val="28"/>
                <w:szCs w:val="28"/>
              </w:rPr>
              <w:t>ăn hoá</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2</w:t>
            </w:r>
            <w:r w:rsidR="003137BF" w:rsidRPr="00624023">
              <w:rPr>
                <w:rFonts w:ascii="Times New Roman" w:hAnsi="Times New Roman"/>
                <w:sz w:val="28"/>
                <w:szCs w:val="28"/>
              </w:rPr>
              <w:t>9</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DE3F9C" w:rsidP="00337C71">
            <w:pPr>
              <w:tabs>
                <w:tab w:val="left" w:pos="360"/>
                <w:tab w:val="left" w:pos="630"/>
                <w:tab w:val="left" w:pos="1080"/>
                <w:tab w:val="left" w:pos="4410"/>
              </w:tabs>
              <w:spacing w:after="0" w:line="240" w:lineRule="auto"/>
              <w:jc w:val="center"/>
              <w:rPr>
                <w:rFonts w:ascii="Times New Roman" w:hAnsi="Times New Roman"/>
                <w:sz w:val="28"/>
                <w:szCs w:val="28"/>
              </w:rPr>
            </w:pPr>
            <w:r>
              <w:rPr>
                <w:rFonts w:ascii="Times New Roman" w:hAnsi="Times New Roman"/>
                <w:sz w:val="28"/>
                <w:szCs w:val="28"/>
              </w:rPr>
              <w:t>28</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i/>
                <w:sz w:val="28"/>
                <w:szCs w:val="28"/>
              </w:rPr>
            </w:pPr>
            <w:r w:rsidRPr="00624023">
              <w:rPr>
                <w:rFonts w:ascii="Times New Roman" w:hAnsi="Times New Roman"/>
                <w:i/>
                <w:sz w:val="28"/>
                <w:szCs w:val="28"/>
              </w:rPr>
              <w:t>2</w:t>
            </w:r>
          </w:p>
        </w:tc>
      </w:tr>
      <w:tr w:rsidR="00624023" w:rsidRPr="00624023" w:rsidTr="00D06BB8">
        <w:trPr>
          <w:trHeight w:val="587"/>
        </w:trPr>
        <w:tc>
          <w:tcPr>
            <w:tcW w:w="2672" w:type="dxa"/>
            <w:tcBorders>
              <w:top w:val="single" w:sz="4" w:space="0" w:color="auto"/>
              <w:left w:val="doub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 xml:space="preserve">Giáo viên </w:t>
            </w:r>
            <w:r w:rsidR="00B05FE8" w:rsidRPr="00624023">
              <w:rPr>
                <w:rFonts w:ascii="Times New Roman" w:hAnsi="Times New Roman"/>
                <w:sz w:val="28"/>
                <w:szCs w:val="28"/>
              </w:rPr>
              <w:t>Ngoại ngữ</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2E0873" w:rsidP="00337C71">
            <w:pPr>
              <w:tabs>
                <w:tab w:val="left" w:pos="360"/>
                <w:tab w:val="left" w:pos="630"/>
                <w:tab w:val="left" w:pos="1080"/>
                <w:tab w:val="left" w:pos="4410"/>
              </w:tabs>
              <w:spacing w:after="0" w:line="240" w:lineRule="auto"/>
              <w:jc w:val="center"/>
              <w:rPr>
                <w:rFonts w:ascii="Times New Roman" w:hAnsi="Times New Roman"/>
                <w:sz w:val="28"/>
                <w:szCs w:val="28"/>
              </w:rPr>
            </w:pPr>
            <w:r>
              <w:rPr>
                <w:rFonts w:ascii="Times New Roman" w:hAnsi="Times New Roman"/>
                <w:sz w:val="28"/>
                <w:szCs w:val="28"/>
              </w:rPr>
              <w:t>5</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2E0873" w:rsidP="00337C71">
            <w:pPr>
              <w:tabs>
                <w:tab w:val="left" w:pos="360"/>
                <w:tab w:val="left" w:pos="630"/>
                <w:tab w:val="left" w:pos="1080"/>
                <w:tab w:val="left" w:pos="4410"/>
              </w:tabs>
              <w:spacing w:after="0" w:line="240" w:lineRule="auto"/>
              <w:jc w:val="center"/>
              <w:rPr>
                <w:rFonts w:ascii="Times New Roman" w:hAnsi="Times New Roman"/>
                <w:sz w:val="28"/>
                <w:szCs w:val="28"/>
              </w:rPr>
            </w:pPr>
            <w:r>
              <w:rPr>
                <w:rFonts w:ascii="Times New Roman" w:hAnsi="Times New Roman"/>
                <w:sz w:val="28"/>
                <w:szCs w:val="28"/>
              </w:rPr>
              <w:t>5</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i/>
                <w:sz w:val="28"/>
                <w:szCs w:val="28"/>
              </w:rPr>
            </w:pPr>
          </w:p>
        </w:tc>
      </w:tr>
      <w:tr w:rsidR="00624023" w:rsidRPr="00624023" w:rsidTr="00D06BB8">
        <w:trPr>
          <w:trHeight w:val="573"/>
        </w:trPr>
        <w:tc>
          <w:tcPr>
            <w:tcW w:w="2672" w:type="dxa"/>
            <w:tcBorders>
              <w:top w:val="single" w:sz="4" w:space="0" w:color="auto"/>
              <w:left w:val="doub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 xml:space="preserve">Giáo viên </w:t>
            </w:r>
            <w:r w:rsidR="00B05FE8" w:rsidRPr="00624023">
              <w:rPr>
                <w:rFonts w:ascii="Times New Roman" w:hAnsi="Times New Roman"/>
                <w:sz w:val="28"/>
                <w:szCs w:val="28"/>
              </w:rPr>
              <w:t>Tin học</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D668A4"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1</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3137BF"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D668A4" w:rsidP="00337C71">
            <w:pPr>
              <w:tabs>
                <w:tab w:val="left" w:pos="360"/>
                <w:tab w:val="left" w:pos="630"/>
                <w:tab w:val="left" w:pos="1080"/>
                <w:tab w:val="left" w:pos="4410"/>
              </w:tabs>
              <w:spacing w:after="0" w:line="240" w:lineRule="auto"/>
              <w:jc w:val="center"/>
              <w:rPr>
                <w:rFonts w:ascii="Times New Roman" w:hAnsi="Times New Roman"/>
                <w:i/>
                <w:sz w:val="28"/>
                <w:szCs w:val="28"/>
              </w:rPr>
            </w:pPr>
            <w:r w:rsidRPr="00624023">
              <w:rPr>
                <w:rFonts w:ascii="Times New Roman" w:hAnsi="Times New Roman"/>
                <w:i/>
                <w:sz w:val="28"/>
                <w:szCs w:val="28"/>
              </w:rPr>
              <w:t>1</w:t>
            </w:r>
          </w:p>
        </w:tc>
      </w:tr>
      <w:tr w:rsidR="00624023" w:rsidRPr="00624023" w:rsidTr="00D06BB8">
        <w:trPr>
          <w:trHeight w:val="587"/>
        </w:trPr>
        <w:tc>
          <w:tcPr>
            <w:tcW w:w="2672" w:type="dxa"/>
            <w:tcBorders>
              <w:top w:val="single" w:sz="4" w:space="0" w:color="auto"/>
              <w:left w:val="doub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 xml:space="preserve">Giáo viên </w:t>
            </w:r>
            <w:r w:rsidR="00B05FE8" w:rsidRPr="00624023">
              <w:rPr>
                <w:rFonts w:ascii="Times New Roman" w:hAnsi="Times New Roman"/>
                <w:sz w:val="28"/>
                <w:szCs w:val="28"/>
              </w:rPr>
              <w:t>Thể dục</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2</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D668A4"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i/>
                <w:sz w:val="28"/>
                <w:szCs w:val="28"/>
              </w:rPr>
            </w:pPr>
          </w:p>
        </w:tc>
      </w:tr>
      <w:tr w:rsidR="00624023" w:rsidRPr="00624023" w:rsidTr="00D06BB8">
        <w:trPr>
          <w:trHeight w:val="587"/>
        </w:trPr>
        <w:tc>
          <w:tcPr>
            <w:tcW w:w="2672" w:type="dxa"/>
            <w:tcBorders>
              <w:top w:val="single" w:sz="4" w:space="0" w:color="auto"/>
              <w:left w:val="doub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 xml:space="preserve">Giáo viên </w:t>
            </w:r>
            <w:r w:rsidR="00B05FE8" w:rsidRPr="00624023">
              <w:rPr>
                <w:rFonts w:ascii="Times New Roman" w:hAnsi="Times New Roman"/>
                <w:sz w:val="28"/>
                <w:szCs w:val="28"/>
              </w:rPr>
              <w:t>Âm nhạc</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3137BF"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1</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650F4D"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i/>
                <w:sz w:val="28"/>
                <w:szCs w:val="28"/>
              </w:rPr>
            </w:pPr>
            <w:r w:rsidRPr="00624023">
              <w:rPr>
                <w:rFonts w:ascii="Times New Roman" w:hAnsi="Times New Roman"/>
                <w:i/>
                <w:sz w:val="28"/>
                <w:szCs w:val="28"/>
              </w:rPr>
              <w:t>1</w:t>
            </w:r>
          </w:p>
        </w:tc>
      </w:tr>
      <w:tr w:rsidR="00624023" w:rsidRPr="00624023" w:rsidTr="00D06BB8">
        <w:trPr>
          <w:trHeight w:val="573"/>
        </w:trPr>
        <w:tc>
          <w:tcPr>
            <w:tcW w:w="2672" w:type="dxa"/>
            <w:tcBorders>
              <w:top w:val="single" w:sz="4" w:space="0" w:color="auto"/>
              <w:left w:val="doub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 xml:space="preserve">Giáo viên </w:t>
            </w:r>
            <w:r w:rsidR="00B05FE8" w:rsidRPr="00624023">
              <w:rPr>
                <w:rFonts w:ascii="Times New Roman" w:hAnsi="Times New Roman"/>
                <w:sz w:val="28"/>
                <w:szCs w:val="28"/>
              </w:rPr>
              <w:t>Mỹ thuật</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3137BF"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1</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D668A4"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i/>
                <w:sz w:val="28"/>
                <w:szCs w:val="28"/>
              </w:rPr>
            </w:pPr>
          </w:p>
        </w:tc>
      </w:tr>
      <w:tr w:rsidR="00624023" w:rsidRPr="00624023" w:rsidTr="00D06BB8">
        <w:trPr>
          <w:trHeight w:val="587"/>
        </w:trPr>
        <w:tc>
          <w:tcPr>
            <w:tcW w:w="2672" w:type="dxa"/>
            <w:tcBorders>
              <w:top w:val="single" w:sz="4" w:space="0" w:color="auto"/>
              <w:left w:val="double" w:sz="4" w:space="0" w:color="auto"/>
              <w:bottom w:val="single" w:sz="4" w:space="0" w:color="auto"/>
              <w:right w:val="single" w:sz="4" w:space="0" w:color="auto"/>
            </w:tcBorders>
            <w:vAlign w:val="center"/>
          </w:tcPr>
          <w:p w:rsidR="00A446E9" w:rsidRPr="00624023" w:rsidRDefault="00A446E9"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Giáo viên</w:t>
            </w:r>
          </w:p>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Tổng phụ trách</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1</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650F4D"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D668A4" w:rsidP="00337C71">
            <w:pPr>
              <w:tabs>
                <w:tab w:val="left" w:pos="360"/>
                <w:tab w:val="left" w:pos="630"/>
                <w:tab w:val="left" w:pos="1080"/>
                <w:tab w:val="left" w:pos="4410"/>
              </w:tabs>
              <w:spacing w:after="0" w:line="240" w:lineRule="auto"/>
              <w:jc w:val="center"/>
              <w:rPr>
                <w:rFonts w:ascii="Times New Roman" w:hAnsi="Times New Roman"/>
                <w:i/>
                <w:sz w:val="28"/>
                <w:szCs w:val="28"/>
              </w:rPr>
            </w:pPr>
            <w:r w:rsidRPr="00624023">
              <w:rPr>
                <w:rFonts w:ascii="Times New Roman" w:hAnsi="Times New Roman"/>
                <w:i/>
                <w:sz w:val="28"/>
                <w:szCs w:val="28"/>
              </w:rPr>
              <w:t>1</w:t>
            </w:r>
          </w:p>
        </w:tc>
      </w:tr>
      <w:tr w:rsidR="00624023" w:rsidRPr="00624023" w:rsidTr="00D06BB8">
        <w:trPr>
          <w:trHeight w:val="573"/>
        </w:trPr>
        <w:tc>
          <w:tcPr>
            <w:tcW w:w="2672" w:type="dxa"/>
            <w:tcBorders>
              <w:top w:val="single" w:sz="4" w:space="0" w:color="auto"/>
              <w:left w:val="doub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Thư viện - Đồ dùng</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1</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2E0873" w:rsidP="00337C71">
            <w:pPr>
              <w:tabs>
                <w:tab w:val="left" w:pos="360"/>
                <w:tab w:val="left" w:pos="630"/>
                <w:tab w:val="left" w:pos="1080"/>
                <w:tab w:val="left" w:pos="4410"/>
              </w:tabs>
              <w:spacing w:after="0" w:line="240" w:lineRule="auto"/>
              <w:jc w:val="center"/>
              <w:rPr>
                <w:rFonts w:ascii="Times New Roman" w:hAnsi="Times New Roman"/>
                <w:sz w:val="28"/>
                <w:szCs w:val="28"/>
              </w:rPr>
            </w:pPr>
            <w:r>
              <w:rPr>
                <w:rFonts w:ascii="Times New Roman" w:hAnsi="Times New Roman"/>
                <w:sz w:val="28"/>
                <w:szCs w:val="28"/>
              </w:rPr>
              <w:t>0</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D668A4"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1</w:t>
            </w: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3137BF" w:rsidP="00337C71">
            <w:pPr>
              <w:tabs>
                <w:tab w:val="left" w:pos="360"/>
                <w:tab w:val="left" w:pos="630"/>
                <w:tab w:val="left" w:pos="1080"/>
                <w:tab w:val="left" w:pos="4410"/>
              </w:tabs>
              <w:spacing w:after="0" w:line="240" w:lineRule="auto"/>
              <w:jc w:val="center"/>
              <w:rPr>
                <w:rFonts w:ascii="Times New Roman" w:hAnsi="Times New Roman"/>
                <w:i/>
                <w:sz w:val="28"/>
                <w:szCs w:val="28"/>
              </w:rPr>
            </w:pPr>
            <w:r w:rsidRPr="00624023">
              <w:rPr>
                <w:rFonts w:ascii="Times New Roman" w:hAnsi="Times New Roman"/>
                <w:i/>
                <w:sz w:val="28"/>
                <w:szCs w:val="28"/>
              </w:rPr>
              <w:t>1</w:t>
            </w:r>
          </w:p>
        </w:tc>
      </w:tr>
      <w:tr w:rsidR="00624023" w:rsidRPr="00624023" w:rsidTr="00D06BB8">
        <w:trPr>
          <w:trHeight w:val="587"/>
        </w:trPr>
        <w:tc>
          <w:tcPr>
            <w:tcW w:w="2672" w:type="dxa"/>
            <w:tcBorders>
              <w:top w:val="single" w:sz="4" w:space="0" w:color="auto"/>
              <w:left w:val="doub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Nhân viên</w:t>
            </w:r>
            <w:r w:rsidR="00B05FE8" w:rsidRPr="00624023">
              <w:rPr>
                <w:rFonts w:ascii="Times New Roman" w:hAnsi="Times New Roman"/>
                <w:sz w:val="28"/>
                <w:szCs w:val="28"/>
              </w:rPr>
              <w:t xml:space="preserve"> hành chính</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3137BF"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3</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2E0873" w:rsidP="00337C71">
            <w:pPr>
              <w:tabs>
                <w:tab w:val="left" w:pos="360"/>
                <w:tab w:val="left" w:pos="630"/>
                <w:tab w:val="left" w:pos="1080"/>
                <w:tab w:val="left" w:pos="4410"/>
              </w:tabs>
              <w:spacing w:after="0" w:line="240" w:lineRule="auto"/>
              <w:jc w:val="center"/>
              <w:rPr>
                <w:rFonts w:ascii="Times New Roman" w:hAnsi="Times New Roman"/>
                <w:sz w:val="28"/>
                <w:szCs w:val="28"/>
              </w:rPr>
            </w:pPr>
            <w:r>
              <w:rPr>
                <w:rFonts w:ascii="Times New Roman" w:hAnsi="Times New Roman"/>
                <w:sz w:val="28"/>
                <w:szCs w:val="28"/>
              </w:rPr>
              <w:t>0</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1</w:t>
            </w: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3137BF" w:rsidP="00337C71">
            <w:pPr>
              <w:tabs>
                <w:tab w:val="left" w:pos="360"/>
                <w:tab w:val="left" w:pos="630"/>
                <w:tab w:val="left" w:pos="1080"/>
                <w:tab w:val="left" w:pos="4410"/>
              </w:tabs>
              <w:spacing w:after="0" w:line="240" w:lineRule="auto"/>
              <w:jc w:val="center"/>
              <w:rPr>
                <w:rFonts w:ascii="Times New Roman" w:hAnsi="Times New Roman"/>
                <w:i/>
                <w:sz w:val="28"/>
                <w:szCs w:val="28"/>
              </w:rPr>
            </w:pPr>
            <w:r w:rsidRPr="00624023">
              <w:rPr>
                <w:rFonts w:ascii="Times New Roman" w:hAnsi="Times New Roman"/>
                <w:i/>
                <w:sz w:val="28"/>
                <w:szCs w:val="28"/>
              </w:rPr>
              <w:t>3</w:t>
            </w:r>
          </w:p>
        </w:tc>
      </w:tr>
      <w:tr w:rsidR="00624023" w:rsidRPr="00624023" w:rsidTr="00D06BB8">
        <w:trPr>
          <w:trHeight w:val="573"/>
        </w:trPr>
        <w:tc>
          <w:tcPr>
            <w:tcW w:w="2672" w:type="dxa"/>
            <w:tcBorders>
              <w:top w:val="single" w:sz="4" w:space="0" w:color="auto"/>
              <w:left w:val="doub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Nhân viên</w:t>
            </w:r>
            <w:r w:rsidR="00B05FE8" w:rsidRPr="00624023">
              <w:rPr>
                <w:rFonts w:ascii="Times New Roman" w:hAnsi="Times New Roman"/>
                <w:sz w:val="28"/>
                <w:szCs w:val="28"/>
              </w:rPr>
              <w:t xml:space="preserve"> bảo vệ</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3137BF"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4</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2E0873" w:rsidP="00337C71">
            <w:pPr>
              <w:tabs>
                <w:tab w:val="left" w:pos="360"/>
                <w:tab w:val="left" w:pos="630"/>
                <w:tab w:val="left" w:pos="1080"/>
                <w:tab w:val="left" w:pos="4410"/>
              </w:tabs>
              <w:spacing w:after="0" w:line="240" w:lineRule="auto"/>
              <w:jc w:val="center"/>
              <w:rPr>
                <w:rFonts w:ascii="Times New Roman" w:hAnsi="Times New Roman"/>
                <w:sz w:val="28"/>
                <w:szCs w:val="28"/>
              </w:rPr>
            </w:pPr>
            <w:r>
              <w:rPr>
                <w:rFonts w:ascii="Times New Roman" w:hAnsi="Times New Roman"/>
                <w:sz w:val="28"/>
                <w:szCs w:val="28"/>
              </w:rPr>
              <w:t>0</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650F4D" w:rsidP="00337C71">
            <w:pPr>
              <w:tabs>
                <w:tab w:val="left" w:pos="360"/>
                <w:tab w:val="left" w:pos="630"/>
                <w:tab w:val="left" w:pos="1080"/>
                <w:tab w:val="left" w:pos="4410"/>
              </w:tabs>
              <w:spacing w:after="0" w:line="240" w:lineRule="auto"/>
              <w:jc w:val="center"/>
              <w:rPr>
                <w:rFonts w:ascii="Times New Roman" w:hAnsi="Times New Roman"/>
                <w:sz w:val="28"/>
                <w:szCs w:val="28"/>
              </w:rPr>
            </w:pPr>
            <w:r w:rsidRPr="00624023">
              <w:rPr>
                <w:rFonts w:ascii="Times New Roman" w:hAnsi="Times New Roman"/>
                <w:sz w:val="28"/>
                <w:szCs w:val="28"/>
              </w:rPr>
              <w:t>4</w:t>
            </w: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sz w:val="28"/>
                <w:szCs w:val="28"/>
              </w:rPr>
            </w:pP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650F4D" w:rsidP="00337C71">
            <w:pPr>
              <w:tabs>
                <w:tab w:val="left" w:pos="360"/>
                <w:tab w:val="left" w:pos="630"/>
                <w:tab w:val="left" w:pos="1080"/>
                <w:tab w:val="left" w:pos="4410"/>
              </w:tabs>
              <w:spacing w:after="0" w:line="240" w:lineRule="auto"/>
              <w:jc w:val="center"/>
              <w:rPr>
                <w:rFonts w:ascii="Times New Roman" w:hAnsi="Times New Roman"/>
                <w:i/>
                <w:sz w:val="28"/>
                <w:szCs w:val="28"/>
              </w:rPr>
            </w:pPr>
            <w:r w:rsidRPr="00624023">
              <w:rPr>
                <w:rFonts w:ascii="Times New Roman" w:hAnsi="Times New Roman"/>
                <w:i/>
                <w:sz w:val="28"/>
                <w:szCs w:val="28"/>
              </w:rPr>
              <w:t>4</w:t>
            </w:r>
          </w:p>
        </w:tc>
      </w:tr>
      <w:tr w:rsidR="00624023" w:rsidRPr="00624023" w:rsidTr="00D06BB8">
        <w:trPr>
          <w:trHeight w:val="587"/>
        </w:trPr>
        <w:tc>
          <w:tcPr>
            <w:tcW w:w="2672" w:type="dxa"/>
            <w:tcBorders>
              <w:top w:val="single" w:sz="4" w:space="0" w:color="auto"/>
              <w:left w:val="double" w:sz="4" w:space="0" w:color="auto"/>
              <w:bottom w:val="single" w:sz="4" w:space="0" w:color="auto"/>
              <w:right w:val="single" w:sz="4" w:space="0" w:color="auto"/>
            </w:tcBorders>
            <w:vAlign w:val="center"/>
          </w:tcPr>
          <w:p w:rsidR="00B05FE8" w:rsidRPr="00624023" w:rsidRDefault="00A446E9" w:rsidP="00337C71">
            <w:pPr>
              <w:tabs>
                <w:tab w:val="left" w:pos="360"/>
                <w:tab w:val="left" w:pos="630"/>
                <w:tab w:val="left" w:pos="1080"/>
                <w:tab w:val="left" w:pos="4410"/>
              </w:tabs>
              <w:spacing w:after="0" w:line="240" w:lineRule="auto"/>
              <w:jc w:val="center"/>
              <w:rPr>
                <w:rFonts w:ascii="Times New Roman" w:hAnsi="Times New Roman"/>
                <w:bCs/>
                <w:sz w:val="28"/>
                <w:szCs w:val="28"/>
              </w:rPr>
            </w:pPr>
            <w:r w:rsidRPr="00624023">
              <w:rPr>
                <w:rFonts w:ascii="Times New Roman" w:hAnsi="Times New Roman"/>
                <w:bCs/>
                <w:sz w:val="28"/>
                <w:szCs w:val="28"/>
              </w:rPr>
              <w:t>Nhân viên</w:t>
            </w:r>
            <w:r w:rsidR="00B05FE8" w:rsidRPr="00624023">
              <w:rPr>
                <w:rFonts w:ascii="Times New Roman" w:hAnsi="Times New Roman"/>
                <w:bCs/>
                <w:sz w:val="28"/>
                <w:szCs w:val="28"/>
              </w:rPr>
              <w:t xml:space="preserve"> nhà bếp</w:t>
            </w:r>
          </w:p>
        </w:tc>
        <w:tc>
          <w:tcPr>
            <w:tcW w:w="976" w:type="dxa"/>
            <w:tcBorders>
              <w:top w:val="single" w:sz="4" w:space="0" w:color="auto"/>
              <w:left w:val="single" w:sz="4" w:space="0" w:color="auto"/>
              <w:bottom w:val="single" w:sz="4" w:space="0" w:color="auto"/>
              <w:right w:val="single" w:sz="4" w:space="0" w:color="auto"/>
            </w:tcBorders>
            <w:vAlign w:val="center"/>
          </w:tcPr>
          <w:p w:rsidR="00B05FE8" w:rsidRPr="00624023" w:rsidRDefault="003137BF" w:rsidP="00337C71">
            <w:pPr>
              <w:tabs>
                <w:tab w:val="left" w:pos="360"/>
                <w:tab w:val="left" w:pos="630"/>
                <w:tab w:val="left" w:pos="1080"/>
                <w:tab w:val="left" w:pos="4410"/>
              </w:tabs>
              <w:spacing w:after="0" w:line="240" w:lineRule="auto"/>
              <w:jc w:val="center"/>
              <w:rPr>
                <w:rFonts w:ascii="Times New Roman" w:hAnsi="Times New Roman"/>
                <w:bCs/>
                <w:sz w:val="28"/>
                <w:szCs w:val="28"/>
              </w:rPr>
            </w:pPr>
            <w:r w:rsidRPr="00624023">
              <w:rPr>
                <w:rFonts w:ascii="Times New Roman" w:hAnsi="Times New Roman"/>
                <w:bCs/>
                <w:sz w:val="28"/>
                <w:szCs w:val="28"/>
              </w:rPr>
              <w:t>0</w:t>
            </w:r>
          </w:p>
        </w:tc>
        <w:tc>
          <w:tcPr>
            <w:tcW w:w="852" w:type="dxa"/>
            <w:tcBorders>
              <w:top w:val="single" w:sz="4" w:space="0" w:color="auto"/>
              <w:left w:val="single" w:sz="4" w:space="0" w:color="auto"/>
              <w:bottom w:val="single" w:sz="4" w:space="0" w:color="auto"/>
              <w:right w:val="single" w:sz="4" w:space="0" w:color="auto"/>
            </w:tcBorders>
            <w:vAlign w:val="center"/>
          </w:tcPr>
          <w:p w:rsidR="00B05FE8" w:rsidRPr="00624023" w:rsidRDefault="00650F4D"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sidRPr="00624023">
              <w:rPr>
                <w:rFonts w:ascii="Times New Roman" w:hAnsi="Times New Roman"/>
                <w:b/>
                <w:bCs/>
                <w:sz w:val="28"/>
                <w:szCs w:val="28"/>
              </w:rPr>
              <w:t>0</w:t>
            </w:r>
          </w:p>
        </w:tc>
        <w:tc>
          <w:tcPr>
            <w:tcW w:w="900" w:type="dxa"/>
            <w:tcBorders>
              <w:top w:val="single" w:sz="4" w:space="0" w:color="auto"/>
              <w:left w:val="single" w:sz="4" w:space="0" w:color="auto"/>
              <w:bottom w:val="single" w:sz="4" w:space="0" w:color="auto"/>
              <w:right w:val="single" w:sz="4" w:space="0" w:color="auto"/>
            </w:tcBorders>
            <w:vAlign w:val="center"/>
          </w:tcPr>
          <w:p w:rsidR="00B05FE8" w:rsidRPr="00624023" w:rsidRDefault="00650F4D"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sidRPr="00624023">
              <w:rPr>
                <w:rFonts w:ascii="Times New Roman" w:hAnsi="Times New Roman"/>
                <w:b/>
                <w:bCs/>
                <w:sz w:val="28"/>
                <w:szCs w:val="28"/>
              </w:rPr>
              <w:t>0</w:t>
            </w:r>
          </w:p>
        </w:tc>
        <w:tc>
          <w:tcPr>
            <w:tcW w:w="990" w:type="dxa"/>
            <w:tcBorders>
              <w:top w:val="single" w:sz="4" w:space="0" w:color="auto"/>
              <w:left w:val="single" w:sz="4" w:space="0" w:color="auto"/>
              <w:bottom w:val="single" w:sz="4" w:space="0" w:color="auto"/>
              <w:right w:val="single" w:sz="4" w:space="0" w:color="auto"/>
            </w:tcBorders>
            <w:vAlign w:val="center"/>
          </w:tcPr>
          <w:p w:rsidR="00B05FE8" w:rsidRPr="00624023" w:rsidRDefault="00650F4D"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sidRPr="00624023">
              <w:rPr>
                <w:rFonts w:ascii="Times New Roman" w:hAnsi="Times New Roman"/>
                <w:b/>
                <w:bCs/>
                <w:sz w:val="28"/>
                <w:szCs w:val="28"/>
              </w:rPr>
              <w:t>0</w:t>
            </w:r>
          </w:p>
        </w:tc>
        <w:tc>
          <w:tcPr>
            <w:tcW w:w="1300" w:type="dxa"/>
            <w:tcBorders>
              <w:top w:val="single" w:sz="4" w:space="0" w:color="auto"/>
              <w:left w:val="single" w:sz="4" w:space="0" w:color="auto"/>
              <w:bottom w:val="sing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bCs/>
                <w:sz w:val="28"/>
                <w:szCs w:val="28"/>
              </w:rPr>
            </w:pPr>
          </w:p>
        </w:tc>
        <w:tc>
          <w:tcPr>
            <w:tcW w:w="2029" w:type="dxa"/>
            <w:tcBorders>
              <w:top w:val="single" w:sz="4" w:space="0" w:color="auto"/>
              <w:left w:val="single" w:sz="4" w:space="0" w:color="auto"/>
              <w:bottom w:val="single" w:sz="4" w:space="0" w:color="auto"/>
              <w:right w:val="double" w:sz="4" w:space="0" w:color="auto"/>
            </w:tcBorders>
            <w:vAlign w:val="center"/>
          </w:tcPr>
          <w:p w:rsidR="00B05FE8" w:rsidRPr="00624023" w:rsidRDefault="00650F4D" w:rsidP="00337C71">
            <w:pPr>
              <w:tabs>
                <w:tab w:val="left" w:pos="360"/>
                <w:tab w:val="left" w:pos="630"/>
                <w:tab w:val="left" w:pos="1080"/>
                <w:tab w:val="left" w:pos="4410"/>
              </w:tabs>
              <w:spacing w:after="0" w:line="240" w:lineRule="auto"/>
              <w:jc w:val="center"/>
              <w:rPr>
                <w:rFonts w:ascii="Times New Roman" w:hAnsi="Times New Roman"/>
                <w:i/>
                <w:sz w:val="28"/>
                <w:szCs w:val="28"/>
              </w:rPr>
            </w:pPr>
            <w:r w:rsidRPr="00624023">
              <w:rPr>
                <w:rFonts w:ascii="Times New Roman" w:hAnsi="Times New Roman"/>
                <w:i/>
                <w:sz w:val="28"/>
                <w:szCs w:val="28"/>
              </w:rPr>
              <w:t>0</w:t>
            </w:r>
          </w:p>
        </w:tc>
      </w:tr>
      <w:tr w:rsidR="00624023" w:rsidRPr="00624023" w:rsidTr="00D06BB8">
        <w:trPr>
          <w:trHeight w:val="587"/>
        </w:trPr>
        <w:tc>
          <w:tcPr>
            <w:tcW w:w="2672" w:type="dxa"/>
            <w:tcBorders>
              <w:top w:val="single" w:sz="4" w:space="0" w:color="auto"/>
              <w:left w:val="double" w:sz="4" w:space="0" w:color="auto"/>
              <w:bottom w:val="doub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sidRPr="00624023">
              <w:rPr>
                <w:rFonts w:ascii="Times New Roman" w:hAnsi="Times New Roman"/>
                <w:b/>
                <w:bCs/>
                <w:sz w:val="28"/>
                <w:szCs w:val="28"/>
              </w:rPr>
              <w:t>Cộng</w:t>
            </w:r>
          </w:p>
        </w:tc>
        <w:tc>
          <w:tcPr>
            <w:tcW w:w="976" w:type="dxa"/>
            <w:tcBorders>
              <w:top w:val="single" w:sz="4" w:space="0" w:color="auto"/>
              <w:left w:val="single" w:sz="4" w:space="0" w:color="auto"/>
              <w:bottom w:val="double" w:sz="4" w:space="0" w:color="auto"/>
              <w:right w:val="single" w:sz="4" w:space="0" w:color="auto"/>
            </w:tcBorders>
            <w:vAlign w:val="center"/>
          </w:tcPr>
          <w:p w:rsidR="00B05FE8" w:rsidRPr="00624023" w:rsidRDefault="00B05FE8"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sidRPr="00624023">
              <w:rPr>
                <w:rFonts w:ascii="Times New Roman" w:hAnsi="Times New Roman"/>
                <w:b/>
                <w:bCs/>
                <w:sz w:val="28"/>
                <w:szCs w:val="28"/>
              </w:rPr>
              <w:t>4</w:t>
            </w:r>
            <w:r w:rsidR="002E0873">
              <w:rPr>
                <w:rFonts w:ascii="Times New Roman" w:hAnsi="Times New Roman"/>
                <w:b/>
                <w:bCs/>
                <w:sz w:val="28"/>
                <w:szCs w:val="28"/>
              </w:rPr>
              <w:t>8</w:t>
            </w:r>
          </w:p>
        </w:tc>
        <w:tc>
          <w:tcPr>
            <w:tcW w:w="852" w:type="dxa"/>
            <w:tcBorders>
              <w:top w:val="single" w:sz="4" w:space="0" w:color="auto"/>
              <w:left w:val="single" w:sz="4" w:space="0" w:color="auto"/>
              <w:bottom w:val="double" w:sz="4" w:space="0" w:color="auto"/>
              <w:right w:val="single" w:sz="4" w:space="0" w:color="auto"/>
            </w:tcBorders>
            <w:vAlign w:val="center"/>
          </w:tcPr>
          <w:p w:rsidR="00B05FE8" w:rsidRPr="00624023" w:rsidRDefault="00DE3F9C"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Pr>
                <w:rFonts w:ascii="Times New Roman" w:hAnsi="Times New Roman"/>
                <w:b/>
                <w:bCs/>
                <w:sz w:val="28"/>
                <w:szCs w:val="28"/>
              </w:rPr>
              <w:t>39</w:t>
            </w:r>
          </w:p>
        </w:tc>
        <w:tc>
          <w:tcPr>
            <w:tcW w:w="900" w:type="dxa"/>
            <w:tcBorders>
              <w:top w:val="single" w:sz="4" w:space="0" w:color="auto"/>
              <w:left w:val="single" w:sz="4" w:space="0" w:color="auto"/>
              <w:bottom w:val="double" w:sz="4" w:space="0" w:color="auto"/>
              <w:right w:val="single" w:sz="4" w:space="0" w:color="auto"/>
            </w:tcBorders>
            <w:vAlign w:val="center"/>
          </w:tcPr>
          <w:p w:rsidR="00B05FE8" w:rsidRPr="00624023" w:rsidRDefault="00276D3F"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sidRPr="00624023">
              <w:rPr>
                <w:rFonts w:ascii="Times New Roman" w:hAnsi="Times New Roman"/>
                <w:b/>
                <w:bCs/>
                <w:sz w:val="28"/>
                <w:szCs w:val="28"/>
              </w:rPr>
              <w:t>0</w:t>
            </w:r>
          </w:p>
        </w:tc>
        <w:tc>
          <w:tcPr>
            <w:tcW w:w="990" w:type="dxa"/>
            <w:tcBorders>
              <w:top w:val="single" w:sz="4" w:space="0" w:color="auto"/>
              <w:left w:val="single" w:sz="4" w:space="0" w:color="auto"/>
              <w:bottom w:val="double" w:sz="4" w:space="0" w:color="auto"/>
              <w:right w:val="single" w:sz="4" w:space="0" w:color="auto"/>
            </w:tcBorders>
            <w:vAlign w:val="center"/>
          </w:tcPr>
          <w:p w:rsidR="00B05FE8" w:rsidRPr="00624023" w:rsidRDefault="00650F4D"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sidRPr="00624023">
              <w:rPr>
                <w:rFonts w:ascii="Times New Roman" w:hAnsi="Times New Roman"/>
                <w:b/>
                <w:bCs/>
                <w:sz w:val="28"/>
                <w:szCs w:val="28"/>
              </w:rPr>
              <w:t>6</w:t>
            </w:r>
          </w:p>
        </w:tc>
        <w:tc>
          <w:tcPr>
            <w:tcW w:w="1300" w:type="dxa"/>
            <w:tcBorders>
              <w:top w:val="single" w:sz="4" w:space="0" w:color="auto"/>
              <w:left w:val="single" w:sz="4" w:space="0" w:color="auto"/>
              <w:bottom w:val="double" w:sz="4" w:space="0" w:color="auto"/>
              <w:right w:val="single" w:sz="4" w:space="0" w:color="auto"/>
            </w:tcBorders>
            <w:vAlign w:val="center"/>
          </w:tcPr>
          <w:p w:rsidR="00B05FE8" w:rsidRPr="00624023" w:rsidRDefault="00DE3F9C" w:rsidP="00337C71">
            <w:pPr>
              <w:tabs>
                <w:tab w:val="left" w:pos="360"/>
                <w:tab w:val="left" w:pos="630"/>
                <w:tab w:val="left" w:pos="1080"/>
                <w:tab w:val="left" w:pos="4410"/>
              </w:tabs>
              <w:spacing w:after="0" w:line="240" w:lineRule="auto"/>
              <w:jc w:val="center"/>
              <w:rPr>
                <w:rFonts w:ascii="Times New Roman" w:hAnsi="Times New Roman"/>
                <w:b/>
                <w:bCs/>
                <w:sz w:val="28"/>
                <w:szCs w:val="28"/>
              </w:rPr>
            </w:pPr>
            <w:r>
              <w:rPr>
                <w:rFonts w:ascii="Times New Roman" w:hAnsi="Times New Roman"/>
                <w:b/>
                <w:bCs/>
                <w:sz w:val="28"/>
                <w:szCs w:val="28"/>
              </w:rPr>
              <w:t>3</w:t>
            </w:r>
          </w:p>
        </w:tc>
        <w:tc>
          <w:tcPr>
            <w:tcW w:w="2029" w:type="dxa"/>
            <w:tcBorders>
              <w:top w:val="single" w:sz="4" w:space="0" w:color="auto"/>
              <w:left w:val="single" w:sz="4" w:space="0" w:color="auto"/>
              <w:bottom w:val="double" w:sz="4" w:space="0" w:color="auto"/>
              <w:right w:val="double" w:sz="4" w:space="0" w:color="auto"/>
            </w:tcBorders>
            <w:vAlign w:val="center"/>
          </w:tcPr>
          <w:p w:rsidR="00B05FE8" w:rsidRPr="00624023" w:rsidRDefault="000611B5" w:rsidP="00337C71">
            <w:pPr>
              <w:tabs>
                <w:tab w:val="left" w:pos="360"/>
                <w:tab w:val="left" w:pos="630"/>
                <w:tab w:val="left" w:pos="1080"/>
                <w:tab w:val="left" w:pos="4410"/>
              </w:tabs>
              <w:spacing w:after="0" w:line="240" w:lineRule="auto"/>
              <w:jc w:val="center"/>
              <w:rPr>
                <w:rFonts w:ascii="Times New Roman" w:hAnsi="Times New Roman"/>
                <w:i/>
                <w:sz w:val="28"/>
                <w:szCs w:val="28"/>
              </w:rPr>
            </w:pPr>
            <w:r>
              <w:rPr>
                <w:rFonts w:ascii="Times New Roman" w:hAnsi="Times New Roman"/>
                <w:i/>
                <w:sz w:val="28"/>
                <w:szCs w:val="28"/>
              </w:rPr>
              <w:t>13</w:t>
            </w:r>
          </w:p>
        </w:tc>
      </w:tr>
    </w:tbl>
    <w:p w:rsidR="00475BE4" w:rsidRPr="00624023" w:rsidRDefault="00475BE4" w:rsidP="00C53FED">
      <w:pPr>
        <w:widowControl w:val="0"/>
        <w:spacing w:after="0" w:line="24" w:lineRule="atLeast"/>
        <w:ind w:firstLine="720"/>
        <w:jc w:val="both"/>
        <w:rPr>
          <w:rFonts w:ascii="Times New Roman" w:hAnsi="Times New Roman"/>
          <w:b/>
          <w:bCs/>
          <w:i/>
          <w:sz w:val="28"/>
          <w:szCs w:val="28"/>
        </w:rPr>
      </w:pPr>
    </w:p>
    <w:p w:rsidR="009D73CB" w:rsidRPr="00624023" w:rsidRDefault="00267DF2" w:rsidP="00C53FED">
      <w:pPr>
        <w:widowControl w:val="0"/>
        <w:spacing w:after="0" w:line="24" w:lineRule="atLeast"/>
        <w:ind w:firstLine="720"/>
        <w:jc w:val="both"/>
        <w:rPr>
          <w:rFonts w:ascii="Times New Roman" w:hAnsi="Times New Roman"/>
          <w:b/>
          <w:bCs/>
          <w:i/>
          <w:sz w:val="28"/>
          <w:szCs w:val="28"/>
        </w:rPr>
      </w:pPr>
      <w:r w:rsidRPr="00624023">
        <w:rPr>
          <w:rFonts w:ascii="Times New Roman" w:hAnsi="Times New Roman"/>
          <w:b/>
          <w:bCs/>
          <w:i/>
          <w:sz w:val="28"/>
          <w:szCs w:val="28"/>
        </w:rPr>
        <w:t>* Tổ chuyên môn:</w:t>
      </w:r>
    </w:p>
    <w:tbl>
      <w:tblPr>
        <w:tblW w:w="967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963"/>
        <w:gridCol w:w="1403"/>
        <w:gridCol w:w="3046"/>
        <w:gridCol w:w="2293"/>
      </w:tblGrid>
      <w:tr w:rsidR="00624023" w:rsidRPr="00624023" w:rsidTr="00D06BB8">
        <w:trPr>
          <w:trHeight w:val="544"/>
        </w:trPr>
        <w:tc>
          <w:tcPr>
            <w:tcW w:w="968"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b/>
                <w:sz w:val="28"/>
                <w:szCs w:val="28"/>
              </w:rPr>
            </w:pPr>
            <w:r w:rsidRPr="00624023">
              <w:rPr>
                <w:rFonts w:ascii="Times New Roman" w:hAnsi="Times New Roman"/>
                <w:b/>
                <w:sz w:val="28"/>
                <w:szCs w:val="28"/>
              </w:rPr>
              <w:t>STT</w:t>
            </w:r>
          </w:p>
        </w:tc>
        <w:tc>
          <w:tcPr>
            <w:tcW w:w="1963" w:type="dxa"/>
            <w:shd w:val="clear" w:color="auto" w:fill="auto"/>
            <w:vAlign w:val="center"/>
          </w:tcPr>
          <w:p w:rsidR="009D0F4A" w:rsidRPr="00624023" w:rsidRDefault="00581B9B" w:rsidP="00C53FED">
            <w:pPr>
              <w:widowControl w:val="0"/>
              <w:spacing w:after="0" w:line="24" w:lineRule="atLeast"/>
              <w:jc w:val="center"/>
              <w:rPr>
                <w:rFonts w:ascii="Times New Roman" w:hAnsi="Times New Roman"/>
                <w:b/>
                <w:sz w:val="28"/>
                <w:szCs w:val="28"/>
              </w:rPr>
            </w:pPr>
            <w:r w:rsidRPr="00624023">
              <w:rPr>
                <w:rFonts w:ascii="Times New Roman" w:hAnsi="Times New Roman"/>
                <w:b/>
                <w:sz w:val="28"/>
                <w:szCs w:val="28"/>
              </w:rPr>
              <w:t>Tên</w:t>
            </w:r>
          </w:p>
          <w:p w:rsidR="00581B9B" w:rsidRPr="00624023" w:rsidRDefault="00581B9B" w:rsidP="00C53FED">
            <w:pPr>
              <w:widowControl w:val="0"/>
              <w:spacing w:after="0" w:line="24" w:lineRule="atLeast"/>
              <w:jc w:val="center"/>
              <w:rPr>
                <w:rFonts w:ascii="Times New Roman" w:hAnsi="Times New Roman"/>
                <w:b/>
                <w:sz w:val="28"/>
                <w:szCs w:val="28"/>
              </w:rPr>
            </w:pPr>
            <w:r w:rsidRPr="00624023">
              <w:rPr>
                <w:rFonts w:ascii="Times New Roman" w:hAnsi="Times New Roman"/>
                <w:b/>
                <w:sz w:val="28"/>
                <w:szCs w:val="28"/>
              </w:rPr>
              <w:t>tổ chuyên môn</w:t>
            </w:r>
          </w:p>
        </w:tc>
        <w:tc>
          <w:tcPr>
            <w:tcW w:w="1403"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b/>
                <w:sz w:val="28"/>
                <w:szCs w:val="28"/>
              </w:rPr>
            </w:pPr>
            <w:r w:rsidRPr="00624023">
              <w:rPr>
                <w:rFonts w:ascii="Times New Roman" w:hAnsi="Times New Roman"/>
                <w:b/>
                <w:sz w:val="28"/>
                <w:szCs w:val="28"/>
              </w:rPr>
              <w:t>Số lượng thành viên</w:t>
            </w:r>
          </w:p>
          <w:p w:rsidR="00581B9B" w:rsidRPr="00624023" w:rsidRDefault="00581B9B" w:rsidP="00C53FED">
            <w:pPr>
              <w:widowControl w:val="0"/>
              <w:spacing w:after="0" w:line="24" w:lineRule="atLeast"/>
              <w:jc w:val="center"/>
              <w:rPr>
                <w:rFonts w:ascii="Times New Roman" w:hAnsi="Times New Roman"/>
                <w:b/>
                <w:sz w:val="28"/>
                <w:szCs w:val="28"/>
              </w:rPr>
            </w:pPr>
            <w:r w:rsidRPr="00624023">
              <w:rPr>
                <w:rFonts w:ascii="Times New Roman" w:hAnsi="Times New Roman"/>
                <w:b/>
                <w:sz w:val="28"/>
                <w:szCs w:val="28"/>
              </w:rPr>
              <w:t>trong tổ</w:t>
            </w:r>
          </w:p>
        </w:tc>
        <w:tc>
          <w:tcPr>
            <w:tcW w:w="3046"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b/>
                <w:sz w:val="28"/>
                <w:szCs w:val="28"/>
              </w:rPr>
            </w:pPr>
            <w:r w:rsidRPr="00624023">
              <w:rPr>
                <w:rFonts w:ascii="Times New Roman" w:hAnsi="Times New Roman"/>
                <w:b/>
                <w:sz w:val="28"/>
                <w:szCs w:val="28"/>
              </w:rPr>
              <w:t>Họ và tên</w:t>
            </w:r>
          </w:p>
          <w:p w:rsidR="00581B9B" w:rsidRPr="00624023" w:rsidRDefault="00581B9B" w:rsidP="00C53FED">
            <w:pPr>
              <w:widowControl w:val="0"/>
              <w:spacing w:after="0" w:line="24" w:lineRule="atLeast"/>
              <w:jc w:val="center"/>
              <w:rPr>
                <w:rFonts w:ascii="Times New Roman" w:hAnsi="Times New Roman"/>
                <w:b/>
                <w:sz w:val="28"/>
                <w:szCs w:val="28"/>
              </w:rPr>
            </w:pPr>
            <w:r w:rsidRPr="00624023">
              <w:rPr>
                <w:rFonts w:ascii="Times New Roman" w:hAnsi="Times New Roman"/>
                <w:b/>
                <w:sz w:val="28"/>
                <w:szCs w:val="28"/>
              </w:rPr>
              <w:t>Tổ trưởng</w:t>
            </w:r>
          </w:p>
        </w:tc>
        <w:tc>
          <w:tcPr>
            <w:tcW w:w="2293" w:type="dxa"/>
            <w:shd w:val="clear" w:color="auto" w:fill="auto"/>
            <w:vAlign w:val="center"/>
          </w:tcPr>
          <w:p w:rsidR="00581B9B" w:rsidRPr="00624023" w:rsidRDefault="00D02388" w:rsidP="00C53FED">
            <w:pPr>
              <w:widowControl w:val="0"/>
              <w:spacing w:after="0" w:line="24" w:lineRule="atLeast"/>
              <w:jc w:val="center"/>
              <w:rPr>
                <w:rFonts w:ascii="Times New Roman" w:hAnsi="Times New Roman"/>
                <w:b/>
                <w:sz w:val="28"/>
                <w:szCs w:val="28"/>
              </w:rPr>
            </w:pPr>
            <w:r w:rsidRPr="00624023">
              <w:rPr>
                <w:rFonts w:ascii="Times New Roman" w:hAnsi="Times New Roman"/>
                <w:b/>
                <w:sz w:val="28"/>
                <w:szCs w:val="28"/>
              </w:rPr>
              <w:t>Ghi chú</w:t>
            </w:r>
          </w:p>
        </w:tc>
      </w:tr>
      <w:tr w:rsidR="00624023" w:rsidRPr="00624023" w:rsidTr="00D06BB8">
        <w:trPr>
          <w:trHeight w:val="472"/>
        </w:trPr>
        <w:tc>
          <w:tcPr>
            <w:tcW w:w="968"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1</w:t>
            </w:r>
          </w:p>
        </w:tc>
        <w:tc>
          <w:tcPr>
            <w:tcW w:w="1963" w:type="dxa"/>
            <w:shd w:val="clear" w:color="auto" w:fill="auto"/>
            <w:vAlign w:val="center"/>
          </w:tcPr>
          <w:p w:rsidR="00581B9B" w:rsidRPr="00624023" w:rsidRDefault="00D02388" w:rsidP="00C53FED">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 xml:space="preserve">Tổ </w:t>
            </w:r>
            <w:r w:rsidR="00650F4D" w:rsidRPr="00624023">
              <w:rPr>
                <w:rFonts w:ascii="Times New Roman" w:hAnsi="Times New Roman"/>
                <w:sz w:val="28"/>
                <w:szCs w:val="28"/>
              </w:rPr>
              <w:t>Tự nhiên</w:t>
            </w:r>
          </w:p>
        </w:tc>
        <w:tc>
          <w:tcPr>
            <w:tcW w:w="1403" w:type="dxa"/>
            <w:shd w:val="clear" w:color="auto" w:fill="auto"/>
            <w:vAlign w:val="center"/>
          </w:tcPr>
          <w:p w:rsidR="00581B9B" w:rsidRPr="00624023" w:rsidRDefault="00E90C79" w:rsidP="00E90C79">
            <w:pPr>
              <w:widowControl w:val="0"/>
              <w:spacing w:after="0" w:line="24" w:lineRule="atLeast"/>
              <w:jc w:val="center"/>
              <w:rPr>
                <w:rFonts w:ascii="Times New Roman" w:hAnsi="Times New Roman"/>
                <w:sz w:val="28"/>
                <w:szCs w:val="28"/>
              </w:rPr>
            </w:pPr>
            <w:r>
              <w:rPr>
                <w:rFonts w:ascii="Times New Roman" w:hAnsi="Times New Roman"/>
                <w:sz w:val="28"/>
                <w:szCs w:val="28"/>
              </w:rPr>
              <w:t>18</w:t>
            </w:r>
          </w:p>
        </w:tc>
        <w:tc>
          <w:tcPr>
            <w:tcW w:w="3046" w:type="dxa"/>
            <w:shd w:val="clear" w:color="auto" w:fill="auto"/>
            <w:vAlign w:val="center"/>
          </w:tcPr>
          <w:p w:rsidR="00581B9B" w:rsidRPr="00624023" w:rsidRDefault="00650F4D" w:rsidP="00C53FED">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Phan Thị Xuân Mai</w:t>
            </w:r>
          </w:p>
        </w:tc>
        <w:tc>
          <w:tcPr>
            <w:tcW w:w="2293"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sz w:val="28"/>
                <w:szCs w:val="28"/>
              </w:rPr>
            </w:pPr>
          </w:p>
        </w:tc>
      </w:tr>
      <w:tr w:rsidR="00624023" w:rsidRPr="00624023" w:rsidTr="00D06BB8">
        <w:trPr>
          <w:trHeight w:val="315"/>
        </w:trPr>
        <w:tc>
          <w:tcPr>
            <w:tcW w:w="968"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2</w:t>
            </w:r>
          </w:p>
        </w:tc>
        <w:tc>
          <w:tcPr>
            <w:tcW w:w="1963"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 xml:space="preserve">Tổ </w:t>
            </w:r>
            <w:r w:rsidR="00650F4D" w:rsidRPr="00624023">
              <w:rPr>
                <w:rFonts w:ascii="Times New Roman" w:hAnsi="Times New Roman"/>
                <w:sz w:val="28"/>
                <w:szCs w:val="28"/>
              </w:rPr>
              <w:t>Xã hội</w:t>
            </w:r>
          </w:p>
        </w:tc>
        <w:tc>
          <w:tcPr>
            <w:tcW w:w="1403" w:type="dxa"/>
            <w:shd w:val="clear" w:color="auto" w:fill="auto"/>
            <w:vAlign w:val="center"/>
          </w:tcPr>
          <w:p w:rsidR="00581B9B" w:rsidRPr="00624023" w:rsidRDefault="00276D3F" w:rsidP="00E90C79">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1</w:t>
            </w:r>
            <w:r w:rsidR="00E90C79">
              <w:rPr>
                <w:rFonts w:ascii="Times New Roman" w:hAnsi="Times New Roman"/>
                <w:sz w:val="28"/>
                <w:szCs w:val="28"/>
              </w:rPr>
              <w:t>3</w:t>
            </w:r>
          </w:p>
        </w:tc>
        <w:tc>
          <w:tcPr>
            <w:tcW w:w="3046" w:type="dxa"/>
            <w:shd w:val="clear" w:color="auto" w:fill="auto"/>
            <w:vAlign w:val="center"/>
          </w:tcPr>
          <w:p w:rsidR="00581B9B" w:rsidRPr="00624023" w:rsidRDefault="00276D3F" w:rsidP="00C53FED">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Phạm Thị Mai Hương</w:t>
            </w:r>
          </w:p>
        </w:tc>
        <w:tc>
          <w:tcPr>
            <w:tcW w:w="2293"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sz w:val="28"/>
                <w:szCs w:val="28"/>
              </w:rPr>
            </w:pPr>
          </w:p>
        </w:tc>
      </w:tr>
      <w:tr w:rsidR="00624023" w:rsidRPr="00624023" w:rsidTr="00D06BB8">
        <w:trPr>
          <w:trHeight w:val="307"/>
        </w:trPr>
        <w:tc>
          <w:tcPr>
            <w:tcW w:w="968"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3</w:t>
            </w:r>
          </w:p>
        </w:tc>
        <w:tc>
          <w:tcPr>
            <w:tcW w:w="1963"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Tổ</w:t>
            </w:r>
            <w:r w:rsidR="00276D3F" w:rsidRPr="00624023">
              <w:rPr>
                <w:rFonts w:ascii="Times New Roman" w:hAnsi="Times New Roman"/>
                <w:sz w:val="28"/>
                <w:szCs w:val="28"/>
              </w:rPr>
              <w:t>Năng khiếu</w:t>
            </w:r>
          </w:p>
        </w:tc>
        <w:tc>
          <w:tcPr>
            <w:tcW w:w="1403" w:type="dxa"/>
            <w:shd w:val="clear" w:color="auto" w:fill="auto"/>
            <w:vAlign w:val="center"/>
          </w:tcPr>
          <w:p w:rsidR="00581B9B" w:rsidRPr="00624023" w:rsidRDefault="00276D3F" w:rsidP="00E90C79">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1</w:t>
            </w:r>
            <w:r w:rsidR="00E90C79">
              <w:rPr>
                <w:rFonts w:ascii="Times New Roman" w:hAnsi="Times New Roman"/>
                <w:sz w:val="28"/>
                <w:szCs w:val="28"/>
              </w:rPr>
              <w:t>1</w:t>
            </w:r>
          </w:p>
        </w:tc>
        <w:tc>
          <w:tcPr>
            <w:tcW w:w="3046" w:type="dxa"/>
            <w:shd w:val="clear" w:color="auto" w:fill="auto"/>
            <w:vAlign w:val="center"/>
          </w:tcPr>
          <w:p w:rsidR="00581B9B" w:rsidRPr="00624023" w:rsidRDefault="00B8584C" w:rsidP="00C53FED">
            <w:pPr>
              <w:widowControl w:val="0"/>
              <w:spacing w:after="0" w:line="24" w:lineRule="atLeast"/>
              <w:jc w:val="center"/>
              <w:rPr>
                <w:rFonts w:ascii="Times New Roman" w:hAnsi="Times New Roman"/>
                <w:sz w:val="28"/>
                <w:szCs w:val="28"/>
              </w:rPr>
            </w:pPr>
            <w:r>
              <w:rPr>
                <w:rFonts w:ascii="Times New Roman" w:hAnsi="Times New Roman"/>
                <w:sz w:val="28"/>
                <w:szCs w:val="28"/>
              </w:rPr>
              <w:t>Bùi Thị Nguyên Ngọc</w:t>
            </w:r>
          </w:p>
        </w:tc>
        <w:tc>
          <w:tcPr>
            <w:tcW w:w="2293"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sz w:val="28"/>
                <w:szCs w:val="28"/>
              </w:rPr>
            </w:pPr>
          </w:p>
        </w:tc>
      </w:tr>
      <w:tr w:rsidR="00624023" w:rsidRPr="00624023" w:rsidTr="00D06BB8">
        <w:trPr>
          <w:trHeight w:val="315"/>
        </w:trPr>
        <w:tc>
          <w:tcPr>
            <w:tcW w:w="968" w:type="dxa"/>
            <w:shd w:val="clear" w:color="auto" w:fill="auto"/>
            <w:vAlign w:val="center"/>
          </w:tcPr>
          <w:p w:rsidR="00581B9B" w:rsidRPr="00624023" w:rsidRDefault="00276D3F" w:rsidP="00C53FED">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4</w:t>
            </w:r>
          </w:p>
        </w:tc>
        <w:tc>
          <w:tcPr>
            <w:tcW w:w="1963"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 xml:space="preserve">Tổ </w:t>
            </w:r>
            <w:r w:rsidR="00D02388" w:rsidRPr="00624023">
              <w:rPr>
                <w:rFonts w:ascii="Times New Roman" w:hAnsi="Times New Roman"/>
                <w:sz w:val="28"/>
                <w:szCs w:val="28"/>
              </w:rPr>
              <w:t>hành chính</w:t>
            </w:r>
          </w:p>
        </w:tc>
        <w:tc>
          <w:tcPr>
            <w:tcW w:w="1403" w:type="dxa"/>
            <w:shd w:val="clear" w:color="auto" w:fill="auto"/>
            <w:vAlign w:val="center"/>
          </w:tcPr>
          <w:p w:rsidR="00581B9B" w:rsidRPr="00624023" w:rsidRDefault="00E90C79" w:rsidP="00C53FED">
            <w:pPr>
              <w:widowControl w:val="0"/>
              <w:spacing w:after="0" w:line="24" w:lineRule="atLeast"/>
              <w:jc w:val="center"/>
              <w:rPr>
                <w:rFonts w:ascii="Times New Roman" w:hAnsi="Times New Roman"/>
                <w:sz w:val="28"/>
                <w:szCs w:val="28"/>
              </w:rPr>
            </w:pPr>
            <w:r>
              <w:rPr>
                <w:rFonts w:ascii="Times New Roman" w:hAnsi="Times New Roman"/>
                <w:sz w:val="28"/>
                <w:szCs w:val="28"/>
              </w:rPr>
              <w:t>6</w:t>
            </w:r>
          </w:p>
        </w:tc>
        <w:tc>
          <w:tcPr>
            <w:tcW w:w="3046" w:type="dxa"/>
            <w:shd w:val="clear" w:color="auto" w:fill="auto"/>
            <w:vAlign w:val="center"/>
          </w:tcPr>
          <w:p w:rsidR="00581B9B" w:rsidRPr="00624023" w:rsidRDefault="00D668A4" w:rsidP="00C53FED">
            <w:pPr>
              <w:widowControl w:val="0"/>
              <w:spacing w:after="0" w:line="24" w:lineRule="atLeast"/>
              <w:jc w:val="center"/>
              <w:rPr>
                <w:rFonts w:ascii="Times New Roman" w:hAnsi="Times New Roman"/>
                <w:sz w:val="28"/>
                <w:szCs w:val="28"/>
              </w:rPr>
            </w:pPr>
            <w:r w:rsidRPr="00624023">
              <w:rPr>
                <w:rFonts w:ascii="Times New Roman" w:hAnsi="Times New Roman"/>
                <w:sz w:val="28"/>
                <w:szCs w:val="28"/>
              </w:rPr>
              <w:t>Nguyễ</w:t>
            </w:r>
            <w:r w:rsidR="00276D3F" w:rsidRPr="00624023">
              <w:rPr>
                <w:rFonts w:ascii="Times New Roman" w:hAnsi="Times New Roman"/>
                <w:sz w:val="28"/>
                <w:szCs w:val="28"/>
              </w:rPr>
              <w:t xml:space="preserve">nThị Hồng </w:t>
            </w:r>
            <w:r w:rsidRPr="00624023">
              <w:rPr>
                <w:rFonts w:ascii="Times New Roman" w:hAnsi="Times New Roman"/>
                <w:sz w:val="28"/>
                <w:szCs w:val="28"/>
              </w:rPr>
              <w:t>Vân</w:t>
            </w:r>
          </w:p>
        </w:tc>
        <w:tc>
          <w:tcPr>
            <w:tcW w:w="2293" w:type="dxa"/>
            <w:shd w:val="clear" w:color="auto" w:fill="auto"/>
            <w:vAlign w:val="center"/>
          </w:tcPr>
          <w:p w:rsidR="00581B9B" w:rsidRPr="00624023" w:rsidRDefault="00581B9B" w:rsidP="00C53FED">
            <w:pPr>
              <w:widowControl w:val="0"/>
              <w:spacing w:after="0" w:line="24" w:lineRule="atLeast"/>
              <w:jc w:val="center"/>
              <w:rPr>
                <w:rFonts w:ascii="Times New Roman" w:hAnsi="Times New Roman"/>
                <w:sz w:val="28"/>
                <w:szCs w:val="28"/>
              </w:rPr>
            </w:pPr>
          </w:p>
        </w:tc>
      </w:tr>
    </w:tbl>
    <w:p w:rsidR="008725B1" w:rsidRPr="008725B1" w:rsidRDefault="008725B1" w:rsidP="00C53FED">
      <w:pPr>
        <w:widowControl w:val="0"/>
        <w:spacing w:after="0" w:line="24" w:lineRule="atLeast"/>
        <w:ind w:firstLine="720"/>
        <w:jc w:val="both"/>
        <w:rPr>
          <w:rFonts w:ascii="Times New Roman" w:eastAsia="Times New Roman" w:hAnsi="Times New Roman"/>
          <w:b/>
          <w:i/>
          <w:iCs/>
          <w:sz w:val="28"/>
          <w:szCs w:val="28"/>
        </w:rPr>
      </w:pPr>
      <w:r w:rsidRPr="008725B1">
        <w:rPr>
          <w:rFonts w:ascii="Times New Roman" w:hAnsi="Times New Roman"/>
          <w:sz w:val="28"/>
          <w:szCs w:val="28"/>
        </w:rPr>
        <w:t>Qua bảng số liệu trên cho thấy trình độ chuyên môn của viên chứ</w:t>
      </w:r>
      <w:r w:rsidR="00570AC6">
        <w:rPr>
          <w:rFonts w:ascii="Times New Roman" w:hAnsi="Times New Roman"/>
          <w:sz w:val="28"/>
          <w:szCs w:val="28"/>
        </w:rPr>
        <w:t xml:space="preserve">c </w:t>
      </w:r>
      <w:r w:rsidRPr="008725B1">
        <w:rPr>
          <w:rFonts w:ascii="Times New Roman" w:hAnsi="Times New Roman"/>
          <w:sz w:val="28"/>
          <w:szCs w:val="28"/>
        </w:rPr>
        <w:t>khá cao</w:t>
      </w:r>
      <w:r>
        <w:rPr>
          <w:rFonts w:ascii="Times New Roman" w:hAnsi="Times New Roman"/>
          <w:sz w:val="28"/>
          <w:szCs w:val="28"/>
        </w:rPr>
        <w:t xml:space="preserve">: </w:t>
      </w:r>
      <w:r w:rsidRPr="00624023">
        <w:rPr>
          <w:rFonts w:ascii="Times New Roman" w:eastAsia="Times New Roman" w:hAnsi="Times New Roman"/>
          <w:sz w:val="28"/>
          <w:szCs w:val="28"/>
        </w:rPr>
        <w:t xml:space="preserve">100% đội </w:t>
      </w:r>
      <w:proofErr w:type="gramStart"/>
      <w:r w:rsidRPr="00624023">
        <w:rPr>
          <w:rFonts w:ascii="Times New Roman" w:eastAsia="Times New Roman" w:hAnsi="Times New Roman"/>
          <w:sz w:val="28"/>
          <w:szCs w:val="28"/>
        </w:rPr>
        <w:t>ngũ</w:t>
      </w:r>
      <w:proofErr w:type="gramEnd"/>
      <w:r>
        <w:rPr>
          <w:rFonts w:ascii="Times New Roman" w:eastAsia="Times New Roman" w:hAnsi="Times New Roman"/>
          <w:sz w:val="28"/>
          <w:szCs w:val="28"/>
        </w:rPr>
        <w:t xml:space="preserve"> </w:t>
      </w:r>
      <w:r w:rsidRPr="00624023">
        <w:rPr>
          <w:rFonts w:ascii="Times New Roman" w:eastAsia="Times New Roman" w:hAnsi="Times New Roman"/>
          <w:sz w:val="28"/>
          <w:szCs w:val="28"/>
        </w:rPr>
        <w:t>giáo viên có trình độ chuẩn và</w:t>
      </w:r>
      <w:r>
        <w:rPr>
          <w:rFonts w:ascii="Times New Roman" w:eastAsia="Times New Roman" w:hAnsi="Times New Roman"/>
          <w:sz w:val="28"/>
          <w:szCs w:val="28"/>
        </w:rPr>
        <w:t xml:space="preserve"> </w:t>
      </w:r>
      <w:r w:rsidRPr="00624023">
        <w:rPr>
          <w:rFonts w:ascii="Times New Roman" w:eastAsia="Times New Roman" w:hAnsi="Times New Roman"/>
          <w:sz w:val="28"/>
          <w:szCs w:val="28"/>
        </w:rPr>
        <w:t>trên chuẩn. Trong đó 10</w:t>
      </w:r>
      <w:r w:rsidR="00D002C8">
        <w:rPr>
          <w:rFonts w:ascii="Times New Roman" w:eastAsia="Times New Roman" w:hAnsi="Times New Roman"/>
          <w:sz w:val="28"/>
          <w:szCs w:val="28"/>
        </w:rPr>
        <w:t xml:space="preserve">0 % có trình </w:t>
      </w:r>
      <w:r w:rsidR="00D002C8">
        <w:rPr>
          <w:rFonts w:ascii="Times New Roman" w:eastAsia="Times New Roman" w:hAnsi="Times New Roman"/>
          <w:sz w:val="28"/>
          <w:szCs w:val="28"/>
        </w:rPr>
        <w:lastRenderedPageBreak/>
        <w:t xml:space="preserve">độ đại học; </w:t>
      </w:r>
      <w:r w:rsidR="00DE3F9C">
        <w:rPr>
          <w:rFonts w:ascii="Times New Roman" w:eastAsia="Times New Roman" w:hAnsi="Times New Roman"/>
          <w:sz w:val="28"/>
          <w:szCs w:val="28"/>
        </w:rPr>
        <w:t>6.25</w:t>
      </w:r>
      <w:r w:rsidR="00D002C8">
        <w:rPr>
          <w:rFonts w:ascii="Times New Roman" w:eastAsia="Times New Roman" w:hAnsi="Times New Roman"/>
          <w:sz w:val="28"/>
          <w:szCs w:val="28"/>
        </w:rPr>
        <w:t xml:space="preserve">% </w:t>
      </w:r>
      <w:r w:rsidRPr="00624023">
        <w:rPr>
          <w:rFonts w:ascii="Times New Roman" w:eastAsia="Times New Roman" w:hAnsi="Times New Roman"/>
          <w:sz w:val="28"/>
          <w:szCs w:val="28"/>
        </w:rPr>
        <w:t xml:space="preserve"> trình độ thạc sĩ, một </w:t>
      </w:r>
      <w:r>
        <w:rPr>
          <w:rFonts w:ascii="Times New Roman" w:eastAsia="Times New Roman" w:hAnsi="Times New Roman"/>
          <w:sz w:val="28"/>
          <w:szCs w:val="28"/>
        </w:rPr>
        <w:t xml:space="preserve">số </w:t>
      </w:r>
      <w:r w:rsidRPr="00624023">
        <w:rPr>
          <w:rFonts w:ascii="Times New Roman" w:eastAsia="Times New Roman" w:hAnsi="Times New Roman"/>
          <w:sz w:val="28"/>
          <w:szCs w:val="28"/>
        </w:rPr>
        <w:t xml:space="preserve">viên </w:t>
      </w:r>
      <w:r>
        <w:rPr>
          <w:rFonts w:ascii="Times New Roman" w:eastAsia="Times New Roman" w:hAnsi="Times New Roman"/>
          <w:sz w:val="28"/>
          <w:szCs w:val="28"/>
        </w:rPr>
        <w:t xml:space="preserve">chức </w:t>
      </w:r>
      <w:r w:rsidRPr="00624023">
        <w:rPr>
          <w:rFonts w:ascii="Times New Roman" w:eastAsia="Times New Roman" w:hAnsi="Times New Roman"/>
          <w:sz w:val="28"/>
          <w:szCs w:val="28"/>
        </w:rPr>
        <w:t>đang theo học thạc sĩ</w:t>
      </w:r>
      <w:r>
        <w:rPr>
          <w:rFonts w:ascii="Times New Roman" w:eastAsia="Times New Roman" w:hAnsi="Times New Roman"/>
          <w:sz w:val="28"/>
          <w:szCs w:val="28"/>
        </w:rPr>
        <w:t xml:space="preserve">; </w:t>
      </w:r>
      <w:r>
        <w:rPr>
          <w:rFonts w:ascii="Times New Roman" w:hAnsi="Times New Roman"/>
          <w:sz w:val="28"/>
          <w:szCs w:val="28"/>
        </w:rPr>
        <w:t>3</w:t>
      </w:r>
      <w:r w:rsidR="00DE3F9C">
        <w:rPr>
          <w:rFonts w:ascii="Times New Roman" w:hAnsi="Times New Roman"/>
          <w:sz w:val="28"/>
          <w:szCs w:val="28"/>
        </w:rPr>
        <w:t xml:space="preserve">8 </w:t>
      </w:r>
      <w:r>
        <w:rPr>
          <w:rFonts w:ascii="Times New Roman" w:hAnsi="Times New Roman"/>
          <w:sz w:val="28"/>
          <w:szCs w:val="28"/>
        </w:rPr>
        <w:t xml:space="preserve">viên chức trực tiếp giảng dạy. </w:t>
      </w:r>
      <w:r w:rsidRPr="008725B1">
        <w:rPr>
          <w:rFonts w:ascii="Times New Roman" w:hAnsi="Times New Roman"/>
          <w:sz w:val="28"/>
          <w:szCs w:val="28"/>
        </w:rPr>
        <w:t xml:space="preserve">Đây chính là điểm mạnh của đội </w:t>
      </w:r>
      <w:proofErr w:type="gramStart"/>
      <w:r w:rsidRPr="008725B1">
        <w:rPr>
          <w:rFonts w:ascii="Times New Roman" w:hAnsi="Times New Roman"/>
          <w:sz w:val="28"/>
          <w:szCs w:val="28"/>
        </w:rPr>
        <w:t>ngũ</w:t>
      </w:r>
      <w:proofErr w:type="gramEnd"/>
      <w:r w:rsidRPr="008725B1">
        <w:rPr>
          <w:rFonts w:ascii="Times New Roman" w:hAnsi="Times New Roman"/>
          <w:sz w:val="28"/>
          <w:szCs w:val="28"/>
        </w:rPr>
        <w:t xml:space="preserve"> viên chức làm tiền đề góp phầ</w:t>
      </w:r>
      <w:r>
        <w:rPr>
          <w:rFonts w:ascii="Times New Roman" w:hAnsi="Times New Roman"/>
          <w:sz w:val="28"/>
          <w:szCs w:val="28"/>
        </w:rPr>
        <w:t xml:space="preserve">n vào nhiệm vụ </w:t>
      </w:r>
      <w:r w:rsidRPr="008725B1">
        <w:rPr>
          <w:rFonts w:ascii="Times New Roman" w:hAnsi="Times New Roman"/>
          <w:sz w:val="28"/>
          <w:szCs w:val="28"/>
        </w:rPr>
        <w:t xml:space="preserve">chung </w:t>
      </w:r>
      <w:r>
        <w:rPr>
          <w:rFonts w:ascii="Times New Roman" w:hAnsi="Times New Roman"/>
          <w:sz w:val="28"/>
          <w:szCs w:val="28"/>
        </w:rPr>
        <w:t>của nhà trường.</w:t>
      </w:r>
    </w:p>
    <w:p w:rsidR="00EA63FE" w:rsidRPr="00624023" w:rsidRDefault="00EA63FE" w:rsidP="00C53FED">
      <w:pPr>
        <w:widowControl w:val="0"/>
        <w:spacing w:after="0" w:line="24" w:lineRule="atLeast"/>
        <w:ind w:firstLine="720"/>
        <w:jc w:val="both"/>
        <w:rPr>
          <w:rFonts w:ascii="Times New Roman" w:eastAsia="Times New Roman" w:hAnsi="Times New Roman"/>
          <w:b/>
          <w:i/>
          <w:iCs/>
          <w:sz w:val="28"/>
          <w:szCs w:val="28"/>
        </w:rPr>
      </w:pPr>
      <w:r w:rsidRPr="00624023">
        <w:rPr>
          <w:rFonts w:ascii="Times New Roman" w:eastAsia="Times New Roman" w:hAnsi="Times New Roman"/>
          <w:sz w:val="28"/>
          <w:szCs w:val="28"/>
        </w:rPr>
        <w:t>Về năng lực chuyên môn, nghiệp vụ, năng lực nghiên cứu khoa học và trình</w:t>
      </w:r>
      <w:r>
        <w:rPr>
          <w:rFonts w:ascii="Times New Roman" w:eastAsia="Times New Roman" w:hAnsi="Times New Roman"/>
          <w:sz w:val="28"/>
          <w:szCs w:val="28"/>
        </w:rPr>
        <w:t xml:space="preserve"> độ ngoại ngữ, tin học: Đa số</w:t>
      </w:r>
      <w:r w:rsidRPr="00624023">
        <w:rPr>
          <w:rFonts w:ascii="Times New Roman" w:eastAsia="Times New Roman" w:hAnsi="Times New Roman"/>
          <w:sz w:val="28"/>
          <w:szCs w:val="28"/>
        </w:rPr>
        <w:t xml:space="preserve"> viên</w:t>
      </w:r>
      <w:r>
        <w:rPr>
          <w:rFonts w:ascii="Times New Roman" w:eastAsia="Times New Roman" w:hAnsi="Times New Roman"/>
          <w:sz w:val="28"/>
          <w:szCs w:val="28"/>
        </w:rPr>
        <w:t xml:space="preserve"> chức </w:t>
      </w:r>
      <w:r w:rsidRPr="00624023">
        <w:rPr>
          <w:rFonts w:ascii="Times New Roman" w:eastAsia="Times New Roman" w:hAnsi="Times New Roman"/>
          <w:sz w:val="28"/>
          <w:szCs w:val="28"/>
        </w:rPr>
        <w:t>có năng lực chuyên</w:t>
      </w:r>
      <w:r>
        <w:rPr>
          <w:rFonts w:ascii="Times New Roman" w:eastAsia="Times New Roman" w:hAnsi="Times New Roman"/>
          <w:sz w:val="28"/>
          <w:szCs w:val="28"/>
        </w:rPr>
        <w:t xml:space="preserve"> môn, nghiệp vụ vững vàng, </w:t>
      </w:r>
      <w:r w:rsidRPr="00624023">
        <w:rPr>
          <w:rFonts w:ascii="Times New Roman" w:eastAsia="Times New Roman" w:hAnsi="Times New Roman"/>
          <w:sz w:val="28"/>
          <w:szCs w:val="28"/>
        </w:rPr>
        <w:t>kiến thức sâu</w:t>
      </w:r>
      <w:r>
        <w:rPr>
          <w:rFonts w:ascii="Times New Roman" w:eastAsia="Times New Roman" w:hAnsi="Times New Roman"/>
          <w:sz w:val="28"/>
          <w:szCs w:val="28"/>
        </w:rPr>
        <w:t xml:space="preserve"> </w:t>
      </w:r>
      <w:r w:rsidR="0087240D">
        <w:rPr>
          <w:rFonts w:ascii="Times New Roman" w:eastAsia="Times New Roman" w:hAnsi="Times New Roman"/>
          <w:sz w:val="28"/>
          <w:szCs w:val="28"/>
        </w:rPr>
        <w:t>rộng.</w:t>
      </w:r>
      <w:r w:rsidRPr="00624023">
        <w:rPr>
          <w:rFonts w:ascii="Times New Roman" w:eastAsia="Times New Roman" w:hAnsi="Times New Roman"/>
          <w:sz w:val="28"/>
          <w:szCs w:val="28"/>
        </w:rPr>
        <w:t>Tuy nhiên, vẫn còn bộc lộ những hạn chế. Đội ngũ</w:t>
      </w:r>
      <w:r w:rsidR="008725B1">
        <w:rPr>
          <w:rFonts w:ascii="Times New Roman" w:eastAsia="Times New Roman" w:hAnsi="Times New Roman"/>
          <w:sz w:val="28"/>
          <w:szCs w:val="28"/>
        </w:rPr>
        <w:t xml:space="preserve"> </w:t>
      </w:r>
      <w:r w:rsidRPr="00624023">
        <w:rPr>
          <w:rFonts w:ascii="Times New Roman" w:eastAsia="Times New Roman" w:hAnsi="Times New Roman"/>
          <w:sz w:val="28"/>
          <w:szCs w:val="28"/>
        </w:rPr>
        <w:t>giáo viên</w:t>
      </w:r>
      <w:r w:rsidR="008725B1">
        <w:rPr>
          <w:rFonts w:ascii="Times New Roman" w:eastAsia="Times New Roman" w:hAnsi="Times New Roman"/>
          <w:sz w:val="28"/>
          <w:szCs w:val="28"/>
        </w:rPr>
        <w:t xml:space="preserve"> </w:t>
      </w:r>
      <w:r w:rsidRPr="00624023">
        <w:rPr>
          <w:rFonts w:ascii="Times New Roman" w:eastAsia="Times New Roman" w:hAnsi="Times New Roman"/>
          <w:sz w:val="28"/>
          <w:szCs w:val="28"/>
        </w:rPr>
        <w:t>cốt cán có năng lực chuyên môn, nghiệp vụ giỏi</w:t>
      </w:r>
      <w:r w:rsidR="008725B1">
        <w:rPr>
          <w:rFonts w:ascii="Times New Roman" w:eastAsia="Times New Roman" w:hAnsi="Times New Roman"/>
          <w:sz w:val="28"/>
          <w:szCs w:val="28"/>
        </w:rPr>
        <w:t xml:space="preserve"> </w:t>
      </w:r>
      <w:r w:rsidRPr="00624023">
        <w:rPr>
          <w:rFonts w:ascii="Times New Roman" w:eastAsia="Times New Roman" w:hAnsi="Times New Roman"/>
          <w:sz w:val="28"/>
          <w:szCs w:val="28"/>
        </w:rPr>
        <w:t>thực sự không nhiều, đa số còn yếu và chưa thông thạo các kỹ năng</w:t>
      </w:r>
      <w:r w:rsidR="008725B1">
        <w:rPr>
          <w:rFonts w:ascii="Times New Roman" w:eastAsia="Times New Roman" w:hAnsi="Times New Roman"/>
          <w:sz w:val="28"/>
          <w:szCs w:val="28"/>
        </w:rPr>
        <w:t xml:space="preserve"> </w:t>
      </w:r>
      <w:r w:rsidR="00D002C8">
        <w:rPr>
          <w:rFonts w:ascii="Times New Roman" w:eastAsia="Times New Roman" w:hAnsi="Times New Roman"/>
          <w:sz w:val="28"/>
          <w:szCs w:val="28"/>
        </w:rPr>
        <w:t>tin học,</w:t>
      </w:r>
      <w:r w:rsidRPr="00624023">
        <w:rPr>
          <w:rFonts w:ascii="Times New Roman" w:eastAsia="Times New Roman" w:hAnsi="Times New Roman"/>
          <w:sz w:val="28"/>
          <w:szCs w:val="28"/>
        </w:rPr>
        <w:t xml:space="preserve"> chưa chú ý đến việc rèn kỹ năng tương tác và hợp tác, khả năng giao</w:t>
      </w:r>
      <w:r w:rsidR="008725B1">
        <w:rPr>
          <w:rFonts w:ascii="Times New Roman" w:eastAsia="Times New Roman" w:hAnsi="Times New Roman"/>
          <w:sz w:val="28"/>
          <w:szCs w:val="28"/>
        </w:rPr>
        <w:t xml:space="preserve"> </w:t>
      </w:r>
      <w:r w:rsidR="00D002C8">
        <w:rPr>
          <w:rFonts w:ascii="Times New Roman" w:eastAsia="Times New Roman" w:hAnsi="Times New Roman"/>
          <w:sz w:val="28"/>
          <w:szCs w:val="28"/>
        </w:rPr>
        <w:t xml:space="preserve">tiếp, </w:t>
      </w:r>
      <w:r w:rsidRPr="00624023">
        <w:rPr>
          <w:rFonts w:ascii="Times New Roman" w:eastAsia="Times New Roman" w:hAnsi="Times New Roman"/>
          <w:sz w:val="28"/>
          <w:szCs w:val="28"/>
        </w:rPr>
        <w:t>ngôn ngữ và khả năng thích ứng với xã hội cho học sinh.</w:t>
      </w:r>
    </w:p>
    <w:p w:rsidR="00267DF2" w:rsidRPr="00624023" w:rsidRDefault="00267DF2" w:rsidP="00C53FED">
      <w:pPr>
        <w:widowControl w:val="0"/>
        <w:spacing w:after="0" w:line="24" w:lineRule="atLeast"/>
        <w:ind w:firstLine="720"/>
        <w:contextualSpacing/>
        <w:jc w:val="both"/>
        <w:rPr>
          <w:rFonts w:ascii="Times New Roman" w:eastAsia="Times New Roman" w:hAnsi="Times New Roman"/>
          <w:i/>
          <w:sz w:val="28"/>
          <w:szCs w:val="28"/>
        </w:rPr>
      </w:pPr>
      <w:r w:rsidRPr="00624023">
        <w:rPr>
          <w:rFonts w:ascii="Times New Roman" w:eastAsia="Times New Roman" w:hAnsi="Times New Roman"/>
          <w:i/>
          <w:iCs/>
          <w:sz w:val="28"/>
          <w:szCs w:val="28"/>
        </w:rPr>
        <w:t>2.2.</w:t>
      </w:r>
      <w:r w:rsidR="0012355A">
        <w:rPr>
          <w:rFonts w:ascii="Times New Roman" w:eastAsia="Times New Roman" w:hAnsi="Times New Roman"/>
          <w:i/>
          <w:iCs/>
          <w:sz w:val="28"/>
          <w:szCs w:val="28"/>
        </w:rPr>
        <w:t>1.</w:t>
      </w:r>
      <w:r w:rsidR="0076316B" w:rsidRPr="00624023">
        <w:rPr>
          <w:rFonts w:ascii="Times New Roman" w:eastAsia="Times New Roman" w:hAnsi="Times New Roman"/>
          <w:i/>
          <w:iCs/>
          <w:sz w:val="28"/>
          <w:szCs w:val="28"/>
        </w:rPr>
        <w:t>2</w:t>
      </w:r>
      <w:r w:rsidR="00570AC6">
        <w:rPr>
          <w:rFonts w:ascii="Times New Roman" w:eastAsia="Times New Roman" w:hAnsi="Times New Roman"/>
          <w:i/>
          <w:iCs/>
          <w:sz w:val="28"/>
          <w:szCs w:val="28"/>
        </w:rPr>
        <w:t>.</w:t>
      </w:r>
      <w:r w:rsidR="00D002C8">
        <w:rPr>
          <w:rFonts w:ascii="Times New Roman" w:eastAsia="Times New Roman" w:hAnsi="Times New Roman"/>
          <w:i/>
          <w:sz w:val="28"/>
          <w:szCs w:val="28"/>
        </w:rPr>
        <w:t xml:space="preserve"> Phẩm chất đạo đức, lối sống</w:t>
      </w:r>
    </w:p>
    <w:p w:rsidR="00267DF2" w:rsidRPr="00570AC6" w:rsidRDefault="007E235F" w:rsidP="00C53FED">
      <w:pPr>
        <w:widowControl w:val="0"/>
        <w:spacing w:after="0" w:line="24" w:lineRule="atLeast"/>
        <w:ind w:firstLine="720"/>
        <w:jc w:val="both"/>
        <w:rPr>
          <w:rFonts w:ascii="Times New Roman" w:eastAsia="Times New Roman" w:hAnsi="Times New Roman"/>
          <w:spacing w:val="-2"/>
          <w:sz w:val="28"/>
          <w:szCs w:val="28"/>
        </w:rPr>
      </w:pPr>
      <w:r w:rsidRPr="00570AC6">
        <w:rPr>
          <w:rFonts w:ascii="Times New Roman" w:eastAsia="Times New Roman" w:hAnsi="Times New Roman"/>
          <w:spacing w:val="-2"/>
          <w:sz w:val="28"/>
          <w:szCs w:val="28"/>
        </w:rPr>
        <w:t>Nhìn chung,</w:t>
      </w:r>
      <w:r w:rsidR="00267DF2" w:rsidRPr="00570AC6">
        <w:rPr>
          <w:rFonts w:ascii="Times New Roman" w:eastAsia="Times New Roman" w:hAnsi="Times New Roman"/>
          <w:spacing w:val="-2"/>
          <w:sz w:val="28"/>
          <w:szCs w:val="28"/>
        </w:rPr>
        <w:t xml:space="preserve"> viên</w:t>
      </w:r>
      <w:r w:rsidRPr="00570AC6">
        <w:rPr>
          <w:rFonts w:ascii="Times New Roman" w:eastAsia="Times New Roman" w:hAnsi="Times New Roman"/>
          <w:spacing w:val="-2"/>
          <w:sz w:val="28"/>
          <w:szCs w:val="28"/>
        </w:rPr>
        <w:t xml:space="preserve"> chức</w:t>
      </w:r>
      <w:r w:rsidR="00267DF2" w:rsidRPr="00570AC6">
        <w:rPr>
          <w:rFonts w:ascii="Times New Roman" w:eastAsia="Times New Roman" w:hAnsi="Times New Roman"/>
          <w:spacing w:val="-2"/>
          <w:sz w:val="28"/>
          <w:szCs w:val="28"/>
        </w:rPr>
        <w:t xml:space="preserve"> nhà trường có phẩm chất, đạo đức tốt, có lập trường tư</w:t>
      </w:r>
      <w:r w:rsidRPr="00570AC6">
        <w:rPr>
          <w:rFonts w:ascii="Times New Roman" w:eastAsia="Times New Roman" w:hAnsi="Times New Roman"/>
          <w:spacing w:val="-2"/>
          <w:sz w:val="28"/>
          <w:szCs w:val="28"/>
        </w:rPr>
        <w:t xml:space="preserve"> </w:t>
      </w:r>
      <w:r w:rsidR="00267DF2" w:rsidRPr="00570AC6">
        <w:rPr>
          <w:rFonts w:ascii="Times New Roman" w:eastAsia="Times New Roman" w:hAnsi="Times New Roman"/>
          <w:spacing w:val="-2"/>
          <w:sz w:val="28"/>
          <w:szCs w:val="28"/>
        </w:rPr>
        <w:t xml:space="preserve">tưởng vững vàng, </w:t>
      </w:r>
      <w:r w:rsidR="00267DF2" w:rsidRPr="00570AC6">
        <w:rPr>
          <w:rFonts w:ascii="Times New Roman" w:hAnsi="Times New Roman"/>
          <w:spacing w:val="-2"/>
          <w:sz w:val="28"/>
          <w:szCs w:val="28"/>
          <w:lang w:val="pt-BR"/>
        </w:rPr>
        <w:t>chấp hành nghiêm chủ trương, chính sách của Đảng và pháp luật Nhà nước</w:t>
      </w:r>
      <w:r w:rsidR="0087240D">
        <w:rPr>
          <w:rFonts w:ascii="Times New Roman" w:hAnsi="Times New Roman"/>
          <w:spacing w:val="-2"/>
          <w:sz w:val="28"/>
          <w:szCs w:val="28"/>
          <w:lang w:val="pt-BR"/>
        </w:rPr>
        <w:t>;</w:t>
      </w:r>
      <w:r w:rsidR="00267DF2" w:rsidRPr="00570AC6">
        <w:rPr>
          <w:rFonts w:ascii="Times New Roman" w:hAnsi="Times New Roman"/>
          <w:spacing w:val="-2"/>
          <w:sz w:val="28"/>
          <w:szCs w:val="28"/>
          <w:lang w:val="pt-BR"/>
        </w:rPr>
        <w:t xml:space="preserve"> sẵn sàng nhận và hoàn thành tốt các nhiệm vụ được giao</w:t>
      </w:r>
      <w:r w:rsidR="009D7464" w:rsidRPr="00570AC6">
        <w:rPr>
          <w:rFonts w:ascii="Times New Roman" w:hAnsi="Times New Roman"/>
          <w:spacing w:val="-2"/>
          <w:sz w:val="28"/>
          <w:szCs w:val="28"/>
          <w:lang w:val="pt-BR"/>
        </w:rPr>
        <w:t>. Đ</w:t>
      </w:r>
      <w:r w:rsidRPr="00570AC6">
        <w:rPr>
          <w:rFonts w:ascii="Times New Roman" w:eastAsia="Times New Roman" w:hAnsi="Times New Roman"/>
          <w:spacing w:val="-2"/>
          <w:sz w:val="28"/>
          <w:szCs w:val="28"/>
        </w:rPr>
        <w:t>a số</w:t>
      </w:r>
      <w:r w:rsidR="005016D5" w:rsidRPr="00570AC6">
        <w:rPr>
          <w:rFonts w:ascii="Times New Roman" w:eastAsia="Times New Roman" w:hAnsi="Times New Roman"/>
          <w:spacing w:val="-2"/>
          <w:sz w:val="28"/>
          <w:szCs w:val="28"/>
        </w:rPr>
        <w:t xml:space="preserve"> viên</w:t>
      </w:r>
      <w:r w:rsidR="00267DF2" w:rsidRPr="00570AC6">
        <w:rPr>
          <w:rFonts w:ascii="Times New Roman" w:eastAsia="Times New Roman" w:hAnsi="Times New Roman"/>
          <w:spacing w:val="-2"/>
          <w:sz w:val="28"/>
          <w:szCs w:val="28"/>
        </w:rPr>
        <w:t xml:space="preserve"> </w:t>
      </w:r>
      <w:r w:rsidRPr="00570AC6">
        <w:rPr>
          <w:rFonts w:ascii="Times New Roman" w:eastAsia="Times New Roman" w:hAnsi="Times New Roman"/>
          <w:spacing w:val="-2"/>
          <w:sz w:val="28"/>
          <w:szCs w:val="28"/>
        </w:rPr>
        <w:t xml:space="preserve">chức </w:t>
      </w:r>
      <w:r w:rsidR="00267DF2" w:rsidRPr="00570AC6">
        <w:rPr>
          <w:rFonts w:ascii="Times New Roman" w:eastAsia="Times New Roman" w:hAnsi="Times New Roman"/>
          <w:spacing w:val="-2"/>
          <w:sz w:val="28"/>
          <w:szCs w:val="28"/>
        </w:rPr>
        <w:t>yêu nghề, tâm huyết với sự nghiệp trồng người, có ý thức phấn đấu vươn lên, tích cực tự bồi dưỡng và</w:t>
      </w:r>
      <w:r w:rsidRPr="00570AC6">
        <w:rPr>
          <w:rFonts w:ascii="Times New Roman" w:eastAsia="Times New Roman" w:hAnsi="Times New Roman"/>
          <w:spacing w:val="-2"/>
          <w:sz w:val="28"/>
          <w:szCs w:val="28"/>
        </w:rPr>
        <w:t xml:space="preserve"> </w:t>
      </w:r>
      <w:r w:rsidR="00267DF2" w:rsidRPr="00570AC6">
        <w:rPr>
          <w:rFonts w:ascii="Times New Roman" w:eastAsia="Times New Roman" w:hAnsi="Times New Roman"/>
          <w:spacing w:val="-2"/>
          <w:sz w:val="28"/>
          <w:szCs w:val="28"/>
        </w:rPr>
        <w:t xml:space="preserve">học tập để nâng cao trình độ chuyên môn, nghiệp vụ,... Tuy nhiên </w:t>
      </w:r>
      <w:r w:rsidR="00D50683" w:rsidRPr="00570AC6">
        <w:rPr>
          <w:rFonts w:ascii="Times New Roman" w:eastAsia="Times New Roman" w:hAnsi="Times New Roman"/>
          <w:spacing w:val="-2"/>
          <w:sz w:val="28"/>
          <w:szCs w:val="28"/>
        </w:rPr>
        <w:t>vẫn</w:t>
      </w:r>
      <w:r w:rsidR="00267DF2" w:rsidRPr="00570AC6">
        <w:rPr>
          <w:rFonts w:ascii="Times New Roman" w:eastAsia="Times New Roman" w:hAnsi="Times New Roman"/>
          <w:spacing w:val="-2"/>
          <w:sz w:val="28"/>
          <w:szCs w:val="28"/>
        </w:rPr>
        <w:t xml:space="preserve"> còn một bộ phận</w:t>
      </w:r>
      <w:r w:rsidRPr="00570AC6">
        <w:rPr>
          <w:rFonts w:ascii="Times New Roman" w:eastAsia="Times New Roman" w:hAnsi="Times New Roman"/>
          <w:spacing w:val="-2"/>
          <w:sz w:val="28"/>
          <w:szCs w:val="28"/>
        </w:rPr>
        <w:t xml:space="preserve"> </w:t>
      </w:r>
      <w:r w:rsidR="00267DF2" w:rsidRPr="00570AC6">
        <w:rPr>
          <w:rFonts w:ascii="Times New Roman" w:eastAsia="Times New Roman" w:hAnsi="Times New Roman"/>
          <w:spacing w:val="-2"/>
          <w:sz w:val="28"/>
          <w:szCs w:val="28"/>
        </w:rPr>
        <w:t xml:space="preserve">nhỏ, nhất là đội </w:t>
      </w:r>
      <w:proofErr w:type="gramStart"/>
      <w:r w:rsidR="00267DF2" w:rsidRPr="00570AC6">
        <w:rPr>
          <w:rFonts w:ascii="Times New Roman" w:eastAsia="Times New Roman" w:hAnsi="Times New Roman"/>
          <w:spacing w:val="-2"/>
          <w:sz w:val="28"/>
          <w:szCs w:val="28"/>
        </w:rPr>
        <w:t>ngũ</w:t>
      </w:r>
      <w:proofErr w:type="gramEnd"/>
      <w:r w:rsidR="005016D5" w:rsidRPr="00570AC6">
        <w:rPr>
          <w:rFonts w:ascii="Times New Roman" w:eastAsia="Times New Roman" w:hAnsi="Times New Roman"/>
          <w:spacing w:val="-2"/>
          <w:sz w:val="28"/>
          <w:szCs w:val="28"/>
        </w:rPr>
        <w:t xml:space="preserve"> viên</w:t>
      </w:r>
      <w:r w:rsidR="00267DF2" w:rsidRPr="00570AC6">
        <w:rPr>
          <w:rFonts w:ascii="Times New Roman" w:eastAsia="Times New Roman" w:hAnsi="Times New Roman"/>
          <w:spacing w:val="-2"/>
          <w:sz w:val="28"/>
          <w:szCs w:val="28"/>
        </w:rPr>
        <w:t xml:space="preserve"> </w:t>
      </w:r>
      <w:r w:rsidRPr="00570AC6">
        <w:rPr>
          <w:rFonts w:ascii="Times New Roman" w:eastAsia="Times New Roman" w:hAnsi="Times New Roman"/>
          <w:spacing w:val="-2"/>
          <w:sz w:val="28"/>
          <w:szCs w:val="28"/>
        </w:rPr>
        <w:t xml:space="preserve">chức </w:t>
      </w:r>
      <w:r w:rsidR="00267DF2" w:rsidRPr="00570AC6">
        <w:rPr>
          <w:rFonts w:ascii="Times New Roman" w:eastAsia="Times New Roman" w:hAnsi="Times New Roman"/>
          <w:spacing w:val="-2"/>
          <w:sz w:val="28"/>
          <w:szCs w:val="28"/>
        </w:rPr>
        <w:t>trẻ do nhận thức chưa</w:t>
      </w:r>
      <w:r w:rsidRPr="00570AC6">
        <w:rPr>
          <w:rFonts w:ascii="Times New Roman" w:eastAsia="Times New Roman" w:hAnsi="Times New Roman"/>
          <w:spacing w:val="-2"/>
          <w:sz w:val="28"/>
          <w:szCs w:val="28"/>
        </w:rPr>
        <w:t xml:space="preserve"> đầy đủ về vai trò, nhiệm vụ </w:t>
      </w:r>
      <w:r w:rsidR="00267DF2" w:rsidRPr="00570AC6">
        <w:rPr>
          <w:rFonts w:ascii="Times New Roman" w:eastAsia="Times New Roman" w:hAnsi="Times New Roman"/>
          <w:spacing w:val="-2"/>
          <w:sz w:val="28"/>
          <w:szCs w:val="28"/>
        </w:rPr>
        <w:t>nên có biểu hiện chưa sẵn sàng, chưa quyết tâm cho sự nghiệp giáo dục.</w:t>
      </w:r>
    </w:p>
    <w:p w:rsidR="00267DF2" w:rsidRPr="00570AC6" w:rsidRDefault="008725B1" w:rsidP="00C53FED">
      <w:pPr>
        <w:widowControl w:val="0"/>
        <w:tabs>
          <w:tab w:val="left" w:pos="709"/>
        </w:tabs>
        <w:spacing w:after="0" w:line="24" w:lineRule="atLeast"/>
        <w:ind w:firstLine="720"/>
        <w:jc w:val="both"/>
        <w:rPr>
          <w:rFonts w:ascii="Times New Roman" w:eastAsia="Times New Roman" w:hAnsi="Times New Roman"/>
          <w:i/>
          <w:iCs/>
          <w:spacing w:val="-2"/>
          <w:sz w:val="28"/>
          <w:szCs w:val="28"/>
        </w:rPr>
      </w:pPr>
      <w:r w:rsidRPr="00570AC6">
        <w:rPr>
          <w:rFonts w:ascii="Times New Roman" w:eastAsia="Times New Roman" w:hAnsi="Times New Roman"/>
          <w:i/>
          <w:iCs/>
          <w:spacing w:val="-2"/>
          <w:sz w:val="28"/>
          <w:szCs w:val="28"/>
        </w:rPr>
        <w:t>2.2.1.3</w:t>
      </w:r>
      <w:r w:rsidR="00570AC6" w:rsidRPr="00570AC6">
        <w:rPr>
          <w:rFonts w:ascii="Times New Roman" w:eastAsia="Times New Roman" w:hAnsi="Times New Roman"/>
          <w:i/>
          <w:iCs/>
          <w:spacing w:val="-2"/>
          <w:sz w:val="28"/>
          <w:szCs w:val="28"/>
        </w:rPr>
        <w:t>.</w:t>
      </w:r>
      <w:r w:rsidRPr="00570AC6">
        <w:rPr>
          <w:rFonts w:ascii="Times New Roman" w:eastAsia="Times New Roman" w:hAnsi="Times New Roman"/>
          <w:i/>
          <w:iCs/>
          <w:spacing w:val="-2"/>
          <w:sz w:val="28"/>
          <w:szCs w:val="28"/>
        </w:rPr>
        <w:t xml:space="preserve"> </w:t>
      </w:r>
      <w:r w:rsidR="00D2022D" w:rsidRPr="00570AC6">
        <w:rPr>
          <w:rFonts w:ascii="Times New Roman" w:eastAsia="Times New Roman" w:hAnsi="Times New Roman"/>
          <w:i/>
          <w:iCs/>
          <w:spacing w:val="-2"/>
          <w:sz w:val="28"/>
          <w:szCs w:val="28"/>
        </w:rPr>
        <w:t>Chất lượng</w:t>
      </w:r>
      <w:r w:rsidR="00D06BB8" w:rsidRPr="00570AC6">
        <w:rPr>
          <w:rFonts w:ascii="Times New Roman" w:eastAsia="Times New Roman" w:hAnsi="Times New Roman"/>
          <w:i/>
          <w:iCs/>
          <w:spacing w:val="-2"/>
          <w:sz w:val="28"/>
          <w:szCs w:val="28"/>
        </w:rPr>
        <w:t>,</w:t>
      </w:r>
      <w:r w:rsidR="00D2022D" w:rsidRPr="00570AC6">
        <w:rPr>
          <w:rFonts w:ascii="Times New Roman" w:eastAsia="Times New Roman" w:hAnsi="Times New Roman"/>
          <w:i/>
          <w:iCs/>
          <w:spacing w:val="-2"/>
          <w:sz w:val="28"/>
          <w:szCs w:val="28"/>
        </w:rPr>
        <w:t xml:space="preserve"> h</w:t>
      </w:r>
      <w:r w:rsidR="0076316B" w:rsidRPr="00570AC6">
        <w:rPr>
          <w:rFonts w:ascii="Times New Roman" w:eastAsia="Times New Roman" w:hAnsi="Times New Roman"/>
          <w:i/>
          <w:iCs/>
          <w:spacing w:val="-2"/>
          <w:sz w:val="28"/>
          <w:szCs w:val="28"/>
        </w:rPr>
        <w:t>iệu quả hoạt động c</w:t>
      </w:r>
      <w:r w:rsidR="00D2022D" w:rsidRPr="00570AC6">
        <w:rPr>
          <w:rFonts w:ascii="Times New Roman" w:eastAsia="Times New Roman" w:hAnsi="Times New Roman"/>
          <w:i/>
          <w:iCs/>
          <w:spacing w:val="-2"/>
          <w:sz w:val="28"/>
          <w:szCs w:val="28"/>
        </w:rPr>
        <w:t xml:space="preserve">ủa đội </w:t>
      </w:r>
      <w:proofErr w:type="gramStart"/>
      <w:r w:rsidR="00D2022D" w:rsidRPr="00570AC6">
        <w:rPr>
          <w:rFonts w:ascii="Times New Roman" w:eastAsia="Times New Roman" w:hAnsi="Times New Roman"/>
          <w:i/>
          <w:iCs/>
          <w:spacing w:val="-2"/>
          <w:sz w:val="28"/>
          <w:szCs w:val="28"/>
        </w:rPr>
        <w:t>ngũ</w:t>
      </w:r>
      <w:proofErr w:type="gramEnd"/>
      <w:r w:rsidR="00D2022D" w:rsidRPr="00570AC6">
        <w:rPr>
          <w:rFonts w:ascii="Times New Roman" w:eastAsia="Times New Roman" w:hAnsi="Times New Roman"/>
          <w:i/>
          <w:iCs/>
          <w:spacing w:val="-2"/>
          <w:sz w:val="28"/>
          <w:szCs w:val="28"/>
        </w:rPr>
        <w:t xml:space="preserve"> viên chức nhà trường</w:t>
      </w:r>
    </w:p>
    <w:p w:rsidR="00267DF2" w:rsidRPr="00624023" w:rsidRDefault="00D002C8" w:rsidP="00C53FED">
      <w:pPr>
        <w:widowControl w:val="0"/>
        <w:shd w:val="clear" w:color="auto" w:fill="FFFFFF"/>
        <w:spacing w:after="0" w:line="24" w:lineRule="atLeast"/>
        <w:ind w:firstLine="720"/>
        <w:jc w:val="both"/>
        <w:textAlignment w:val="baseline"/>
        <w:rPr>
          <w:rFonts w:ascii="Times New Roman" w:eastAsia="Times New Roman" w:hAnsi="Times New Roman"/>
          <w:sz w:val="28"/>
          <w:szCs w:val="28"/>
          <w:bdr w:val="none" w:sz="0" w:space="0" w:color="auto" w:frame="1"/>
        </w:rPr>
      </w:pPr>
      <w:r>
        <w:rPr>
          <w:rFonts w:ascii="Times New Roman" w:eastAsia="Times New Roman" w:hAnsi="Times New Roman"/>
          <w:sz w:val="28"/>
          <w:szCs w:val="28"/>
          <w:bdr w:val="none" w:sz="0" w:space="0" w:color="auto" w:frame="1"/>
        </w:rPr>
        <w:t>T</w:t>
      </w:r>
      <w:r w:rsidR="00267DF2" w:rsidRPr="00624023">
        <w:rPr>
          <w:rFonts w:ascii="Times New Roman" w:eastAsia="Times New Roman" w:hAnsi="Times New Roman"/>
          <w:sz w:val="28"/>
          <w:szCs w:val="28"/>
          <w:bdr w:val="none" w:sz="0" w:space="0" w:color="auto" w:frame="1"/>
        </w:rPr>
        <w:t>rong những năm qua</w:t>
      </w:r>
      <w:r w:rsidR="00570AC6">
        <w:rPr>
          <w:rFonts w:ascii="Times New Roman" w:eastAsia="Times New Roman" w:hAnsi="Times New Roman"/>
          <w:sz w:val="28"/>
          <w:szCs w:val="28"/>
          <w:bdr w:val="none" w:sz="0" w:space="0" w:color="auto" w:frame="1"/>
        </w:rPr>
        <w:t>,</w:t>
      </w:r>
      <w:r w:rsidR="00267DF2" w:rsidRPr="00624023">
        <w:rPr>
          <w:rFonts w:ascii="Times New Roman" w:eastAsia="Times New Roman" w:hAnsi="Times New Roman"/>
          <w:sz w:val="28"/>
          <w:szCs w:val="28"/>
          <w:bdr w:val="none" w:sz="0" w:space="0" w:color="auto" w:frame="1"/>
        </w:rPr>
        <w:t xml:space="preserve"> việc sử dụng viên chức của nhà trường đã đạt được những kết quả nhất định, trên quan điểm “đúng người, đúng việc”</w:t>
      </w:r>
      <w:r w:rsidR="00570AC6">
        <w:rPr>
          <w:rFonts w:ascii="Times New Roman" w:eastAsia="Times New Roman" w:hAnsi="Times New Roman"/>
          <w:sz w:val="28"/>
          <w:szCs w:val="28"/>
          <w:bdr w:val="none" w:sz="0" w:space="0" w:color="auto" w:frame="1"/>
        </w:rPr>
        <w:t>,</w:t>
      </w:r>
      <w:r w:rsidR="00267DF2" w:rsidRPr="00624023">
        <w:rPr>
          <w:rFonts w:ascii="Times New Roman" w:eastAsia="Times New Roman" w:hAnsi="Times New Roman"/>
          <w:sz w:val="28"/>
          <w:szCs w:val="28"/>
          <w:bdr w:val="none" w:sz="0" w:space="0" w:color="auto" w:frame="1"/>
        </w:rPr>
        <w:t xml:space="preserve"> đã ph</w:t>
      </w:r>
      <w:r w:rsidR="00EA63FE">
        <w:rPr>
          <w:rFonts w:ascii="Times New Roman" w:eastAsia="Times New Roman" w:hAnsi="Times New Roman"/>
          <w:sz w:val="28"/>
          <w:szCs w:val="28"/>
          <w:bdr w:val="none" w:sz="0" w:space="0" w:color="auto" w:frame="1"/>
        </w:rPr>
        <w:t xml:space="preserve">át huy được năng lực của </w:t>
      </w:r>
      <w:r w:rsidR="00267DF2" w:rsidRPr="00624023">
        <w:rPr>
          <w:rFonts w:ascii="Times New Roman" w:eastAsia="Times New Roman" w:hAnsi="Times New Roman"/>
          <w:sz w:val="28"/>
          <w:szCs w:val="28"/>
          <w:bdr w:val="none" w:sz="0" w:space="0" w:color="auto" w:frame="1"/>
        </w:rPr>
        <w:t xml:space="preserve">viên </w:t>
      </w:r>
      <w:r w:rsidR="00EA63FE">
        <w:rPr>
          <w:rFonts w:ascii="Times New Roman" w:eastAsia="Times New Roman" w:hAnsi="Times New Roman"/>
          <w:sz w:val="28"/>
          <w:szCs w:val="28"/>
          <w:bdr w:val="none" w:sz="0" w:space="0" w:color="auto" w:frame="1"/>
        </w:rPr>
        <w:t xml:space="preserve">chức </w:t>
      </w:r>
      <w:r w:rsidR="00267DF2" w:rsidRPr="00624023">
        <w:rPr>
          <w:rFonts w:ascii="Times New Roman" w:eastAsia="Times New Roman" w:hAnsi="Times New Roman"/>
          <w:sz w:val="28"/>
          <w:szCs w:val="28"/>
          <w:bdr w:val="none" w:sz="0" w:space="0" w:color="auto" w:frame="1"/>
        </w:rPr>
        <w:t>và hoàn thành mục tiêu, nhiệm vụ của nhà trường đề ra.</w:t>
      </w:r>
    </w:p>
    <w:p w:rsidR="00DE3F9C" w:rsidRDefault="00267DF2" w:rsidP="00C53FED">
      <w:pPr>
        <w:widowControl w:val="0"/>
        <w:spacing w:after="0" w:line="24" w:lineRule="atLeast"/>
        <w:ind w:firstLine="720"/>
        <w:jc w:val="both"/>
        <w:rPr>
          <w:rFonts w:ascii="Times New Roman" w:hAnsi="Times New Roman"/>
          <w:sz w:val="28"/>
          <w:szCs w:val="28"/>
        </w:rPr>
      </w:pPr>
      <w:proofErr w:type="gramStart"/>
      <w:r w:rsidRPr="00624023">
        <w:rPr>
          <w:rFonts w:ascii="Times New Roman" w:eastAsia="Times New Roman" w:hAnsi="Times New Roman"/>
          <w:sz w:val="28"/>
          <w:szCs w:val="28"/>
          <w:bdr w:val="none" w:sz="0" w:space="0" w:color="auto" w:frame="1"/>
        </w:rPr>
        <w:t>Định kỳ vào cuối năm học hàng năm, căn cứ vào quy hoạ</w:t>
      </w:r>
      <w:r w:rsidR="00EA63FE">
        <w:rPr>
          <w:rFonts w:ascii="Times New Roman" w:eastAsia="Times New Roman" w:hAnsi="Times New Roman"/>
          <w:sz w:val="28"/>
          <w:szCs w:val="28"/>
          <w:bdr w:val="none" w:sz="0" w:space="0" w:color="auto" w:frame="1"/>
        </w:rPr>
        <w:t xml:space="preserve">ch phát triển </w:t>
      </w:r>
      <w:r w:rsidRPr="00624023">
        <w:rPr>
          <w:rFonts w:ascii="Times New Roman" w:eastAsia="Times New Roman" w:hAnsi="Times New Roman"/>
          <w:sz w:val="28"/>
          <w:szCs w:val="28"/>
          <w:bdr w:val="none" w:sz="0" w:space="0" w:color="auto" w:frame="1"/>
        </w:rPr>
        <w:t>viên chức, nhà trường đã tiến hành lập kế hoạch sử dụng viên chức.</w:t>
      </w:r>
      <w:proofErr w:type="gramEnd"/>
      <w:r w:rsidRPr="00624023">
        <w:rPr>
          <w:rFonts w:ascii="Times New Roman" w:eastAsia="Times New Roman" w:hAnsi="Times New Roman"/>
          <w:sz w:val="28"/>
          <w:szCs w:val="28"/>
          <w:bdr w:val="none" w:sz="0" w:space="0" w:color="auto" w:frame="1"/>
        </w:rPr>
        <w:t xml:space="preserve"> Trong kế hoạch thể hiện khá đầy đủ và phù hợp </w:t>
      </w:r>
      <w:r w:rsidR="00D002C8">
        <w:rPr>
          <w:rFonts w:ascii="Times New Roman" w:eastAsia="Times New Roman" w:hAnsi="Times New Roman"/>
          <w:sz w:val="28"/>
          <w:szCs w:val="28"/>
          <w:bdr w:val="none" w:sz="0" w:space="0" w:color="auto" w:frame="1"/>
        </w:rPr>
        <w:t xml:space="preserve">về sự sắp xếp, bố trí công việc </w:t>
      </w:r>
      <w:r w:rsidRPr="00624023">
        <w:rPr>
          <w:rFonts w:ascii="Times New Roman" w:eastAsia="Times New Roman" w:hAnsi="Times New Roman"/>
          <w:sz w:val="28"/>
          <w:szCs w:val="28"/>
          <w:bdr w:val="none" w:sz="0" w:space="0" w:color="auto" w:frame="1"/>
        </w:rPr>
        <w:t xml:space="preserve">vị trí công tác cho từng </w:t>
      </w:r>
      <w:r w:rsidR="00C30170" w:rsidRPr="00624023">
        <w:rPr>
          <w:rFonts w:ascii="Times New Roman" w:eastAsia="Times New Roman" w:hAnsi="Times New Roman"/>
          <w:sz w:val="28"/>
          <w:szCs w:val="28"/>
        </w:rPr>
        <w:t>viên</w:t>
      </w:r>
      <w:r w:rsidR="00E51137">
        <w:rPr>
          <w:rFonts w:ascii="Times New Roman" w:eastAsia="Times New Roman" w:hAnsi="Times New Roman"/>
          <w:sz w:val="28"/>
          <w:szCs w:val="28"/>
        </w:rPr>
        <w:t xml:space="preserve"> chức</w:t>
      </w:r>
      <w:r w:rsidRPr="00624023">
        <w:rPr>
          <w:rFonts w:ascii="Times New Roman" w:eastAsia="Times New Roman" w:hAnsi="Times New Roman"/>
          <w:sz w:val="28"/>
          <w:szCs w:val="28"/>
          <w:bdr w:val="none" w:sz="0" w:space="0" w:color="auto" w:frame="1"/>
        </w:rPr>
        <w:t>.Trong quá trình tổ chức thực hiện kế hoạch, có sự chỉ đạo sát sao, kiểm tra và đánh giá, để có những điều chỉnh cho phù hợp với thực tế.</w:t>
      </w:r>
      <w:r w:rsidR="00E51137" w:rsidRPr="00E51137">
        <w:rPr>
          <w:rFonts w:ascii="Times New Roman" w:hAnsi="Times New Roman"/>
          <w:sz w:val="28"/>
          <w:szCs w:val="28"/>
        </w:rPr>
        <w:t xml:space="preserve"> </w:t>
      </w:r>
    </w:p>
    <w:p w:rsidR="00E13474" w:rsidRPr="00624023" w:rsidRDefault="00E13474" w:rsidP="00C53FED">
      <w:pPr>
        <w:widowControl w:val="0"/>
        <w:spacing w:after="0" w:line="24" w:lineRule="atLeast"/>
        <w:ind w:firstLine="720"/>
        <w:jc w:val="both"/>
        <w:rPr>
          <w:rFonts w:ascii="Times New Roman" w:eastAsia="Times New Roman" w:hAnsi="Times New Roman"/>
          <w:i/>
          <w:sz w:val="28"/>
          <w:szCs w:val="28"/>
          <w:lang w:val="nl-NL"/>
        </w:rPr>
      </w:pPr>
      <w:r w:rsidRPr="00624023">
        <w:rPr>
          <w:rFonts w:ascii="Times New Roman" w:eastAsia="Times New Roman" w:hAnsi="Times New Roman"/>
          <w:i/>
          <w:sz w:val="28"/>
          <w:szCs w:val="28"/>
          <w:lang w:val="nl-NL"/>
        </w:rPr>
        <w:t>2.</w:t>
      </w:r>
      <w:r w:rsidR="00857C4C" w:rsidRPr="00624023">
        <w:rPr>
          <w:rFonts w:ascii="Times New Roman" w:eastAsia="Times New Roman" w:hAnsi="Times New Roman"/>
          <w:i/>
          <w:sz w:val="28"/>
          <w:szCs w:val="28"/>
          <w:lang w:val="nl-NL"/>
        </w:rPr>
        <w:t>2.</w:t>
      </w:r>
      <w:r w:rsidR="003C339A" w:rsidRPr="00624023">
        <w:rPr>
          <w:rFonts w:ascii="Times New Roman" w:eastAsia="Times New Roman" w:hAnsi="Times New Roman"/>
          <w:i/>
          <w:sz w:val="28"/>
          <w:szCs w:val="28"/>
          <w:lang w:val="nl-NL"/>
        </w:rPr>
        <w:t>1.4</w:t>
      </w:r>
      <w:r w:rsidRPr="00624023">
        <w:rPr>
          <w:rFonts w:ascii="Times New Roman" w:eastAsia="Times New Roman" w:hAnsi="Times New Roman"/>
          <w:i/>
          <w:sz w:val="28"/>
          <w:szCs w:val="28"/>
          <w:lang w:val="nl-NL"/>
        </w:rPr>
        <w:t>. Công tác tuyển dụng</w:t>
      </w:r>
      <w:r w:rsidR="00F6466D" w:rsidRPr="00624023">
        <w:rPr>
          <w:rFonts w:ascii="Times New Roman" w:eastAsia="Times New Roman" w:hAnsi="Times New Roman"/>
          <w:i/>
          <w:sz w:val="28"/>
          <w:szCs w:val="28"/>
          <w:lang w:val="nl-NL"/>
        </w:rPr>
        <w:t xml:space="preserve"> viên chức</w:t>
      </w:r>
    </w:p>
    <w:p w:rsidR="00E13474" w:rsidRPr="00624023" w:rsidRDefault="00E13474" w:rsidP="00C53FED">
      <w:pPr>
        <w:widowControl w:val="0"/>
        <w:spacing w:after="0" w:line="24" w:lineRule="atLeast"/>
        <w:ind w:firstLine="720"/>
        <w:jc w:val="both"/>
        <w:rPr>
          <w:rFonts w:ascii="Times New Roman" w:eastAsia="Times New Roman" w:hAnsi="Times New Roman"/>
          <w:b/>
          <w:sz w:val="28"/>
          <w:szCs w:val="28"/>
        </w:rPr>
      </w:pPr>
      <w:r w:rsidRPr="00624023">
        <w:rPr>
          <w:rFonts w:ascii="Times New Roman" w:eastAsia="Times New Roman" w:hAnsi="Times New Roman"/>
          <w:sz w:val="28"/>
          <w:szCs w:val="28"/>
          <w:lang w:val="nl-NL"/>
        </w:rPr>
        <w:t xml:space="preserve">Trong những năm vừa qua, công tác tuyển dụng viên chức của </w:t>
      </w:r>
      <w:r w:rsidR="00276D3F" w:rsidRPr="00624023">
        <w:rPr>
          <w:rFonts w:ascii="Times New Roman" w:eastAsia="Times New Roman" w:hAnsi="Times New Roman"/>
          <w:sz w:val="28"/>
          <w:szCs w:val="28"/>
          <w:lang w:val="nl-NL"/>
        </w:rPr>
        <w:t xml:space="preserve">quận Long Biên </w:t>
      </w:r>
      <w:r w:rsidR="00B33099">
        <w:rPr>
          <w:rFonts w:ascii="Times New Roman" w:eastAsia="Times New Roman" w:hAnsi="Times New Roman"/>
          <w:sz w:val="28"/>
          <w:szCs w:val="28"/>
          <w:lang w:val="nl-NL"/>
        </w:rPr>
        <w:t>được đảm bảo đúng quy định của pháp luật</w:t>
      </w:r>
      <w:r w:rsidRPr="00624023">
        <w:rPr>
          <w:rFonts w:ascii="Times New Roman" w:eastAsia="Times New Roman" w:hAnsi="Times New Roman"/>
          <w:sz w:val="28"/>
          <w:szCs w:val="28"/>
          <w:lang w:val="nl-NL"/>
        </w:rPr>
        <w:t xml:space="preserve">. </w:t>
      </w:r>
      <w:r w:rsidR="00CA1BE6">
        <w:rPr>
          <w:rFonts w:ascii="Times New Roman" w:eastAsia="Times New Roman" w:hAnsi="Times New Roman"/>
          <w:sz w:val="28"/>
          <w:szCs w:val="28"/>
          <w:lang w:val="nl-NL"/>
        </w:rPr>
        <w:t>Tuy nhiên, t</w:t>
      </w:r>
      <w:r w:rsidR="003D4EF5" w:rsidRPr="00624023">
        <w:rPr>
          <w:rFonts w:ascii="Times New Roman" w:eastAsia="Times New Roman" w:hAnsi="Times New Roman"/>
          <w:sz w:val="28"/>
          <w:szCs w:val="28"/>
          <w:lang w:val="nl-NL"/>
        </w:rPr>
        <w:t>heo số liệu báo cáo hàng năm từ các trường gửi lên phòng Nội vụ quận</w:t>
      </w:r>
      <w:r w:rsidR="003D4EF5">
        <w:rPr>
          <w:rFonts w:ascii="Times New Roman" w:eastAsia="Times New Roman" w:hAnsi="Times New Roman"/>
          <w:sz w:val="28"/>
          <w:szCs w:val="28"/>
          <w:lang w:val="nl-NL"/>
        </w:rPr>
        <w:t xml:space="preserve"> </w:t>
      </w:r>
      <w:r w:rsidR="003D4EF5" w:rsidRPr="00624023">
        <w:rPr>
          <w:rFonts w:ascii="Times New Roman" w:eastAsia="Times New Roman" w:hAnsi="Times New Roman"/>
          <w:sz w:val="28"/>
          <w:szCs w:val="28"/>
          <w:lang w:val="nl-NL"/>
        </w:rPr>
        <w:t>Long Biên</w:t>
      </w:r>
      <w:r w:rsidR="00570AC6">
        <w:rPr>
          <w:rFonts w:ascii="Times New Roman" w:eastAsia="Times New Roman" w:hAnsi="Times New Roman"/>
          <w:sz w:val="28"/>
          <w:szCs w:val="28"/>
          <w:lang w:val="nl-NL"/>
        </w:rPr>
        <w:t>,</w:t>
      </w:r>
      <w:r w:rsidR="003D4EF5" w:rsidRPr="00624023">
        <w:rPr>
          <w:rFonts w:ascii="Times New Roman" w:eastAsia="Times New Roman" w:hAnsi="Times New Roman"/>
          <w:sz w:val="28"/>
          <w:szCs w:val="28"/>
          <w:lang w:val="nl-NL"/>
        </w:rPr>
        <w:t xml:space="preserve"> tình trạng thiếu giá</w:t>
      </w:r>
      <w:r w:rsidR="00CA1BE6">
        <w:rPr>
          <w:rFonts w:ascii="Times New Roman" w:eastAsia="Times New Roman" w:hAnsi="Times New Roman"/>
          <w:sz w:val="28"/>
          <w:szCs w:val="28"/>
          <w:lang w:val="nl-NL"/>
        </w:rPr>
        <w:t xml:space="preserve">o viên là cục bộ, có trường </w:t>
      </w:r>
      <w:r w:rsidR="003D4EF5" w:rsidRPr="00624023">
        <w:rPr>
          <w:rFonts w:ascii="Times New Roman" w:eastAsia="Times New Roman" w:hAnsi="Times New Roman"/>
          <w:sz w:val="28"/>
          <w:szCs w:val="28"/>
          <w:lang w:val="nl-NL"/>
        </w:rPr>
        <w:t>thừa có trường thiếu</w:t>
      </w:r>
      <w:r w:rsidR="00CA1BE6">
        <w:rPr>
          <w:rFonts w:ascii="Times New Roman" w:eastAsia="Times New Roman" w:hAnsi="Times New Roman"/>
          <w:sz w:val="28"/>
          <w:szCs w:val="28"/>
          <w:lang w:val="nl-NL"/>
        </w:rPr>
        <w:t xml:space="preserve">. Trong đó, </w:t>
      </w:r>
      <w:r w:rsidRPr="00624023">
        <w:rPr>
          <w:rFonts w:ascii="Times New Roman" w:eastAsia="Times New Roman" w:hAnsi="Times New Roman"/>
          <w:sz w:val="28"/>
          <w:szCs w:val="28"/>
          <w:lang w:val="nl-NL"/>
        </w:rPr>
        <w:t xml:space="preserve">Hội đồng tuyển dụng </w:t>
      </w:r>
      <w:r w:rsidR="003D4EF5">
        <w:rPr>
          <w:rFonts w:ascii="Times New Roman" w:eastAsia="Times New Roman" w:hAnsi="Times New Roman"/>
          <w:sz w:val="28"/>
          <w:szCs w:val="28"/>
          <w:lang w:val="nl-NL"/>
        </w:rPr>
        <w:t xml:space="preserve">chỉ </w:t>
      </w:r>
      <w:r w:rsidRPr="00624023">
        <w:rPr>
          <w:rFonts w:ascii="Times New Roman" w:eastAsia="Times New Roman" w:hAnsi="Times New Roman"/>
          <w:sz w:val="28"/>
          <w:szCs w:val="28"/>
          <w:lang w:val="nl-NL"/>
        </w:rPr>
        <w:t xml:space="preserve"> tuyển số lượng </w:t>
      </w:r>
      <w:r w:rsidRPr="00624023">
        <w:rPr>
          <w:rFonts w:ascii="Times New Roman" w:eastAsia="Times New Roman" w:hAnsi="Times New Roman"/>
          <w:sz w:val="28"/>
          <w:szCs w:val="28"/>
        </w:rPr>
        <w:t>giáo viên</w:t>
      </w:r>
      <w:r w:rsidRPr="00624023">
        <w:rPr>
          <w:rFonts w:ascii="Times New Roman" w:eastAsia="Times New Roman" w:hAnsi="Times New Roman"/>
          <w:sz w:val="28"/>
          <w:szCs w:val="28"/>
          <w:lang w:val="nl-NL"/>
        </w:rPr>
        <w:t xml:space="preserve"> thiếu cho toàn </w:t>
      </w:r>
      <w:r w:rsidR="002328E9" w:rsidRPr="00624023">
        <w:rPr>
          <w:rFonts w:ascii="Times New Roman" w:eastAsia="Times New Roman" w:hAnsi="Times New Roman"/>
          <w:sz w:val="28"/>
          <w:szCs w:val="28"/>
          <w:lang w:val="nl-NL"/>
        </w:rPr>
        <w:t>quận</w:t>
      </w:r>
      <w:r w:rsidR="003D4EF5">
        <w:rPr>
          <w:rFonts w:ascii="Times New Roman" w:eastAsia="Times New Roman" w:hAnsi="Times New Roman"/>
          <w:sz w:val="28"/>
          <w:szCs w:val="28"/>
          <w:lang w:val="nl-NL"/>
        </w:rPr>
        <w:t>, nên</w:t>
      </w:r>
      <w:r w:rsidRPr="00624023">
        <w:rPr>
          <w:rFonts w:ascii="Times New Roman" w:eastAsia="Times New Roman" w:hAnsi="Times New Roman"/>
          <w:sz w:val="28"/>
          <w:szCs w:val="28"/>
          <w:lang w:val="nl-NL"/>
        </w:rPr>
        <w:t xml:space="preserve"> đáp ứng được những yêu cầu chung mà khó có thể thoả mãn đượ</w:t>
      </w:r>
      <w:r w:rsidR="00396820">
        <w:rPr>
          <w:rFonts w:ascii="Times New Roman" w:eastAsia="Times New Roman" w:hAnsi="Times New Roman"/>
          <w:sz w:val="28"/>
          <w:szCs w:val="28"/>
          <w:lang w:val="nl-NL"/>
        </w:rPr>
        <w:t>c nhu cầu riêng của từng trường,</w:t>
      </w:r>
      <w:r w:rsidRPr="00624023">
        <w:rPr>
          <w:rFonts w:ascii="Times New Roman" w:eastAsia="Times New Roman" w:hAnsi="Times New Roman"/>
          <w:sz w:val="28"/>
          <w:szCs w:val="28"/>
          <w:lang w:val="nl-NL"/>
        </w:rPr>
        <w:t xml:space="preserve"> việc điều chuyển </w:t>
      </w:r>
      <w:r w:rsidRPr="00624023">
        <w:rPr>
          <w:rFonts w:ascii="Times New Roman" w:eastAsia="Times New Roman" w:hAnsi="Times New Roman"/>
          <w:sz w:val="28"/>
          <w:szCs w:val="28"/>
        </w:rPr>
        <w:t>giáo viên</w:t>
      </w:r>
      <w:r w:rsidRPr="00624023">
        <w:rPr>
          <w:rFonts w:ascii="Times New Roman" w:eastAsia="Times New Roman" w:hAnsi="Times New Roman"/>
          <w:sz w:val="28"/>
          <w:szCs w:val="28"/>
          <w:lang w:val="nl-NL"/>
        </w:rPr>
        <w:t xml:space="preserve"> từ trường thừa sang trường thiếu không được tiế</w:t>
      </w:r>
      <w:r w:rsidR="00D002C8">
        <w:rPr>
          <w:rFonts w:ascii="Times New Roman" w:eastAsia="Times New Roman" w:hAnsi="Times New Roman"/>
          <w:sz w:val="28"/>
          <w:szCs w:val="28"/>
          <w:lang w:val="nl-NL"/>
        </w:rPr>
        <w:t xml:space="preserve">n hành. </w:t>
      </w:r>
      <w:r w:rsidRPr="00624023">
        <w:rPr>
          <w:rFonts w:ascii="Times New Roman" w:eastAsia="Times New Roman" w:hAnsi="Times New Roman"/>
          <w:sz w:val="28"/>
          <w:szCs w:val="28"/>
          <w:lang w:val="nl-NL"/>
        </w:rPr>
        <w:t xml:space="preserve">Mặt khác, </w:t>
      </w:r>
      <w:r w:rsidR="00DE3F9C">
        <w:rPr>
          <w:rFonts w:ascii="Times New Roman" w:eastAsia="Times New Roman" w:hAnsi="Times New Roman"/>
          <w:sz w:val="28"/>
          <w:szCs w:val="28"/>
          <w:lang w:val="nl-NL"/>
        </w:rPr>
        <w:t>năm học 2021</w:t>
      </w:r>
      <w:r w:rsidR="00724034" w:rsidRPr="00624023">
        <w:rPr>
          <w:rFonts w:ascii="Times New Roman" w:eastAsia="Times New Roman" w:hAnsi="Times New Roman"/>
          <w:sz w:val="28"/>
          <w:szCs w:val="28"/>
          <w:lang w:val="nl-NL"/>
        </w:rPr>
        <w:t>-202</w:t>
      </w:r>
      <w:r w:rsidR="00DE3F9C">
        <w:rPr>
          <w:rFonts w:ascii="Times New Roman" w:eastAsia="Times New Roman" w:hAnsi="Times New Roman"/>
          <w:sz w:val="28"/>
          <w:szCs w:val="28"/>
          <w:lang w:val="nl-NL"/>
        </w:rPr>
        <w:t>2</w:t>
      </w:r>
      <w:r w:rsidR="00724034" w:rsidRPr="00624023">
        <w:rPr>
          <w:rFonts w:ascii="Times New Roman" w:eastAsia="Times New Roman" w:hAnsi="Times New Roman"/>
          <w:sz w:val="28"/>
          <w:szCs w:val="28"/>
          <w:lang w:val="nl-NL"/>
        </w:rPr>
        <w:t xml:space="preserve">, </w:t>
      </w:r>
      <w:r w:rsidR="00396820">
        <w:rPr>
          <w:rFonts w:ascii="Times New Roman" w:eastAsia="Times New Roman" w:hAnsi="Times New Roman"/>
          <w:sz w:val="28"/>
          <w:szCs w:val="28"/>
          <w:lang w:val="nl-NL"/>
        </w:rPr>
        <w:t xml:space="preserve">nhà </w:t>
      </w:r>
      <w:r w:rsidRPr="00624023">
        <w:rPr>
          <w:rFonts w:ascii="Times New Roman" w:eastAsia="Times New Roman" w:hAnsi="Times New Roman"/>
          <w:sz w:val="28"/>
          <w:szCs w:val="28"/>
          <w:lang w:val="nl-NL"/>
        </w:rPr>
        <w:t xml:space="preserve">trường có </w:t>
      </w:r>
      <w:r w:rsidRPr="00624023">
        <w:rPr>
          <w:rFonts w:ascii="Times New Roman" w:eastAsia="Times New Roman" w:hAnsi="Times New Roman"/>
          <w:sz w:val="28"/>
          <w:szCs w:val="28"/>
        </w:rPr>
        <w:t>giáo viên</w:t>
      </w:r>
      <w:r w:rsidR="00396820">
        <w:rPr>
          <w:rFonts w:ascii="Times New Roman" w:eastAsia="Times New Roman" w:hAnsi="Times New Roman"/>
          <w:sz w:val="28"/>
          <w:szCs w:val="28"/>
          <w:lang w:val="nl-NL"/>
        </w:rPr>
        <w:t xml:space="preserve"> </w:t>
      </w:r>
      <w:r w:rsidR="0087240D">
        <w:rPr>
          <w:rFonts w:ascii="Times New Roman" w:eastAsia="Times New Roman" w:hAnsi="Times New Roman"/>
          <w:sz w:val="28"/>
          <w:szCs w:val="28"/>
          <w:lang w:val="nl-NL"/>
        </w:rPr>
        <w:t>thuyên chuyển công tác.Đ</w:t>
      </w:r>
      <w:r w:rsidR="00396820">
        <w:rPr>
          <w:rFonts w:ascii="Times New Roman" w:eastAsia="Times New Roman" w:hAnsi="Times New Roman"/>
          <w:sz w:val="28"/>
          <w:szCs w:val="28"/>
          <w:lang w:val="nl-NL"/>
        </w:rPr>
        <w:t>ể đáp ứng yêu cầu nhiệm vụ đòi hỏi</w:t>
      </w:r>
      <w:r w:rsidR="00570AC6">
        <w:rPr>
          <w:rFonts w:ascii="Times New Roman" w:eastAsia="Times New Roman" w:hAnsi="Times New Roman"/>
          <w:sz w:val="28"/>
          <w:szCs w:val="28"/>
          <w:lang w:val="nl-NL"/>
        </w:rPr>
        <w:t>,</w:t>
      </w:r>
      <w:r w:rsidRPr="00624023">
        <w:rPr>
          <w:rFonts w:ascii="Times New Roman" w:eastAsia="Times New Roman" w:hAnsi="Times New Roman"/>
          <w:sz w:val="28"/>
          <w:szCs w:val="28"/>
          <w:lang w:val="nl-NL"/>
        </w:rPr>
        <w:t xml:space="preserve"> </w:t>
      </w:r>
      <w:r w:rsidR="00396820">
        <w:rPr>
          <w:rFonts w:ascii="Times New Roman" w:eastAsia="Times New Roman" w:hAnsi="Times New Roman"/>
          <w:sz w:val="28"/>
          <w:szCs w:val="28"/>
          <w:lang w:val="nl-NL"/>
        </w:rPr>
        <w:t xml:space="preserve">nhà trường </w:t>
      </w:r>
      <w:r w:rsidR="00570AC6">
        <w:rPr>
          <w:rFonts w:ascii="Times New Roman" w:eastAsia="Times New Roman" w:hAnsi="Times New Roman"/>
          <w:sz w:val="28"/>
          <w:szCs w:val="28"/>
          <w:lang w:val="nl-NL"/>
        </w:rPr>
        <w:t xml:space="preserve">phải </w:t>
      </w:r>
      <w:r w:rsidRPr="00624023">
        <w:rPr>
          <w:rFonts w:ascii="Times New Roman" w:eastAsia="Times New Roman" w:hAnsi="Times New Roman"/>
          <w:sz w:val="28"/>
          <w:szCs w:val="28"/>
          <w:lang w:val="nl-NL"/>
        </w:rPr>
        <w:t>ký hợp đồng với</w:t>
      </w:r>
      <w:r w:rsidR="00396820">
        <w:rPr>
          <w:rFonts w:ascii="Times New Roman" w:eastAsia="Times New Roman" w:hAnsi="Times New Roman"/>
          <w:sz w:val="28"/>
          <w:szCs w:val="28"/>
          <w:lang w:val="nl-NL"/>
        </w:rPr>
        <w:t xml:space="preserve"> một số giáo viên trẻ</w:t>
      </w:r>
      <w:r w:rsidR="00BA01AA">
        <w:rPr>
          <w:rFonts w:ascii="Times New Roman" w:eastAsia="Times New Roman" w:hAnsi="Times New Roman"/>
          <w:sz w:val="28"/>
          <w:szCs w:val="28"/>
          <w:lang w:val="nl-NL"/>
        </w:rPr>
        <w:t xml:space="preserve"> </w:t>
      </w:r>
      <w:r w:rsidR="00B33099" w:rsidRPr="00624023">
        <w:rPr>
          <w:rFonts w:ascii="Times New Roman" w:eastAsia="Times New Roman" w:hAnsi="Times New Roman"/>
          <w:sz w:val="28"/>
          <w:szCs w:val="28"/>
          <w:lang w:val="nl-NL"/>
        </w:rPr>
        <w:t>không qua kỳ thi tuyển dụng nên chất lượng giáo viên còn hạn chế</w:t>
      </w:r>
      <w:r w:rsidR="00B33099">
        <w:rPr>
          <w:rFonts w:ascii="Times New Roman" w:eastAsia="Times New Roman" w:hAnsi="Times New Roman"/>
          <w:sz w:val="28"/>
          <w:szCs w:val="28"/>
          <w:lang w:val="nl-NL"/>
        </w:rPr>
        <w:t>,</w:t>
      </w:r>
      <w:r w:rsidR="00BA01AA">
        <w:rPr>
          <w:rFonts w:ascii="Times New Roman" w:eastAsia="Times New Roman" w:hAnsi="Times New Roman"/>
          <w:sz w:val="28"/>
          <w:szCs w:val="28"/>
          <w:lang w:val="nl-NL"/>
        </w:rPr>
        <w:t xml:space="preserve"> </w:t>
      </w:r>
      <w:r w:rsidR="00B33099">
        <w:rPr>
          <w:rFonts w:ascii="Times New Roman" w:eastAsia="Times New Roman" w:hAnsi="Times New Roman"/>
          <w:sz w:val="28"/>
          <w:szCs w:val="28"/>
          <w:lang w:val="nl-NL"/>
        </w:rPr>
        <w:t xml:space="preserve">để </w:t>
      </w:r>
      <w:r w:rsidR="00BA01AA">
        <w:rPr>
          <w:rFonts w:ascii="Times New Roman" w:eastAsia="Times New Roman" w:hAnsi="Times New Roman"/>
          <w:sz w:val="28"/>
          <w:szCs w:val="28"/>
          <w:lang w:val="nl-NL"/>
        </w:rPr>
        <w:t xml:space="preserve">thực hiện </w:t>
      </w:r>
      <w:r w:rsidRPr="00624023">
        <w:rPr>
          <w:rFonts w:ascii="Times New Roman" w:eastAsia="Times New Roman" w:hAnsi="Times New Roman"/>
          <w:sz w:val="28"/>
          <w:szCs w:val="28"/>
          <w:lang w:val="nl-NL"/>
        </w:rPr>
        <w:t xml:space="preserve">nhiệm vụ là dạy môn </w:t>
      </w:r>
      <w:r w:rsidR="006A5264">
        <w:rPr>
          <w:rFonts w:ascii="Times New Roman" w:eastAsia="Times New Roman" w:hAnsi="Times New Roman"/>
          <w:sz w:val="28"/>
          <w:szCs w:val="28"/>
          <w:lang w:val="nl-NL"/>
        </w:rPr>
        <w:t xml:space="preserve">đang thiếu giáo viên </w:t>
      </w:r>
      <w:r w:rsidRPr="00624023">
        <w:rPr>
          <w:rFonts w:ascii="Times New Roman" w:eastAsia="Times New Roman" w:hAnsi="Times New Roman"/>
          <w:sz w:val="28"/>
          <w:szCs w:val="28"/>
          <w:lang w:val="nl-NL"/>
        </w:rPr>
        <w:t xml:space="preserve">và dạy thay </w:t>
      </w:r>
      <w:r w:rsidR="002328E9" w:rsidRPr="00624023">
        <w:rPr>
          <w:rFonts w:ascii="Times New Roman" w:eastAsia="Times New Roman" w:hAnsi="Times New Roman"/>
          <w:sz w:val="28"/>
          <w:szCs w:val="28"/>
          <w:lang w:val="nl-NL"/>
        </w:rPr>
        <w:t xml:space="preserve">khi </w:t>
      </w:r>
      <w:r w:rsidR="006A5264" w:rsidRPr="00624023">
        <w:rPr>
          <w:rFonts w:ascii="Times New Roman" w:eastAsia="Times New Roman" w:hAnsi="Times New Roman"/>
          <w:sz w:val="28"/>
          <w:szCs w:val="28"/>
          <w:lang w:val="nl-NL"/>
        </w:rPr>
        <w:t xml:space="preserve">giáo viên </w:t>
      </w:r>
      <w:r w:rsidR="002328E9" w:rsidRPr="00624023">
        <w:rPr>
          <w:rFonts w:ascii="Times New Roman" w:eastAsia="Times New Roman" w:hAnsi="Times New Roman"/>
          <w:sz w:val="28"/>
          <w:szCs w:val="28"/>
          <w:lang w:val="nl-NL"/>
        </w:rPr>
        <w:t xml:space="preserve">nghỉ đột xuất, quản lý nề nếp học sinh toàn trường </w:t>
      </w:r>
      <w:r w:rsidRPr="00624023">
        <w:rPr>
          <w:rFonts w:ascii="Times New Roman" w:eastAsia="Times New Roman" w:hAnsi="Times New Roman"/>
          <w:sz w:val="28"/>
          <w:szCs w:val="28"/>
          <w:lang w:val="nl-NL"/>
        </w:rPr>
        <w:t xml:space="preserve">nên lương thấp, các em chưa yên tâm công tác. </w:t>
      </w:r>
    </w:p>
    <w:p w:rsidR="004B3C11" w:rsidRPr="00624023" w:rsidRDefault="00857C4C" w:rsidP="00C53FED">
      <w:pPr>
        <w:widowControl w:val="0"/>
        <w:spacing w:after="0" w:line="24" w:lineRule="atLeast"/>
        <w:ind w:firstLine="720"/>
        <w:jc w:val="both"/>
        <w:rPr>
          <w:rFonts w:ascii="Times New Roman" w:hAnsi="Times New Roman"/>
          <w:i/>
          <w:sz w:val="28"/>
          <w:szCs w:val="28"/>
        </w:rPr>
      </w:pPr>
      <w:r w:rsidRPr="00624023">
        <w:rPr>
          <w:rFonts w:ascii="Times New Roman" w:hAnsi="Times New Roman"/>
          <w:i/>
          <w:sz w:val="28"/>
          <w:szCs w:val="28"/>
        </w:rPr>
        <w:t>2.2.</w:t>
      </w:r>
      <w:r w:rsidR="003C339A" w:rsidRPr="00624023">
        <w:rPr>
          <w:rFonts w:ascii="Times New Roman" w:hAnsi="Times New Roman"/>
          <w:i/>
          <w:sz w:val="28"/>
          <w:szCs w:val="28"/>
        </w:rPr>
        <w:t>1.5</w:t>
      </w:r>
      <w:r w:rsidRPr="00624023">
        <w:rPr>
          <w:rFonts w:ascii="Times New Roman" w:hAnsi="Times New Roman"/>
          <w:i/>
          <w:sz w:val="28"/>
          <w:szCs w:val="28"/>
        </w:rPr>
        <w:t>. Công tác đào tạo, bồi dưỡng</w:t>
      </w:r>
      <w:r w:rsidR="00F6466D" w:rsidRPr="00624023">
        <w:rPr>
          <w:rFonts w:ascii="Times New Roman" w:hAnsi="Times New Roman"/>
          <w:i/>
          <w:sz w:val="28"/>
          <w:szCs w:val="28"/>
        </w:rPr>
        <w:t xml:space="preserve"> đội </w:t>
      </w:r>
      <w:proofErr w:type="gramStart"/>
      <w:r w:rsidR="00F6466D" w:rsidRPr="00624023">
        <w:rPr>
          <w:rFonts w:ascii="Times New Roman" w:hAnsi="Times New Roman"/>
          <w:i/>
          <w:sz w:val="28"/>
          <w:szCs w:val="28"/>
        </w:rPr>
        <w:t>ngũ</w:t>
      </w:r>
      <w:proofErr w:type="gramEnd"/>
      <w:r w:rsidR="00F6466D" w:rsidRPr="00624023">
        <w:rPr>
          <w:rFonts w:ascii="Times New Roman" w:hAnsi="Times New Roman"/>
          <w:i/>
          <w:sz w:val="28"/>
          <w:szCs w:val="28"/>
        </w:rPr>
        <w:t xml:space="preserve"> viên chức</w:t>
      </w:r>
    </w:p>
    <w:p w:rsidR="004F3426" w:rsidRDefault="004F3426" w:rsidP="00C53FED">
      <w:pPr>
        <w:widowControl w:val="0"/>
        <w:spacing w:after="0" w:line="24" w:lineRule="atLeast"/>
        <w:ind w:firstLine="720"/>
        <w:jc w:val="both"/>
        <w:rPr>
          <w:rFonts w:ascii="Times New Roman" w:hAnsi="Times New Roman"/>
          <w:sz w:val="28"/>
          <w:szCs w:val="28"/>
        </w:rPr>
      </w:pPr>
      <w:proofErr w:type="gramStart"/>
      <w:r w:rsidRPr="00624023">
        <w:rPr>
          <w:rFonts w:ascii="Times New Roman" w:hAnsi="Times New Roman"/>
          <w:sz w:val="28"/>
          <w:szCs w:val="28"/>
        </w:rPr>
        <w:t>Nhà trường luôn quan tâm đến công tác bồi dưỡng, chất lượng đào tạ</w:t>
      </w:r>
      <w:r w:rsidR="00A82FCA">
        <w:rPr>
          <w:rFonts w:ascii="Times New Roman" w:hAnsi="Times New Roman"/>
          <w:sz w:val="28"/>
          <w:szCs w:val="28"/>
        </w:rPr>
        <w:t xml:space="preserve">o viên </w:t>
      </w:r>
      <w:r w:rsidR="00A82FCA">
        <w:rPr>
          <w:rFonts w:ascii="Times New Roman" w:hAnsi="Times New Roman"/>
          <w:sz w:val="28"/>
          <w:szCs w:val="28"/>
        </w:rPr>
        <w:lastRenderedPageBreak/>
        <w:t>chứ</w:t>
      </w:r>
      <w:r w:rsidR="00B83495">
        <w:rPr>
          <w:rFonts w:ascii="Times New Roman" w:hAnsi="Times New Roman"/>
          <w:sz w:val="28"/>
          <w:szCs w:val="28"/>
        </w:rPr>
        <w:t>c</w:t>
      </w:r>
      <w:r w:rsidRPr="00624023">
        <w:rPr>
          <w:rFonts w:ascii="Times New Roman" w:hAnsi="Times New Roman"/>
          <w:sz w:val="28"/>
          <w:szCs w:val="28"/>
        </w:rPr>
        <w:t xml:space="preserve"> 100% đạt chuẩ</w:t>
      </w:r>
      <w:r w:rsidR="007E20CE" w:rsidRPr="00624023">
        <w:rPr>
          <w:rFonts w:ascii="Times New Roman" w:hAnsi="Times New Roman"/>
          <w:sz w:val="28"/>
          <w:szCs w:val="28"/>
        </w:rPr>
        <w:t xml:space="preserve">n và </w:t>
      </w:r>
      <w:r w:rsidRPr="00624023">
        <w:rPr>
          <w:rFonts w:ascii="Times New Roman" w:hAnsi="Times New Roman"/>
          <w:sz w:val="28"/>
          <w:szCs w:val="28"/>
        </w:rPr>
        <w:t>trên chuẩn từ mức đại học</w:t>
      </w:r>
      <w:r w:rsidR="00A1541D" w:rsidRPr="00624023">
        <w:rPr>
          <w:rFonts w:ascii="Times New Roman" w:hAnsi="Times New Roman"/>
          <w:sz w:val="28"/>
          <w:szCs w:val="28"/>
        </w:rPr>
        <w:t xml:space="preserve"> đến thạc sĩ</w:t>
      </w:r>
      <w:r w:rsidRPr="00624023">
        <w:rPr>
          <w:rFonts w:ascii="Times New Roman" w:hAnsi="Times New Roman"/>
          <w:sz w:val="28"/>
          <w:szCs w:val="28"/>
        </w:rPr>
        <w:t>.</w:t>
      </w:r>
      <w:proofErr w:type="gramEnd"/>
      <w:r w:rsidR="001E2CF8" w:rsidRPr="00624023">
        <w:rPr>
          <w:rFonts w:ascii="Times New Roman" w:hAnsi="Times New Roman"/>
          <w:sz w:val="28"/>
          <w:szCs w:val="28"/>
        </w:rPr>
        <w:t xml:space="preserve"> Có được điều này</w:t>
      </w:r>
      <w:r w:rsidR="00570AC6">
        <w:rPr>
          <w:rFonts w:ascii="Times New Roman" w:hAnsi="Times New Roman"/>
          <w:sz w:val="28"/>
          <w:szCs w:val="28"/>
        </w:rPr>
        <w:t>,</w:t>
      </w:r>
      <w:r w:rsidR="001E2CF8" w:rsidRPr="00624023">
        <w:rPr>
          <w:rFonts w:ascii="Times New Roman" w:hAnsi="Times New Roman"/>
          <w:sz w:val="28"/>
          <w:szCs w:val="28"/>
        </w:rPr>
        <w:t xml:space="preserve"> là do công tác </w:t>
      </w:r>
      <w:r w:rsidR="00B83495">
        <w:rPr>
          <w:rFonts w:ascii="Times New Roman" w:hAnsi="Times New Roman"/>
          <w:sz w:val="28"/>
          <w:szCs w:val="28"/>
        </w:rPr>
        <w:t xml:space="preserve">đào tạo </w:t>
      </w:r>
      <w:r w:rsidR="001E2CF8" w:rsidRPr="00624023">
        <w:rPr>
          <w:rFonts w:ascii="Times New Roman" w:hAnsi="Times New Roman"/>
          <w:sz w:val="28"/>
          <w:szCs w:val="28"/>
        </w:rPr>
        <w:t>bồi dưỡ</w:t>
      </w:r>
      <w:r w:rsidR="00A82FCA">
        <w:rPr>
          <w:rFonts w:ascii="Times New Roman" w:hAnsi="Times New Roman"/>
          <w:sz w:val="28"/>
          <w:szCs w:val="28"/>
        </w:rPr>
        <w:t>ng</w:t>
      </w:r>
      <w:r w:rsidR="001E2CF8" w:rsidRPr="00624023">
        <w:rPr>
          <w:rFonts w:ascii="Times New Roman" w:hAnsi="Times New Roman"/>
          <w:sz w:val="28"/>
          <w:szCs w:val="28"/>
        </w:rPr>
        <w:t xml:space="preserve"> viên </w:t>
      </w:r>
      <w:r w:rsidR="00A82FCA">
        <w:rPr>
          <w:rFonts w:ascii="Times New Roman" w:hAnsi="Times New Roman"/>
          <w:sz w:val="28"/>
          <w:szCs w:val="28"/>
        </w:rPr>
        <w:t xml:space="preserve">chức </w:t>
      </w:r>
      <w:r w:rsidR="001E2CF8" w:rsidRPr="00624023">
        <w:rPr>
          <w:rFonts w:ascii="Times New Roman" w:hAnsi="Times New Roman"/>
          <w:sz w:val="28"/>
          <w:szCs w:val="28"/>
        </w:rPr>
        <w:t>được nhà trườ</w:t>
      </w:r>
      <w:r w:rsidR="00B83495">
        <w:rPr>
          <w:rFonts w:ascii="Times New Roman" w:hAnsi="Times New Roman"/>
          <w:sz w:val="28"/>
          <w:szCs w:val="28"/>
        </w:rPr>
        <w:t xml:space="preserve">ng quan tâm, </w:t>
      </w:r>
      <w:r w:rsidR="001E2CF8" w:rsidRPr="00624023">
        <w:rPr>
          <w:rFonts w:ascii="Times New Roman" w:hAnsi="Times New Roman"/>
          <w:sz w:val="28"/>
          <w:szCs w:val="28"/>
        </w:rPr>
        <w:t>tạo điều kiệ</w:t>
      </w:r>
      <w:r w:rsidR="00B83495">
        <w:rPr>
          <w:rFonts w:ascii="Times New Roman" w:hAnsi="Times New Roman"/>
          <w:sz w:val="28"/>
          <w:szCs w:val="28"/>
        </w:rPr>
        <w:t xml:space="preserve">n </w:t>
      </w:r>
      <w:r w:rsidR="001E2CF8" w:rsidRPr="00624023">
        <w:rPr>
          <w:rFonts w:ascii="Times New Roman" w:hAnsi="Times New Roman"/>
          <w:sz w:val="28"/>
          <w:szCs w:val="28"/>
        </w:rPr>
        <w:t>tham gia học tập nâng cao trình độ các lớp bồi dưỡng chuyên môn do cấp trên tổ chức</w:t>
      </w:r>
      <w:r w:rsidR="00B83495">
        <w:rPr>
          <w:rFonts w:ascii="Times New Roman" w:hAnsi="Times New Roman"/>
          <w:sz w:val="28"/>
          <w:szCs w:val="28"/>
        </w:rPr>
        <w:t>.</w:t>
      </w:r>
    </w:p>
    <w:p w:rsidR="002A3261" w:rsidRDefault="002A3261" w:rsidP="00C53FED">
      <w:pPr>
        <w:pStyle w:val="ListParagraph"/>
        <w:tabs>
          <w:tab w:val="left" w:pos="1831"/>
        </w:tabs>
        <w:spacing w:after="0" w:line="24" w:lineRule="atLeast"/>
        <w:ind w:left="0" w:firstLine="720"/>
        <w:jc w:val="both"/>
        <w:rPr>
          <w:rFonts w:ascii="Times New Roman" w:hAnsi="Times New Roman"/>
          <w:b/>
          <w:i/>
          <w:sz w:val="28"/>
          <w:szCs w:val="28"/>
          <w:lang w:val="fr-FR"/>
        </w:rPr>
      </w:pPr>
      <w:r w:rsidRPr="002A3261">
        <w:rPr>
          <w:rFonts w:ascii="Times New Roman" w:hAnsi="Times New Roman"/>
          <w:i/>
          <w:sz w:val="28"/>
          <w:szCs w:val="28"/>
          <w:lang w:val="fr-FR"/>
        </w:rPr>
        <w:t>2.2.1.6.</w:t>
      </w:r>
      <w:r w:rsidR="00570AC6">
        <w:rPr>
          <w:rFonts w:ascii="Times New Roman" w:hAnsi="Times New Roman"/>
          <w:i/>
          <w:sz w:val="28"/>
          <w:szCs w:val="28"/>
          <w:lang w:val="fr-FR"/>
        </w:rPr>
        <w:t xml:space="preserve"> </w:t>
      </w:r>
      <w:r w:rsidRPr="002A3261">
        <w:rPr>
          <w:rFonts w:ascii="Times New Roman" w:hAnsi="Times New Roman"/>
          <w:i/>
          <w:sz w:val="28"/>
          <w:szCs w:val="28"/>
          <w:lang w:val="fr-FR"/>
        </w:rPr>
        <w:t>Công tác đánh giá, phân loại viên chức</w:t>
      </w:r>
    </w:p>
    <w:p w:rsidR="002A3261" w:rsidRDefault="002A3261" w:rsidP="00C53FED">
      <w:pPr>
        <w:snapToGrid w:val="0"/>
        <w:spacing w:after="0" w:line="24" w:lineRule="atLeast"/>
        <w:ind w:firstLine="720"/>
        <w:jc w:val="both"/>
        <w:rPr>
          <w:lang w:val="fr-FR"/>
        </w:rPr>
      </w:pPr>
      <w:r w:rsidRPr="002A3261">
        <w:rPr>
          <w:rFonts w:ascii="Times New Roman" w:hAnsi="Times New Roman"/>
          <w:sz w:val="28"/>
          <w:szCs w:val="28"/>
          <w:lang w:val="fr-FR"/>
        </w:rPr>
        <w:t>Hiện nay việ</w:t>
      </w:r>
      <w:r>
        <w:rPr>
          <w:rFonts w:ascii="Times New Roman" w:hAnsi="Times New Roman"/>
          <w:sz w:val="28"/>
          <w:szCs w:val="28"/>
          <w:lang w:val="fr-FR"/>
        </w:rPr>
        <w:t>c đánh giá</w:t>
      </w:r>
      <w:r w:rsidRPr="002A3261">
        <w:rPr>
          <w:rFonts w:ascii="Times New Roman" w:hAnsi="Times New Roman"/>
          <w:sz w:val="28"/>
          <w:szCs w:val="28"/>
          <w:lang w:val="fr-FR"/>
        </w:rPr>
        <w:t xml:space="preserve"> viên chức trong Thành phố Hà Nội thực hiện hàng tháng, hàng năm hoặc đột xuất</w:t>
      </w:r>
      <w:r w:rsidR="003B0AF5">
        <w:rPr>
          <w:rFonts w:ascii="Times New Roman" w:hAnsi="Times New Roman"/>
          <w:sz w:val="28"/>
          <w:szCs w:val="28"/>
          <w:lang w:val="fr-FR"/>
        </w:rPr>
        <w:t>,</w:t>
      </w:r>
      <w:r w:rsidRPr="002A3261">
        <w:rPr>
          <w:rFonts w:ascii="Times New Roman" w:hAnsi="Times New Roman"/>
          <w:sz w:val="28"/>
          <w:szCs w:val="28"/>
          <w:lang w:val="fr-FR"/>
        </w:rPr>
        <w:t xml:space="preserve"> có tiêu chí rõ ràng. Tuy nhiên</w:t>
      </w:r>
      <w:r w:rsidR="003B0AF5">
        <w:rPr>
          <w:rFonts w:ascii="Times New Roman" w:hAnsi="Times New Roman"/>
          <w:sz w:val="28"/>
          <w:szCs w:val="28"/>
          <w:lang w:val="fr-FR"/>
        </w:rPr>
        <w:t xml:space="preserve">, trong </w:t>
      </w:r>
      <w:r w:rsidRPr="002A3261">
        <w:rPr>
          <w:rFonts w:ascii="Times New Roman" w:hAnsi="Times New Roman"/>
          <w:sz w:val="28"/>
          <w:szCs w:val="28"/>
          <w:lang w:val="fr-FR"/>
        </w:rPr>
        <w:t>đánh giá  còn nể nang, né tránh làm cho sự nhận xét, đánh giá không phản ánh chính xác</w:t>
      </w:r>
      <w:r w:rsidRPr="003C1429">
        <w:rPr>
          <w:lang w:val="fr-FR"/>
        </w:rPr>
        <w:t xml:space="preserve">. </w:t>
      </w:r>
    </w:p>
    <w:p w:rsidR="00A1541D" w:rsidRPr="00624023" w:rsidRDefault="006029FB" w:rsidP="00C53FED">
      <w:pPr>
        <w:widowControl w:val="0"/>
        <w:spacing w:after="0" w:line="24" w:lineRule="atLeast"/>
        <w:ind w:firstLine="720"/>
        <w:jc w:val="both"/>
        <w:rPr>
          <w:rFonts w:ascii="Times New Roman" w:eastAsia="Times New Roman" w:hAnsi="Times New Roman"/>
          <w:i/>
          <w:sz w:val="28"/>
          <w:szCs w:val="28"/>
        </w:rPr>
      </w:pPr>
      <w:r w:rsidRPr="00624023">
        <w:rPr>
          <w:rFonts w:ascii="Times New Roman" w:hAnsi="Times New Roman"/>
          <w:i/>
          <w:sz w:val="28"/>
          <w:szCs w:val="28"/>
        </w:rPr>
        <w:t>2.2.</w:t>
      </w:r>
      <w:r w:rsidR="002A3261">
        <w:rPr>
          <w:rFonts w:ascii="Times New Roman" w:hAnsi="Times New Roman"/>
          <w:i/>
          <w:sz w:val="28"/>
          <w:szCs w:val="28"/>
        </w:rPr>
        <w:t>1.7</w:t>
      </w:r>
      <w:r w:rsidRPr="00624023">
        <w:rPr>
          <w:rFonts w:ascii="Times New Roman" w:hAnsi="Times New Roman"/>
          <w:i/>
          <w:sz w:val="28"/>
          <w:szCs w:val="28"/>
        </w:rPr>
        <w:t>. Cơ sở vật chấ</w:t>
      </w:r>
      <w:r w:rsidR="003C339A" w:rsidRPr="00624023">
        <w:rPr>
          <w:rFonts w:ascii="Times New Roman" w:hAnsi="Times New Roman"/>
          <w:i/>
          <w:sz w:val="28"/>
          <w:szCs w:val="28"/>
        </w:rPr>
        <w:t>t</w:t>
      </w:r>
      <w:r w:rsidR="00F6466D" w:rsidRPr="00624023">
        <w:rPr>
          <w:rFonts w:ascii="Times New Roman" w:hAnsi="Times New Roman"/>
          <w:i/>
          <w:sz w:val="28"/>
          <w:szCs w:val="28"/>
        </w:rPr>
        <w:t xml:space="preserve"> của trường </w:t>
      </w:r>
      <w:r w:rsidR="00A1541D" w:rsidRPr="00624023">
        <w:rPr>
          <w:rFonts w:ascii="Times New Roman" w:eastAsia="Times New Roman" w:hAnsi="Times New Roman"/>
          <w:i/>
          <w:sz w:val="28"/>
          <w:szCs w:val="28"/>
        </w:rPr>
        <w:t xml:space="preserve">Trung học cơ sở Lý Thường Kiệt  </w:t>
      </w:r>
    </w:p>
    <w:p w:rsidR="006029FB" w:rsidRPr="00624023" w:rsidRDefault="009A6EB7" w:rsidP="00C53FED">
      <w:pPr>
        <w:widowControl w:val="0"/>
        <w:spacing w:after="0" w:line="24" w:lineRule="atLeast"/>
        <w:ind w:firstLine="720"/>
        <w:jc w:val="both"/>
        <w:rPr>
          <w:rFonts w:ascii="Times New Roman" w:hAnsi="Times New Roman"/>
          <w:sz w:val="28"/>
          <w:szCs w:val="28"/>
        </w:rPr>
      </w:pPr>
      <w:r>
        <w:rPr>
          <w:rFonts w:ascii="Times New Roman" w:hAnsi="Times New Roman"/>
          <w:sz w:val="28"/>
          <w:szCs w:val="28"/>
        </w:rPr>
        <w:t>Đ</w:t>
      </w:r>
      <w:r w:rsidR="006029FB" w:rsidRPr="00624023">
        <w:rPr>
          <w:rFonts w:ascii="Times New Roman" w:hAnsi="Times New Roman"/>
          <w:sz w:val="28"/>
          <w:szCs w:val="28"/>
        </w:rPr>
        <w:t xml:space="preserve">ược sự quan tâm của các cấp lãnh đạo, chính quyền địa phương, nhà trường đã </w:t>
      </w:r>
      <w:r w:rsidR="00A1541D" w:rsidRPr="00624023">
        <w:rPr>
          <w:rFonts w:ascii="Times New Roman" w:hAnsi="Times New Roman"/>
          <w:sz w:val="28"/>
          <w:szCs w:val="28"/>
        </w:rPr>
        <w:t>được xây dựng mới hoàn toàn trên nề</w:t>
      </w:r>
      <w:r w:rsidR="007E20CE" w:rsidRPr="00624023">
        <w:rPr>
          <w:rFonts w:ascii="Times New Roman" w:hAnsi="Times New Roman"/>
          <w:sz w:val="28"/>
          <w:szCs w:val="28"/>
        </w:rPr>
        <w:t>n</w:t>
      </w:r>
      <w:r w:rsidR="00A1541D" w:rsidRPr="00624023">
        <w:rPr>
          <w:rFonts w:ascii="Times New Roman" w:hAnsi="Times New Roman"/>
          <w:sz w:val="28"/>
          <w:szCs w:val="28"/>
        </w:rPr>
        <w:t xml:space="preserve"> đất cũ của trường </w:t>
      </w:r>
      <w:r w:rsidR="00A1541D" w:rsidRPr="00624023">
        <w:rPr>
          <w:rFonts w:ascii="Times New Roman" w:eastAsia="Times New Roman" w:hAnsi="Times New Roman"/>
          <w:sz w:val="28"/>
          <w:szCs w:val="28"/>
        </w:rPr>
        <w:t>Trung học cơ sở Ngọc Thụy</w:t>
      </w:r>
      <w:r w:rsidR="00A82FCA">
        <w:rPr>
          <w:rFonts w:ascii="Times New Roman" w:eastAsia="Times New Roman" w:hAnsi="Times New Roman"/>
          <w:sz w:val="28"/>
          <w:szCs w:val="28"/>
        </w:rPr>
        <w:t xml:space="preserve"> </w:t>
      </w:r>
      <w:r w:rsidR="00DE3F9C">
        <w:rPr>
          <w:rFonts w:ascii="Times New Roman" w:eastAsia="Times New Roman" w:hAnsi="Times New Roman"/>
          <w:sz w:val="28"/>
          <w:szCs w:val="28"/>
        </w:rPr>
        <w:t xml:space="preserve">giai đoạn 1 </w:t>
      </w:r>
      <w:r w:rsidR="00A1541D" w:rsidRPr="00624023">
        <w:rPr>
          <w:rFonts w:ascii="Times New Roman" w:hAnsi="Times New Roman"/>
          <w:sz w:val="28"/>
          <w:szCs w:val="28"/>
        </w:rPr>
        <w:t>với đầy đủ trang thiết bị và thiết kế hiện đại khoa học</w:t>
      </w:r>
      <w:r w:rsidR="006029FB" w:rsidRPr="00624023">
        <w:rPr>
          <w:rFonts w:ascii="Times New Roman" w:hAnsi="Times New Roman"/>
          <w:sz w:val="28"/>
          <w:szCs w:val="28"/>
        </w:rPr>
        <w:t xml:space="preserve"> và đạt chuẩn quốc gia mức độ I</w:t>
      </w:r>
      <w:r w:rsidR="00DE3F9C">
        <w:rPr>
          <w:rFonts w:ascii="Times New Roman" w:hAnsi="Times New Roman"/>
          <w:sz w:val="28"/>
          <w:szCs w:val="28"/>
        </w:rPr>
        <w:t xml:space="preserve"> </w:t>
      </w:r>
      <w:r w:rsidR="006029FB" w:rsidRPr="00624023">
        <w:rPr>
          <w:rFonts w:ascii="Times New Roman" w:hAnsi="Times New Roman"/>
          <w:sz w:val="28"/>
          <w:szCs w:val="28"/>
        </w:rPr>
        <w:t xml:space="preserve">. Trường có khuôn viên rộng, với </w:t>
      </w:r>
      <w:r w:rsidR="00DE3F9C">
        <w:rPr>
          <w:rFonts w:ascii="Times New Roman" w:hAnsi="Times New Roman"/>
          <w:sz w:val="28"/>
          <w:szCs w:val="28"/>
        </w:rPr>
        <w:t>2</w:t>
      </w:r>
      <w:r w:rsidR="000611B5">
        <w:rPr>
          <w:rFonts w:ascii="Times New Roman" w:hAnsi="Times New Roman"/>
          <w:sz w:val="28"/>
          <w:szCs w:val="28"/>
        </w:rPr>
        <w:t xml:space="preserve">8 </w:t>
      </w:r>
      <w:r w:rsidR="006029FB" w:rsidRPr="00624023">
        <w:rPr>
          <w:rFonts w:ascii="Times New Roman" w:hAnsi="Times New Roman"/>
          <w:sz w:val="28"/>
          <w:szCs w:val="28"/>
        </w:rPr>
        <w:t>phòng học và phòng chức năng và đầy đủ các phòng hành chính. Thiết bị dạy học đáp ứng được tương đối đầy đủ các yêu cầu dạy học; công tác xã hội hóa giáo dục được thực hiện tốt.</w:t>
      </w:r>
      <w:r w:rsidR="007E2981" w:rsidRPr="00624023">
        <w:rPr>
          <w:rFonts w:ascii="Times New Roman" w:hAnsi="Times New Roman"/>
          <w:sz w:val="28"/>
          <w:szCs w:val="28"/>
        </w:rPr>
        <w:t xml:space="preserve">So với các trường trong cùng địa bàn, trường </w:t>
      </w:r>
      <w:r w:rsidR="00A1541D" w:rsidRPr="00624023">
        <w:rPr>
          <w:rFonts w:ascii="Times New Roman" w:eastAsia="Times New Roman" w:hAnsi="Times New Roman"/>
          <w:sz w:val="28"/>
          <w:szCs w:val="28"/>
        </w:rPr>
        <w:t>Trung học cơ sở Lý Thường Kiệt</w:t>
      </w:r>
      <w:r w:rsidR="00A82FCA">
        <w:rPr>
          <w:rFonts w:ascii="Times New Roman" w:eastAsia="Times New Roman" w:hAnsi="Times New Roman"/>
          <w:sz w:val="28"/>
          <w:szCs w:val="28"/>
        </w:rPr>
        <w:t xml:space="preserve"> </w:t>
      </w:r>
      <w:r w:rsidR="007E2981" w:rsidRPr="00624023">
        <w:rPr>
          <w:rFonts w:ascii="Times New Roman" w:hAnsi="Times New Roman"/>
          <w:sz w:val="28"/>
          <w:szCs w:val="28"/>
        </w:rPr>
        <w:t>là trường có nhiều lợi thế về cơ sở vật chất.</w:t>
      </w:r>
    </w:p>
    <w:p w:rsidR="007E2981" w:rsidRPr="00624023" w:rsidRDefault="007E2981" w:rsidP="00C53FED">
      <w:pPr>
        <w:widowControl w:val="0"/>
        <w:spacing w:after="0" w:line="24" w:lineRule="atLeast"/>
        <w:ind w:firstLine="720"/>
        <w:jc w:val="both"/>
        <w:rPr>
          <w:rFonts w:ascii="Times New Roman" w:hAnsi="Times New Roman"/>
          <w:sz w:val="28"/>
          <w:szCs w:val="28"/>
        </w:rPr>
      </w:pPr>
      <w:r w:rsidRPr="00624023">
        <w:rPr>
          <w:rFonts w:ascii="Times New Roman" w:hAnsi="Times New Roman"/>
          <w:sz w:val="28"/>
          <w:szCs w:val="28"/>
        </w:rPr>
        <w:t xml:space="preserve">Tuy nhiên, do sĩ số </w:t>
      </w:r>
      <w:r w:rsidR="00153E4E" w:rsidRPr="00624023">
        <w:rPr>
          <w:rFonts w:ascii="Times New Roman" w:hAnsi="Times New Roman"/>
          <w:sz w:val="28"/>
          <w:szCs w:val="28"/>
        </w:rPr>
        <w:t>học sinh</w:t>
      </w:r>
      <w:r w:rsidRPr="00624023">
        <w:rPr>
          <w:rFonts w:ascii="Times New Roman" w:hAnsi="Times New Roman"/>
          <w:sz w:val="28"/>
          <w:szCs w:val="28"/>
        </w:rPr>
        <w:t xml:space="preserve"> vắng (khoảng từ</w:t>
      </w:r>
      <w:r w:rsidR="00A1541D" w:rsidRPr="00624023">
        <w:rPr>
          <w:rFonts w:ascii="Times New Roman" w:hAnsi="Times New Roman"/>
          <w:sz w:val="28"/>
          <w:szCs w:val="28"/>
        </w:rPr>
        <w:t xml:space="preserve"> </w:t>
      </w:r>
      <w:r w:rsidR="0095076C">
        <w:rPr>
          <w:rFonts w:ascii="Times New Roman" w:hAnsi="Times New Roman"/>
          <w:sz w:val="28"/>
          <w:szCs w:val="28"/>
        </w:rPr>
        <w:t>9</w:t>
      </w:r>
      <w:r w:rsidR="00A1541D" w:rsidRPr="00624023">
        <w:rPr>
          <w:rFonts w:ascii="Times New Roman" w:hAnsi="Times New Roman"/>
          <w:sz w:val="28"/>
          <w:szCs w:val="28"/>
        </w:rPr>
        <w:t>60</w:t>
      </w:r>
      <w:r w:rsidRPr="00624023">
        <w:rPr>
          <w:rFonts w:ascii="Times New Roman" w:hAnsi="Times New Roman"/>
          <w:sz w:val="28"/>
          <w:szCs w:val="28"/>
        </w:rPr>
        <w:t xml:space="preserve"> đến </w:t>
      </w:r>
      <w:r w:rsidR="0095076C">
        <w:rPr>
          <w:rFonts w:ascii="Times New Roman" w:hAnsi="Times New Roman"/>
          <w:sz w:val="28"/>
          <w:szCs w:val="28"/>
        </w:rPr>
        <w:t>97</w:t>
      </w:r>
      <w:r w:rsidRPr="00624023">
        <w:rPr>
          <w:rFonts w:ascii="Times New Roman" w:hAnsi="Times New Roman"/>
          <w:sz w:val="28"/>
          <w:szCs w:val="28"/>
        </w:rPr>
        <w:t>0 học sinh),</w:t>
      </w:r>
      <w:r w:rsidR="0095076C">
        <w:rPr>
          <w:rFonts w:ascii="Times New Roman" w:hAnsi="Times New Roman"/>
          <w:sz w:val="28"/>
          <w:szCs w:val="28"/>
        </w:rPr>
        <w:t xml:space="preserve"> mức thu học phí giảm do dịch bệnh COVID-19 và học trực tuyến,</w:t>
      </w:r>
      <w:r w:rsidRPr="00624023">
        <w:rPr>
          <w:rFonts w:ascii="Times New Roman" w:hAnsi="Times New Roman"/>
          <w:sz w:val="28"/>
          <w:szCs w:val="28"/>
        </w:rPr>
        <w:t xml:space="preserve"> số lượ</w:t>
      </w:r>
      <w:r w:rsidR="00A82FCA">
        <w:rPr>
          <w:rFonts w:ascii="Times New Roman" w:hAnsi="Times New Roman"/>
          <w:sz w:val="28"/>
          <w:szCs w:val="28"/>
        </w:rPr>
        <w:t xml:space="preserve">ng </w:t>
      </w:r>
      <w:r w:rsidRPr="00624023">
        <w:rPr>
          <w:rFonts w:ascii="Times New Roman" w:hAnsi="Times New Roman"/>
          <w:sz w:val="28"/>
          <w:szCs w:val="28"/>
        </w:rPr>
        <w:t>viên</w:t>
      </w:r>
      <w:r w:rsidR="000611B5">
        <w:rPr>
          <w:rFonts w:ascii="Times New Roman" w:hAnsi="Times New Roman"/>
          <w:sz w:val="28"/>
          <w:szCs w:val="28"/>
        </w:rPr>
        <w:t xml:space="preserve"> </w:t>
      </w:r>
      <w:r w:rsidR="00A82FCA">
        <w:rPr>
          <w:rFonts w:ascii="Times New Roman" w:hAnsi="Times New Roman"/>
          <w:sz w:val="28"/>
          <w:szCs w:val="28"/>
        </w:rPr>
        <w:t xml:space="preserve">chức </w:t>
      </w:r>
      <w:r w:rsidR="000611B5">
        <w:rPr>
          <w:rFonts w:ascii="Times New Roman" w:hAnsi="Times New Roman"/>
          <w:sz w:val="28"/>
          <w:szCs w:val="28"/>
        </w:rPr>
        <w:t xml:space="preserve">có </w:t>
      </w:r>
      <w:r w:rsidRPr="00624023">
        <w:rPr>
          <w:rFonts w:ascii="Times New Roman" w:hAnsi="Times New Roman"/>
          <w:sz w:val="28"/>
          <w:szCs w:val="28"/>
        </w:rPr>
        <w:t xml:space="preserve">tuổi </w:t>
      </w:r>
      <w:r w:rsidR="00A1541D" w:rsidRPr="00624023">
        <w:rPr>
          <w:rFonts w:ascii="Times New Roman" w:hAnsi="Times New Roman"/>
          <w:sz w:val="28"/>
          <w:szCs w:val="28"/>
        </w:rPr>
        <w:t xml:space="preserve">tương đối </w:t>
      </w:r>
      <w:r w:rsidRPr="00624023">
        <w:rPr>
          <w:rFonts w:ascii="Times New Roman" w:hAnsi="Times New Roman"/>
          <w:sz w:val="28"/>
          <w:szCs w:val="28"/>
        </w:rPr>
        <w:t>nhiều nên kinh phí chi cho các hoạt động nhà trường còn hạn chế.</w:t>
      </w:r>
      <w:r w:rsidR="008842CD" w:rsidRPr="00624023">
        <w:rPr>
          <w:rFonts w:ascii="Times New Roman" w:hAnsi="Times New Roman"/>
          <w:sz w:val="28"/>
          <w:szCs w:val="28"/>
        </w:rPr>
        <w:t xml:space="preserve"> Để thực hiện tốt công tác giáo dục và chăm lo đời sống vật chất tinh thầ</w:t>
      </w:r>
      <w:r w:rsidR="00A82FCA">
        <w:rPr>
          <w:rFonts w:ascii="Times New Roman" w:hAnsi="Times New Roman"/>
          <w:sz w:val="28"/>
          <w:szCs w:val="28"/>
        </w:rPr>
        <w:t>n cho viên chức</w:t>
      </w:r>
      <w:r w:rsidR="008842CD" w:rsidRPr="00624023">
        <w:rPr>
          <w:rFonts w:ascii="Times New Roman" w:hAnsi="Times New Roman"/>
          <w:sz w:val="28"/>
          <w:szCs w:val="28"/>
        </w:rPr>
        <w:t xml:space="preserve"> ban lãnh đạo nhà trường đã phải suy nghĩ và tìm ra nhiều giải pháp khắc phục.</w:t>
      </w:r>
    </w:p>
    <w:p w:rsidR="002A3261" w:rsidRPr="003B0AF5" w:rsidRDefault="00153E4E" w:rsidP="00C53FED">
      <w:pPr>
        <w:widowControl w:val="0"/>
        <w:spacing w:after="0" w:line="24" w:lineRule="atLeast"/>
        <w:ind w:firstLine="720"/>
        <w:jc w:val="both"/>
        <w:rPr>
          <w:rFonts w:ascii="Times New Roman" w:hAnsi="Times New Roman"/>
          <w:b/>
          <w:i/>
          <w:sz w:val="28"/>
          <w:szCs w:val="28"/>
          <w:lang w:val="fr-FR"/>
        </w:rPr>
      </w:pPr>
      <w:r w:rsidRPr="00624023">
        <w:rPr>
          <w:rFonts w:ascii="Times New Roman" w:hAnsi="Times New Roman"/>
          <w:b/>
          <w:i/>
          <w:sz w:val="28"/>
          <w:szCs w:val="28"/>
        </w:rPr>
        <w:t>2.</w:t>
      </w:r>
      <w:r w:rsidR="00D812A6" w:rsidRPr="00624023">
        <w:rPr>
          <w:rFonts w:ascii="Times New Roman" w:hAnsi="Times New Roman"/>
          <w:b/>
          <w:i/>
          <w:sz w:val="28"/>
          <w:szCs w:val="28"/>
        </w:rPr>
        <w:t>2.</w:t>
      </w:r>
      <w:r w:rsidR="00F6466D" w:rsidRPr="00624023">
        <w:rPr>
          <w:rFonts w:ascii="Times New Roman" w:hAnsi="Times New Roman"/>
          <w:b/>
          <w:i/>
          <w:sz w:val="28"/>
          <w:szCs w:val="28"/>
        </w:rPr>
        <w:t>2</w:t>
      </w:r>
      <w:r w:rsidR="003D2419" w:rsidRPr="00624023">
        <w:rPr>
          <w:rFonts w:ascii="Times New Roman" w:hAnsi="Times New Roman"/>
          <w:b/>
          <w:i/>
          <w:sz w:val="28"/>
          <w:szCs w:val="28"/>
        </w:rPr>
        <w:t>.</w:t>
      </w:r>
      <w:r w:rsidR="003B0AF5">
        <w:rPr>
          <w:rFonts w:ascii="Times New Roman" w:hAnsi="Times New Roman"/>
          <w:b/>
          <w:i/>
          <w:sz w:val="28"/>
          <w:szCs w:val="28"/>
        </w:rPr>
        <w:t xml:space="preserve"> </w:t>
      </w:r>
      <w:r w:rsidR="00D812A6" w:rsidRPr="003B0AF5">
        <w:rPr>
          <w:rFonts w:ascii="Times New Roman" w:hAnsi="Times New Roman"/>
          <w:b/>
          <w:i/>
          <w:sz w:val="28"/>
          <w:szCs w:val="28"/>
        </w:rPr>
        <w:t>Ưu điểm và hạn chế</w:t>
      </w:r>
      <w:r w:rsidR="002A3261" w:rsidRPr="003B0AF5">
        <w:rPr>
          <w:rFonts w:ascii="Times New Roman" w:hAnsi="Times New Roman"/>
          <w:b/>
          <w:i/>
          <w:sz w:val="28"/>
          <w:szCs w:val="28"/>
        </w:rPr>
        <w:t xml:space="preserve"> </w:t>
      </w:r>
      <w:r w:rsidR="002A3261" w:rsidRPr="003B0AF5">
        <w:rPr>
          <w:rFonts w:ascii="Times New Roman" w:hAnsi="Times New Roman"/>
          <w:b/>
          <w:i/>
          <w:color w:val="000000" w:themeColor="text1"/>
          <w:sz w:val="28"/>
          <w:szCs w:val="28"/>
        </w:rPr>
        <w:t xml:space="preserve">về chất lượng, hiệu quả hoạt động của đội </w:t>
      </w:r>
      <w:proofErr w:type="gramStart"/>
      <w:r w:rsidR="002A3261" w:rsidRPr="003B0AF5">
        <w:rPr>
          <w:rFonts w:ascii="Times New Roman" w:hAnsi="Times New Roman"/>
          <w:b/>
          <w:i/>
          <w:color w:val="000000" w:themeColor="text1"/>
          <w:sz w:val="28"/>
          <w:szCs w:val="28"/>
        </w:rPr>
        <w:t>ngũ</w:t>
      </w:r>
      <w:proofErr w:type="gramEnd"/>
      <w:r w:rsidR="002A3261" w:rsidRPr="003B0AF5">
        <w:rPr>
          <w:rFonts w:ascii="Times New Roman" w:hAnsi="Times New Roman"/>
          <w:b/>
          <w:i/>
          <w:color w:val="000000" w:themeColor="text1"/>
          <w:sz w:val="28"/>
          <w:szCs w:val="28"/>
        </w:rPr>
        <w:t xml:space="preserve"> viên chức  </w:t>
      </w:r>
    </w:p>
    <w:p w:rsidR="00267DF2" w:rsidRDefault="00D028D0" w:rsidP="00C53FED">
      <w:pPr>
        <w:widowControl w:val="0"/>
        <w:spacing w:after="0" w:line="24" w:lineRule="atLeast"/>
        <w:ind w:firstLine="720"/>
        <w:jc w:val="both"/>
        <w:rPr>
          <w:rFonts w:ascii="Times New Roman" w:eastAsia="Times New Roman" w:hAnsi="Times New Roman"/>
          <w:b/>
          <w:i/>
          <w:iCs/>
          <w:sz w:val="28"/>
          <w:szCs w:val="28"/>
        </w:rPr>
      </w:pPr>
      <w:r>
        <w:rPr>
          <w:rFonts w:ascii="Times New Roman" w:eastAsia="Times New Roman" w:hAnsi="Times New Roman"/>
          <w:b/>
          <w:i/>
          <w:iCs/>
          <w:sz w:val="28"/>
          <w:szCs w:val="28"/>
        </w:rPr>
        <w:t>-</w:t>
      </w:r>
      <w:r w:rsidR="007E20CE" w:rsidRPr="00624023">
        <w:rPr>
          <w:rFonts w:ascii="Times New Roman" w:eastAsia="Times New Roman" w:hAnsi="Times New Roman"/>
          <w:b/>
          <w:i/>
          <w:iCs/>
          <w:sz w:val="28"/>
          <w:szCs w:val="28"/>
        </w:rPr>
        <w:t xml:space="preserve"> </w:t>
      </w:r>
      <w:r w:rsidR="00267DF2" w:rsidRPr="00624023">
        <w:rPr>
          <w:rFonts w:ascii="Times New Roman" w:eastAsia="Times New Roman" w:hAnsi="Times New Roman"/>
          <w:b/>
          <w:i/>
          <w:iCs/>
          <w:sz w:val="28"/>
          <w:szCs w:val="28"/>
          <w:lang w:val="vi-VN"/>
        </w:rPr>
        <w:t>Ưu điểm</w:t>
      </w:r>
    </w:p>
    <w:p w:rsidR="00267DF2" w:rsidRPr="00624023" w:rsidRDefault="0018160F" w:rsidP="00C53FED">
      <w:pPr>
        <w:spacing w:after="0" w:line="24" w:lineRule="atLeast"/>
        <w:ind w:firstLine="720"/>
        <w:jc w:val="both"/>
        <w:rPr>
          <w:rFonts w:ascii="Times New Roman" w:eastAsia="Times New Roman" w:hAnsi="Times New Roman"/>
          <w:iCs/>
          <w:sz w:val="28"/>
          <w:szCs w:val="28"/>
        </w:rPr>
      </w:pPr>
      <w:r w:rsidRPr="003B0AF5">
        <w:rPr>
          <w:rFonts w:ascii="Times New Roman" w:hAnsi="Times New Roman"/>
          <w:sz w:val="28"/>
          <w:szCs w:val="28"/>
        </w:rPr>
        <w:t xml:space="preserve">Đội </w:t>
      </w:r>
      <w:proofErr w:type="gramStart"/>
      <w:r w:rsidRPr="003B0AF5">
        <w:rPr>
          <w:rFonts w:ascii="Times New Roman" w:hAnsi="Times New Roman"/>
          <w:sz w:val="28"/>
          <w:szCs w:val="28"/>
        </w:rPr>
        <w:t>ngũ</w:t>
      </w:r>
      <w:proofErr w:type="gramEnd"/>
      <w:r w:rsidRPr="003B0AF5">
        <w:rPr>
          <w:rFonts w:ascii="Times New Roman" w:hAnsi="Times New Roman"/>
          <w:sz w:val="28"/>
          <w:szCs w:val="28"/>
        </w:rPr>
        <w:t xml:space="preserve"> viên chức nhà trường thực hiện tốt các văn bản chỉ đạ</w:t>
      </w:r>
      <w:r w:rsidR="00DA4871" w:rsidRPr="003B0AF5">
        <w:rPr>
          <w:rFonts w:ascii="Times New Roman" w:hAnsi="Times New Roman"/>
          <w:sz w:val="28"/>
          <w:szCs w:val="28"/>
        </w:rPr>
        <w:t>o</w:t>
      </w:r>
      <w:r w:rsidRPr="003B0AF5">
        <w:rPr>
          <w:rFonts w:ascii="Times New Roman" w:hAnsi="Times New Roman"/>
          <w:sz w:val="28"/>
          <w:szCs w:val="28"/>
        </w:rPr>
        <w:t>. Tham mưu với cấp trên về các giải pháp phát triển nhà trườ</w:t>
      </w:r>
      <w:r w:rsidR="00DA4871" w:rsidRPr="003B0AF5">
        <w:rPr>
          <w:rFonts w:ascii="Times New Roman" w:hAnsi="Times New Roman"/>
          <w:sz w:val="28"/>
          <w:szCs w:val="28"/>
        </w:rPr>
        <w:t xml:space="preserve">ng để </w:t>
      </w:r>
      <w:r w:rsidRPr="003B0AF5">
        <w:rPr>
          <w:rFonts w:ascii="Times New Roman" w:hAnsi="Times New Roman"/>
          <w:sz w:val="28"/>
          <w:szCs w:val="28"/>
        </w:rPr>
        <w:t>nâng cao chất lượng giáo dụ</w:t>
      </w:r>
      <w:r w:rsidR="00DA4871" w:rsidRPr="003B0AF5">
        <w:rPr>
          <w:rFonts w:ascii="Times New Roman" w:hAnsi="Times New Roman"/>
          <w:sz w:val="28"/>
          <w:szCs w:val="28"/>
        </w:rPr>
        <w:t xml:space="preserve">c </w:t>
      </w:r>
      <w:proofErr w:type="gramStart"/>
      <w:r w:rsidRPr="003B0AF5">
        <w:rPr>
          <w:rFonts w:ascii="Times New Roman" w:hAnsi="Times New Roman"/>
          <w:sz w:val="28"/>
          <w:szCs w:val="28"/>
        </w:rPr>
        <w:t>theo</w:t>
      </w:r>
      <w:proofErr w:type="gramEnd"/>
      <w:r w:rsidRPr="003B0AF5">
        <w:rPr>
          <w:rFonts w:ascii="Times New Roman" w:hAnsi="Times New Roman"/>
          <w:sz w:val="28"/>
          <w:szCs w:val="28"/>
        </w:rPr>
        <w:t xml:space="preserve"> các tiêu chí trường</w:t>
      </w:r>
      <w:r w:rsidR="009A6EB7" w:rsidRPr="003B0AF5">
        <w:rPr>
          <w:rFonts w:ascii="Times New Roman" w:hAnsi="Times New Roman"/>
          <w:sz w:val="28"/>
          <w:szCs w:val="28"/>
        </w:rPr>
        <w:t xml:space="preserve"> Trung học cơ sở </w:t>
      </w:r>
      <w:r w:rsidRPr="003B0AF5">
        <w:rPr>
          <w:rFonts w:ascii="Times New Roman" w:hAnsi="Times New Roman"/>
          <w:sz w:val="28"/>
          <w:szCs w:val="28"/>
        </w:rPr>
        <w:t>đạt chuẩ</w:t>
      </w:r>
      <w:r w:rsidR="00DA4871" w:rsidRPr="003B0AF5">
        <w:rPr>
          <w:rFonts w:ascii="Times New Roman" w:hAnsi="Times New Roman"/>
          <w:sz w:val="28"/>
          <w:szCs w:val="28"/>
        </w:rPr>
        <w:t>n</w:t>
      </w:r>
      <w:r w:rsidRPr="003B0AF5">
        <w:rPr>
          <w:rFonts w:ascii="Times New Roman" w:hAnsi="Times New Roman"/>
          <w:sz w:val="28"/>
          <w:szCs w:val="28"/>
        </w:rPr>
        <w:t>.</w:t>
      </w:r>
      <w:r w:rsidR="00DA4871" w:rsidRPr="003B0AF5">
        <w:rPr>
          <w:rFonts w:ascii="Times New Roman" w:hAnsi="Times New Roman"/>
          <w:sz w:val="28"/>
          <w:szCs w:val="28"/>
        </w:rPr>
        <w:t xml:space="preserve"> </w:t>
      </w:r>
      <w:proofErr w:type="gramStart"/>
      <w:r w:rsidR="00DA4871" w:rsidRPr="003B0AF5">
        <w:rPr>
          <w:rFonts w:ascii="Times New Roman" w:hAnsi="Times New Roman"/>
          <w:sz w:val="28"/>
          <w:szCs w:val="28"/>
        </w:rPr>
        <w:t xml:space="preserve">Đảm bảo </w:t>
      </w:r>
      <w:r w:rsidRPr="003B0AF5">
        <w:rPr>
          <w:rFonts w:ascii="Times New Roman" w:hAnsi="Times New Roman"/>
          <w:sz w:val="28"/>
          <w:szCs w:val="28"/>
        </w:rPr>
        <w:t>về số lượng, cơ cấu bộ môn, nhiệt tình giảng dạy, yêu nghề và chuẩn hóa về trình độ đào tạo.</w:t>
      </w:r>
      <w:proofErr w:type="gramEnd"/>
      <w:r w:rsidRPr="003B0AF5">
        <w:rPr>
          <w:rFonts w:ascii="Times New Roman" w:hAnsi="Times New Roman"/>
          <w:sz w:val="28"/>
          <w:szCs w:val="28"/>
        </w:rPr>
        <w:t xml:space="preserve"> </w:t>
      </w:r>
      <w:proofErr w:type="gramStart"/>
      <w:r w:rsidRPr="003B0AF5">
        <w:rPr>
          <w:rFonts w:ascii="Times New Roman" w:hAnsi="Times New Roman"/>
          <w:sz w:val="28"/>
          <w:szCs w:val="28"/>
        </w:rPr>
        <w:t>Thường xuyên nêu cao tinh thần tự học, tự bồi dưỡng.</w:t>
      </w:r>
      <w:proofErr w:type="gramEnd"/>
      <w:r w:rsidRPr="003B0AF5">
        <w:rPr>
          <w:rFonts w:ascii="Times New Roman" w:hAnsi="Times New Roman"/>
          <w:sz w:val="28"/>
          <w:szCs w:val="28"/>
        </w:rPr>
        <w:t xml:space="preserve"> </w:t>
      </w:r>
      <w:proofErr w:type="gramStart"/>
      <w:r w:rsidRPr="003B0AF5">
        <w:rPr>
          <w:rFonts w:ascii="Times New Roman" w:hAnsi="Times New Roman"/>
          <w:sz w:val="28"/>
          <w:szCs w:val="28"/>
        </w:rPr>
        <w:t>Chất lượng giảng dạy đã có nhiều chuyển biến tích cực</w:t>
      </w:r>
      <w:r w:rsidR="006A5264">
        <w:rPr>
          <w:rFonts w:ascii="Times New Roman" w:eastAsia="Times New Roman" w:hAnsi="Times New Roman"/>
          <w:iCs/>
          <w:sz w:val="28"/>
          <w:szCs w:val="28"/>
        </w:rPr>
        <w:t>.</w:t>
      </w:r>
      <w:proofErr w:type="gramEnd"/>
    </w:p>
    <w:p w:rsidR="00CA07B3" w:rsidRPr="00CA07B3" w:rsidRDefault="00D028D0" w:rsidP="00C53FED">
      <w:pPr>
        <w:widowControl w:val="0"/>
        <w:spacing w:after="0" w:line="24" w:lineRule="atLeast"/>
        <w:ind w:firstLine="720"/>
        <w:jc w:val="both"/>
        <w:rPr>
          <w:rFonts w:ascii="Times New Roman" w:eastAsia="Times New Roman" w:hAnsi="Times New Roman"/>
          <w:iCs/>
          <w:sz w:val="28"/>
          <w:szCs w:val="28"/>
        </w:rPr>
      </w:pPr>
      <w:r>
        <w:rPr>
          <w:rFonts w:ascii="Times New Roman" w:eastAsia="Times New Roman" w:hAnsi="Times New Roman"/>
          <w:iCs/>
          <w:sz w:val="28"/>
          <w:szCs w:val="28"/>
        </w:rPr>
        <w:t>-</w:t>
      </w:r>
      <w:r w:rsidR="00A521D3" w:rsidRPr="00CA07B3">
        <w:rPr>
          <w:rFonts w:ascii="Times New Roman" w:hAnsi="Times New Roman"/>
          <w:b/>
          <w:i/>
          <w:sz w:val="28"/>
          <w:szCs w:val="28"/>
          <w:lang w:val="nl-NL"/>
        </w:rPr>
        <w:t xml:space="preserve"> Hạn chế</w:t>
      </w:r>
    </w:p>
    <w:p w:rsidR="00A521D3" w:rsidRPr="00A521D3" w:rsidRDefault="00A521D3" w:rsidP="00C53FED">
      <w:pPr>
        <w:widowControl w:val="0"/>
        <w:spacing w:after="0" w:line="24" w:lineRule="atLeast"/>
        <w:ind w:firstLine="720"/>
        <w:jc w:val="both"/>
        <w:rPr>
          <w:rFonts w:ascii="Times New Roman" w:hAnsi="Times New Roman"/>
          <w:sz w:val="28"/>
          <w:szCs w:val="28"/>
          <w:lang w:val="sv-SE"/>
        </w:rPr>
      </w:pPr>
      <w:r w:rsidRPr="00A521D3">
        <w:rPr>
          <w:rFonts w:ascii="Times New Roman" w:hAnsi="Times New Roman"/>
          <w:sz w:val="28"/>
          <w:szCs w:val="28"/>
          <w:lang w:val="sv-SE"/>
        </w:rPr>
        <w:t xml:space="preserve">Qua đánh giá chất </w:t>
      </w:r>
      <w:r w:rsidRPr="00A521D3">
        <w:rPr>
          <w:rFonts w:ascii="Times New Roman" w:hAnsi="Times New Roman"/>
          <w:sz w:val="28"/>
          <w:szCs w:val="28"/>
          <w:lang w:val="de-DE"/>
        </w:rPr>
        <w:t>lượng</w:t>
      </w:r>
      <w:r w:rsidRPr="00A521D3">
        <w:rPr>
          <w:rFonts w:ascii="Times New Roman" w:hAnsi="Times New Roman"/>
          <w:sz w:val="28"/>
          <w:szCs w:val="28"/>
          <w:lang w:val="sv-SE"/>
        </w:rPr>
        <w:t xml:space="preserve"> viên chức hàng năm cho thấy phần lớ</w:t>
      </w:r>
      <w:r>
        <w:rPr>
          <w:rFonts w:ascii="Times New Roman" w:hAnsi="Times New Roman"/>
          <w:sz w:val="28"/>
          <w:szCs w:val="28"/>
          <w:lang w:val="sv-SE"/>
        </w:rPr>
        <w:t xml:space="preserve">n </w:t>
      </w:r>
      <w:r w:rsidRPr="00A521D3">
        <w:rPr>
          <w:rFonts w:ascii="Times New Roman" w:hAnsi="Times New Roman"/>
          <w:sz w:val="28"/>
          <w:szCs w:val="28"/>
          <w:lang w:val="sv-SE"/>
        </w:rPr>
        <w:t xml:space="preserve">viên chức đều hoàn </w:t>
      </w:r>
      <w:r w:rsidRPr="00A521D3">
        <w:rPr>
          <w:rFonts w:ascii="Times New Roman" w:hAnsi="Times New Roman"/>
          <w:sz w:val="28"/>
          <w:szCs w:val="28"/>
          <w:lang w:val="de-DE"/>
        </w:rPr>
        <w:t>thành</w:t>
      </w:r>
      <w:r w:rsidRPr="00A521D3">
        <w:rPr>
          <w:rFonts w:ascii="Times New Roman" w:hAnsi="Times New Roman"/>
          <w:sz w:val="28"/>
          <w:szCs w:val="28"/>
          <w:lang w:val="sv-SE"/>
        </w:rPr>
        <w:t xml:space="preserve"> chức trách nhiệm vụ được giao, có tinh thần cầu tiến như tự học tập nâng cao trình độ</w:t>
      </w:r>
      <w:r>
        <w:rPr>
          <w:rFonts w:ascii="Times New Roman" w:hAnsi="Times New Roman"/>
          <w:sz w:val="28"/>
          <w:szCs w:val="28"/>
          <w:lang w:val="sv-SE"/>
        </w:rPr>
        <w:t xml:space="preserve"> chuyên môn nghiệp vụ</w:t>
      </w:r>
      <w:r w:rsidRPr="00A521D3">
        <w:rPr>
          <w:rFonts w:ascii="Times New Roman" w:hAnsi="Times New Roman"/>
          <w:sz w:val="28"/>
          <w:szCs w:val="28"/>
          <w:lang w:val="sv-SE"/>
        </w:rPr>
        <w:t>, tuy nhiên vẫn còn những bất cập chính của độ</w:t>
      </w:r>
      <w:r>
        <w:rPr>
          <w:rFonts w:ascii="Times New Roman" w:hAnsi="Times New Roman"/>
          <w:sz w:val="28"/>
          <w:szCs w:val="28"/>
          <w:lang w:val="sv-SE"/>
        </w:rPr>
        <w:t>i ngũ</w:t>
      </w:r>
      <w:r w:rsidRPr="00A521D3">
        <w:rPr>
          <w:rFonts w:ascii="Times New Roman" w:hAnsi="Times New Roman"/>
          <w:sz w:val="28"/>
          <w:szCs w:val="28"/>
          <w:lang w:val="sv-SE"/>
        </w:rPr>
        <w:t xml:space="preserve"> viên chức như: trình độ lý luận chính trị còn thấp, một số ít viên chức ngại va chạm và còn nể nang nên nhiều việc chưa giải quyết dứt điểm; Nhận thức của viên chức chưa đồng đều, thiếu chủ động tìm tòi, sáng tạo để phấn đấu vươn lên, còn vi phạm nội qui làm việc như đi muộn, về sớm</w:t>
      </w:r>
      <w:r w:rsidR="006A5264">
        <w:rPr>
          <w:rFonts w:ascii="Times New Roman" w:hAnsi="Times New Roman"/>
          <w:sz w:val="28"/>
          <w:szCs w:val="28"/>
          <w:lang w:val="sv-SE"/>
        </w:rPr>
        <w:t xml:space="preserve"> </w:t>
      </w:r>
      <w:r w:rsidR="00B85485" w:rsidRPr="00624023">
        <w:rPr>
          <w:rFonts w:ascii="Times New Roman" w:eastAsia="Times New Roman" w:hAnsi="Times New Roman"/>
          <w:sz w:val="28"/>
          <w:szCs w:val="28"/>
        </w:rPr>
        <w:t>ảnh hưởng đến kết quả hoạt động chung của nhà trường</w:t>
      </w:r>
      <w:r w:rsidR="003B0AF5">
        <w:rPr>
          <w:rFonts w:ascii="Times New Roman" w:eastAsia="Times New Roman" w:hAnsi="Times New Roman"/>
          <w:sz w:val="28"/>
          <w:szCs w:val="28"/>
        </w:rPr>
        <w:t>..</w:t>
      </w:r>
      <w:r w:rsidR="00B85485" w:rsidRPr="00624023">
        <w:rPr>
          <w:rFonts w:ascii="Times New Roman" w:eastAsia="Times New Roman" w:hAnsi="Times New Roman"/>
          <w:sz w:val="28"/>
          <w:szCs w:val="28"/>
        </w:rPr>
        <w:t>.</w:t>
      </w:r>
      <w:r w:rsidR="003B0AF5">
        <w:rPr>
          <w:rFonts w:ascii="Times New Roman" w:hAnsi="Times New Roman"/>
          <w:sz w:val="28"/>
          <w:szCs w:val="28"/>
          <w:lang w:val="sv-SE"/>
        </w:rPr>
        <w:t xml:space="preserve"> </w:t>
      </w:r>
      <w:r w:rsidRPr="00A521D3">
        <w:rPr>
          <w:rFonts w:ascii="Times New Roman" w:hAnsi="Times New Roman"/>
          <w:sz w:val="28"/>
          <w:szCs w:val="28"/>
          <w:lang w:val="sv-SE"/>
        </w:rPr>
        <w:t>Công tác đào tạo bồi dưỡng còn bất cập</w:t>
      </w:r>
      <w:r w:rsidR="003B0AF5">
        <w:rPr>
          <w:rFonts w:ascii="Times New Roman" w:hAnsi="Times New Roman"/>
          <w:sz w:val="28"/>
          <w:szCs w:val="28"/>
          <w:lang w:val="sv-SE"/>
        </w:rPr>
        <w:t>,</w:t>
      </w:r>
      <w:r w:rsidRPr="00A521D3">
        <w:rPr>
          <w:rFonts w:ascii="Times New Roman" w:hAnsi="Times New Roman"/>
          <w:sz w:val="28"/>
          <w:szCs w:val="28"/>
          <w:lang w:val="sv-SE"/>
        </w:rPr>
        <w:t xml:space="preserve"> chưa đáp ứng được yêu cầu nhiệm vụ trong tình hình mới. Đó là</w:t>
      </w:r>
      <w:r w:rsidR="003B0AF5">
        <w:rPr>
          <w:rFonts w:ascii="Times New Roman" w:hAnsi="Times New Roman"/>
          <w:sz w:val="28"/>
          <w:szCs w:val="28"/>
          <w:lang w:val="sv-SE"/>
        </w:rPr>
        <w:t>,</w:t>
      </w:r>
      <w:r w:rsidRPr="00A521D3">
        <w:rPr>
          <w:rFonts w:ascii="Times New Roman" w:hAnsi="Times New Roman"/>
          <w:sz w:val="28"/>
          <w:szCs w:val="28"/>
          <w:lang w:val="sv-SE"/>
        </w:rPr>
        <w:t xml:space="preserve"> đào tạo chưa gắn với yêu cầu tiêu chuẩn và quy hoạch sử dụ</w:t>
      </w:r>
      <w:r>
        <w:rPr>
          <w:rFonts w:ascii="Times New Roman" w:hAnsi="Times New Roman"/>
          <w:sz w:val="28"/>
          <w:szCs w:val="28"/>
          <w:lang w:val="sv-SE"/>
        </w:rPr>
        <w:t>ng</w:t>
      </w:r>
      <w:r w:rsidRPr="00A521D3">
        <w:rPr>
          <w:rFonts w:ascii="Times New Roman" w:hAnsi="Times New Roman"/>
          <w:sz w:val="28"/>
          <w:szCs w:val="28"/>
          <w:lang w:val="sv-SE"/>
        </w:rPr>
        <w:t xml:space="preserve"> viên chức, chưa có những chương trình bồi dưỡng thích hợp cho mỗi ngạch viên chức để xây dựng độ</w:t>
      </w:r>
      <w:r>
        <w:rPr>
          <w:rFonts w:ascii="Times New Roman" w:hAnsi="Times New Roman"/>
          <w:sz w:val="28"/>
          <w:szCs w:val="28"/>
          <w:lang w:val="sv-SE"/>
        </w:rPr>
        <w:t>i ngũ</w:t>
      </w:r>
      <w:r w:rsidRPr="00A521D3">
        <w:rPr>
          <w:rFonts w:ascii="Times New Roman" w:hAnsi="Times New Roman"/>
          <w:sz w:val="28"/>
          <w:szCs w:val="28"/>
          <w:lang w:val="sv-SE"/>
        </w:rPr>
        <w:t xml:space="preserve"> lãnh đạo quản lý các cấp.</w:t>
      </w:r>
    </w:p>
    <w:p w:rsidR="00315AD7" w:rsidRDefault="00A521D3" w:rsidP="00C53FED">
      <w:pPr>
        <w:spacing w:after="0" w:line="24" w:lineRule="atLeast"/>
        <w:ind w:firstLine="720"/>
        <w:jc w:val="both"/>
        <w:rPr>
          <w:rFonts w:ascii="Times New Roman" w:hAnsi="Times New Roman"/>
          <w:sz w:val="28"/>
          <w:szCs w:val="28"/>
          <w:lang w:val="nl-NL"/>
        </w:rPr>
      </w:pPr>
      <w:r w:rsidRPr="00A521D3">
        <w:rPr>
          <w:rFonts w:ascii="Times New Roman" w:hAnsi="Times New Roman"/>
          <w:sz w:val="28"/>
          <w:szCs w:val="28"/>
          <w:lang w:val="fr-FR"/>
        </w:rPr>
        <w:lastRenderedPageBreak/>
        <w:t>Thực trạng mất cân đối giữa các viên chức hiện nay đã và đang ảnh hưởng tới hiệu quả sử dụng nguồn nhân lực. Khi mà chỉ tiêu biên chế được giao hàng năm là hết sức hạn hẹ</w:t>
      </w:r>
      <w:r w:rsidR="00763171">
        <w:rPr>
          <w:rFonts w:ascii="Times New Roman" w:hAnsi="Times New Roman"/>
          <w:sz w:val="28"/>
          <w:szCs w:val="28"/>
          <w:lang w:val="fr-FR"/>
        </w:rPr>
        <w:t>p, đây</w:t>
      </w:r>
      <w:r w:rsidRPr="00A521D3">
        <w:rPr>
          <w:rFonts w:ascii="Times New Roman" w:hAnsi="Times New Roman"/>
          <w:sz w:val="28"/>
          <w:szCs w:val="28"/>
          <w:lang w:val="fr-FR"/>
        </w:rPr>
        <w:t xml:space="preserve"> là nguyên nhân làm tăng số lượng hợp đồng ngoài biên chế và hàng loạt các khó khăn khác trong công tác cán bộ </w:t>
      </w:r>
      <w:r>
        <w:rPr>
          <w:rFonts w:ascii="Times New Roman" w:hAnsi="Times New Roman"/>
          <w:sz w:val="28"/>
          <w:szCs w:val="28"/>
          <w:lang w:val="fr-FR"/>
        </w:rPr>
        <w:t>của nhà trường</w:t>
      </w:r>
      <w:r w:rsidRPr="00A521D3">
        <w:rPr>
          <w:rFonts w:ascii="Times New Roman" w:hAnsi="Times New Roman"/>
          <w:sz w:val="28"/>
          <w:szCs w:val="28"/>
          <w:lang w:val="fr-FR"/>
        </w:rPr>
        <w:t>.</w:t>
      </w:r>
      <w:r w:rsidR="00EB62A6" w:rsidRPr="00A521D3">
        <w:rPr>
          <w:rFonts w:ascii="Times New Roman" w:hAnsi="Times New Roman"/>
          <w:bCs/>
          <w:sz w:val="28"/>
          <w:szCs w:val="28"/>
          <w:bdr w:val="none" w:sz="0" w:space="0" w:color="auto" w:frame="1"/>
          <w:lang w:val="fr-FR"/>
        </w:rPr>
        <w:t xml:space="preserve"> Cơ chế chính sách còn nhiều bất cập như chính sách thu hút nguồn lực, chính sách đãi ngộ đối với viên chức</w:t>
      </w:r>
      <w:r w:rsidR="00315AD7">
        <w:rPr>
          <w:rFonts w:ascii="Times New Roman" w:hAnsi="Times New Roman"/>
          <w:bCs/>
          <w:sz w:val="28"/>
          <w:szCs w:val="28"/>
          <w:bdr w:val="none" w:sz="0" w:space="0" w:color="auto" w:frame="1"/>
          <w:lang w:val="fr-FR"/>
        </w:rPr>
        <w:t xml:space="preserve">. </w:t>
      </w:r>
      <w:r w:rsidR="00315AD7" w:rsidRPr="00315AD7">
        <w:rPr>
          <w:rFonts w:ascii="Times New Roman" w:hAnsi="Times New Roman"/>
          <w:sz w:val="28"/>
          <w:szCs w:val="28"/>
          <w:lang w:val="nl-NL"/>
        </w:rPr>
        <w:t>Công tác thanh tra, kiểm tra, giám sát còn mang tính hình thứ</w:t>
      </w:r>
      <w:r w:rsidR="006A5264">
        <w:rPr>
          <w:rFonts w:ascii="Times New Roman" w:hAnsi="Times New Roman"/>
          <w:sz w:val="28"/>
          <w:szCs w:val="28"/>
          <w:lang w:val="nl-NL"/>
        </w:rPr>
        <w:t>c</w:t>
      </w:r>
      <w:r w:rsidR="00315AD7" w:rsidRPr="00315AD7">
        <w:rPr>
          <w:rFonts w:ascii="Times New Roman" w:hAnsi="Times New Roman"/>
          <w:sz w:val="28"/>
          <w:szCs w:val="28"/>
          <w:lang w:val="nl-NL"/>
        </w:rPr>
        <w:t>. Công tác đánh giá viên chứ</w:t>
      </w:r>
      <w:r w:rsidR="00315AD7">
        <w:rPr>
          <w:rFonts w:ascii="Times New Roman" w:hAnsi="Times New Roman"/>
          <w:sz w:val="28"/>
          <w:szCs w:val="28"/>
          <w:lang w:val="nl-NL"/>
        </w:rPr>
        <w:t>c</w:t>
      </w:r>
      <w:r w:rsidR="00315AD7" w:rsidRPr="00315AD7">
        <w:rPr>
          <w:rFonts w:ascii="Times New Roman" w:hAnsi="Times New Roman"/>
          <w:sz w:val="28"/>
          <w:szCs w:val="28"/>
          <w:lang w:val="nl-NL"/>
        </w:rPr>
        <w:t xml:space="preserve"> mang tính hình thức, nể nang, chưa thực chất.</w:t>
      </w:r>
    </w:p>
    <w:p w:rsidR="00A521D3" w:rsidRPr="003B0AF5" w:rsidRDefault="0012355A" w:rsidP="00C53FED">
      <w:pPr>
        <w:widowControl w:val="0"/>
        <w:spacing w:after="0" w:line="24" w:lineRule="atLeast"/>
        <w:ind w:firstLine="720"/>
        <w:jc w:val="both"/>
        <w:rPr>
          <w:rFonts w:ascii="Times New Roman" w:hAnsi="Times New Roman"/>
          <w:b/>
          <w:i/>
          <w:sz w:val="28"/>
          <w:szCs w:val="28"/>
          <w:lang w:val="fr-FR"/>
        </w:rPr>
      </w:pPr>
      <w:r>
        <w:rPr>
          <w:rFonts w:ascii="Times New Roman" w:hAnsi="Times New Roman"/>
          <w:b/>
          <w:i/>
          <w:sz w:val="28"/>
          <w:szCs w:val="28"/>
          <w:lang w:val="fr-FR"/>
        </w:rPr>
        <w:t xml:space="preserve">3. </w:t>
      </w:r>
      <w:r w:rsidR="0031570D" w:rsidRPr="003B0AF5">
        <w:rPr>
          <w:rFonts w:ascii="Times New Roman" w:hAnsi="Times New Roman"/>
          <w:b/>
          <w:i/>
          <w:sz w:val="28"/>
          <w:szCs w:val="28"/>
          <w:lang w:val="fr-FR"/>
        </w:rPr>
        <w:t>Nguyên nhân</w:t>
      </w:r>
      <w:r w:rsidR="003416CB" w:rsidRPr="003B0AF5">
        <w:rPr>
          <w:rFonts w:ascii="Times New Roman" w:hAnsi="Times New Roman"/>
          <w:b/>
          <w:i/>
          <w:sz w:val="28"/>
          <w:szCs w:val="28"/>
          <w:lang w:val="fr-FR"/>
        </w:rPr>
        <w:t xml:space="preserve"> </w:t>
      </w:r>
      <w:r w:rsidR="003416CB" w:rsidRPr="003B0AF5">
        <w:rPr>
          <w:rFonts w:ascii="Times New Roman" w:hAnsi="Times New Roman"/>
          <w:b/>
          <w:i/>
          <w:color w:val="000000" w:themeColor="text1"/>
          <w:sz w:val="28"/>
          <w:szCs w:val="28"/>
        </w:rPr>
        <w:t>những hạn chế về chất lượng, hiệu quả hoạt động của đội ngũ viên chức</w:t>
      </w:r>
      <w:r w:rsidR="002A6286">
        <w:rPr>
          <w:rFonts w:ascii="Times New Roman" w:hAnsi="Times New Roman"/>
          <w:b/>
          <w:i/>
          <w:color w:val="000000" w:themeColor="text1"/>
          <w:sz w:val="28"/>
          <w:szCs w:val="28"/>
        </w:rPr>
        <w:t>.</w:t>
      </w:r>
      <w:r w:rsidR="003416CB" w:rsidRPr="003B0AF5">
        <w:rPr>
          <w:rFonts w:ascii="Times New Roman" w:hAnsi="Times New Roman"/>
          <w:b/>
          <w:i/>
          <w:color w:val="000000" w:themeColor="text1"/>
          <w:sz w:val="28"/>
          <w:szCs w:val="28"/>
        </w:rPr>
        <w:t xml:space="preserve">  </w:t>
      </w:r>
    </w:p>
    <w:p w:rsidR="00A521D3" w:rsidRDefault="00A521D3" w:rsidP="00C53FED">
      <w:pPr>
        <w:pStyle w:val="ListParagraph"/>
        <w:shd w:val="clear" w:color="auto" w:fill="FFFFFF"/>
        <w:snapToGrid w:val="0"/>
        <w:spacing w:after="0" w:line="24" w:lineRule="atLeast"/>
        <w:ind w:left="0" w:firstLine="720"/>
        <w:jc w:val="both"/>
        <w:textAlignment w:val="baseline"/>
        <w:rPr>
          <w:rFonts w:ascii="Times New Roman" w:hAnsi="Times New Roman"/>
          <w:b/>
          <w:bCs/>
          <w:i/>
          <w:sz w:val="28"/>
          <w:szCs w:val="28"/>
          <w:bdr w:val="none" w:sz="0" w:space="0" w:color="auto" w:frame="1"/>
          <w:lang w:val="fr-FR"/>
        </w:rPr>
      </w:pPr>
      <w:r w:rsidRPr="00A521D3">
        <w:rPr>
          <w:rFonts w:ascii="Times New Roman" w:hAnsi="Times New Roman"/>
          <w:b/>
          <w:bCs/>
          <w:i/>
          <w:sz w:val="28"/>
          <w:szCs w:val="28"/>
          <w:bdr w:val="none" w:sz="0" w:space="0" w:color="auto" w:frame="1"/>
          <w:lang w:val="fr-FR"/>
        </w:rPr>
        <w:t>- Nguyên nhân khách quan</w:t>
      </w:r>
    </w:p>
    <w:p w:rsidR="003416CB" w:rsidRPr="003416CB" w:rsidRDefault="003B0AF5" w:rsidP="00C53FED">
      <w:pPr>
        <w:pStyle w:val="ListParagraph"/>
        <w:shd w:val="clear" w:color="auto" w:fill="FFFFFF" w:themeFill="background1"/>
        <w:tabs>
          <w:tab w:val="left" w:pos="1831"/>
        </w:tabs>
        <w:spacing w:after="0" w:line="24" w:lineRule="atLeast"/>
        <w:ind w:left="0" w:firstLine="72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w:t>
      </w:r>
      <w:r w:rsidR="003416CB" w:rsidRPr="003416CB">
        <w:rPr>
          <w:rFonts w:ascii="Times New Roman" w:hAnsi="Times New Roman"/>
          <w:color w:val="000000" w:themeColor="text1"/>
          <w:sz w:val="28"/>
          <w:szCs w:val="28"/>
          <w:lang w:val="nl-NL"/>
        </w:rPr>
        <w:t xml:space="preserve"> Chế độ đãi ngộ, tiền lương của</w:t>
      </w:r>
      <w:r w:rsidR="003416CB">
        <w:rPr>
          <w:rFonts w:ascii="Times New Roman" w:hAnsi="Times New Roman"/>
          <w:color w:val="000000" w:themeColor="text1"/>
          <w:sz w:val="28"/>
          <w:szCs w:val="28"/>
          <w:lang w:val="nl-NL"/>
        </w:rPr>
        <w:t xml:space="preserve"> </w:t>
      </w:r>
      <w:r w:rsidR="003416CB" w:rsidRPr="003416CB">
        <w:rPr>
          <w:rFonts w:ascii="Times New Roman" w:hAnsi="Times New Roman"/>
          <w:color w:val="000000" w:themeColor="text1"/>
          <w:sz w:val="28"/>
          <w:szCs w:val="28"/>
          <w:lang w:val="nl-NL"/>
        </w:rPr>
        <w:t xml:space="preserve">viên chức còn thấp, chưa đáp ứng đủ nhu cầu sinh hoạt trung bình của bản thân và gia đình; </w:t>
      </w:r>
    </w:p>
    <w:p w:rsidR="003416CB" w:rsidRPr="00A521D3" w:rsidRDefault="003B0AF5" w:rsidP="00C53FED">
      <w:pPr>
        <w:pStyle w:val="ListParagraph"/>
        <w:shd w:val="clear" w:color="auto" w:fill="FFFFFF" w:themeFill="background1"/>
        <w:tabs>
          <w:tab w:val="left" w:pos="1831"/>
        </w:tabs>
        <w:spacing w:after="0" w:line="24" w:lineRule="atLeast"/>
        <w:ind w:left="0" w:firstLine="720"/>
        <w:jc w:val="both"/>
        <w:rPr>
          <w:rFonts w:ascii="Times New Roman" w:hAnsi="Times New Roman"/>
          <w:b/>
          <w:bCs/>
          <w:i/>
          <w:sz w:val="28"/>
          <w:szCs w:val="28"/>
          <w:bdr w:val="none" w:sz="0" w:space="0" w:color="auto" w:frame="1"/>
          <w:lang w:val="fr-FR"/>
        </w:rPr>
      </w:pPr>
      <w:r>
        <w:rPr>
          <w:rFonts w:ascii="Times New Roman" w:hAnsi="Times New Roman"/>
          <w:color w:val="000000" w:themeColor="text1"/>
          <w:sz w:val="28"/>
          <w:szCs w:val="28"/>
          <w:lang w:val="nl-NL"/>
        </w:rPr>
        <w:t>+</w:t>
      </w:r>
      <w:r w:rsidR="003416CB" w:rsidRPr="003416CB">
        <w:rPr>
          <w:rFonts w:ascii="Times New Roman" w:hAnsi="Times New Roman"/>
          <w:color w:val="000000" w:themeColor="text1"/>
          <w:sz w:val="28"/>
          <w:szCs w:val="28"/>
          <w:lang w:val="nl-NL"/>
        </w:rPr>
        <w:t xml:space="preserve"> Sự tác động của mặt trái cơ chế kinh tế thị trường làm ảnh hưởng đến đạo đức nghề nghiệp của một bộ phận</w:t>
      </w:r>
      <w:r w:rsidR="003416CB">
        <w:rPr>
          <w:rFonts w:ascii="Times New Roman" w:hAnsi="Times New Roman"/>
          <w:color w:val="000000" w:themeColor="text1"/>
          <w:sz w:val="28"/>
          <w:szCs w:val="28"/>
          <w:lang w:val="nl-NL"/>
        </w:rPr>
        <w:t xml:space="preserve"> </w:t>
      </w:r>
      <w:r w:rsidR="003416CB" w:rsidRPr="003416CB">
        <w:rPr>
          <w:rFonts w:ascii="Times New Roman" w:hAnsi="Times New Roman"/>
          <w:color w:val="000000" w:themeColor="text1"/>
          <w:sz w:val="28"/>
          <w:szCs w:val="28"/>
          <w:lang w:val="nl-NL"/>
        </w:rPr>
        <w:t xml:space="preserve">viên chức... </w:t>
      </w:r>
    </w:p>
    <w:p w:rsidR="00893489" w:rsidRDefault="003B0AF5" w:rsidP="00C53FED">
      <w:pPr>
        <w:snapToGrid w:val="0"/>
        <w:spacing w:after="0" w:line="24" w:lineRule="atLeast"/>
        <w:ind w:firstLine="720"/>
        <w:jc w:val="both"/>
        <w:rPr>
          <w:rFonts w:ascii="Times New Roman" w:hAnsi="Times New Roman"/>
          <w:sz w:val="28"/>
          <w:szCs w:val="28"/>
          <w:bdr w:val="none" w:sz="0" w:space="0" w:color="auto" w:frame="1"/>
          <w:lang w:val="fr-FR"/>
        </w:rPr>
      </w:pPr>
      <w:r>
        <w:rPr>
          <w:rFonts w:ascii="Times New Roman" w:eastAsia="Times New Roman" w:hAnsi="Times New Roman"/>
          <w:iCs/>
          <w:sz w:val="28"/>
          <w:szCs w:val="28"/>
        </w:rPr>
        <w:t xml:space="preserve">+ </w:t>
      </w:r>
      <w:r w:rsidR="00893489" w:rsidRPr="00624023">
        <w:rPr>
          <w:rFonts w:ascii="Times New Roman" w:eastAsia="Times New Roman" w:hAnsi="Times New Roman"/>
          <w:iCs/>
          <w:sz w:val="28"/>
          <w:szCs w:val="28"/>
        </w:rPr>
        <w:t>Công tác quy hoạch không mang tầm chiến lược, tạo nên</w:t>
      </w:r>
      <w:r w:rsidR="00893489">
        <w:rPr>
          <w:rFonts w:ascii="Times New Roman" w:eastAsia="Times New Roman" w:hAnsi="Times New Roman"/>
          <w:iCs/>
          <w:sz w:val="28"/>
          <w:szCs w:val="28"/>
        </w:rPr>
        <w:t xml:space="preserve"> </w:t>
      </w:r>
      <w:r w:rsidR="00893489" w:rsidRPr="00624023">
        <w:rPr>
          <w:rFonts w:ascii="Times New Roman" w:eastAsia="Times New Roman" w:hAnsi="Times New Roman"/>
          <w:iCs/>
          <w:sz w:val="28"/>
          <w:szCs w:val="28"/>
        </w:rPr>
        <w:t xml:space="preserve">tính bất hợp lý trong cơ cấu, chất lượng đội </w:t>
      </w:r>
      <w:proofErr w:type="gramStart"/>
      <w:r w:rsidR="00893489" w:rsidRPr="00624023">
        <w:rPr>
          <w:rFonts w:ascii="Times New Roman" w:eastAsia="Times New Roman" w:hAnsi="Times New Roman"/>
          <w:iCs/>
          <w:sz w:val="28"/>
          <w:szCs w:val="28"/>
        </w:rPr>
        <w:t>ngũ</w:t>
      </w:r>
      <w:proofErr w:type="gramEnd"/>
      <w:r w:rsidR="00893489" w:rsidRPr="00624023">
        <w:rPr>
          <w:rFonts w:ascii="Times New Roman" w:eastAsia="Times New Roman" w:hAnsi="Times New Roman"/>
          <w:iCs/>
          <w:sz w:val="28"/>
          <w:szCs w:val="28"/>
        </w:rPr>
        <w:t xml:space="preserve">. </w:t>
      </w:r>
      <w:proofErr w:type="gramStart"/>
      <w:r w:rsidR="00893489" w:rsidRPr="00624023">
        <w:rPr>
          <w:rFonts w:ascii="Times New Roman" w:eastAsia="Times New Roman" w:hAnsi="Times New Roman"/>
          <w:iCs/>
          <w:sz w:val="28"/>
          <w:szCs w:val="28"/>
        </w:rPr>
        <w:t xml:space="preserve">Công tác sử dụng, đào tạo và bồi dưỡng </w:t>
      </w:r>
      <w:r w:rsidR="00893489" w:rsidRPr="00624023">
        <w:rPr>
          <w:rFonts w:ascii="Times New Roman" w:eastAsia="Times New Roman" w:hAnsi="Times New Roman"/>
          <w:sz w:val="28"/>
          <w:szCs w:val="28"/>
        </w:rPr>
        <w:t>viên</w:t>
      </w:r>
      <w:r w:rsidR="00893489">
        <w:rPr>
          <w:rFonts w:ascii="Times New Roman" w:eastAsia="Times New Roman" w:hAnsi="Times New Roman"/>
          <w:sz w:val="28"/>
          <w:szCs w:val="28"/>
        </w:rPr>
        <w:t xml:space="preserve"> chức</w:t>
      </w:r>
      <w:r w:rsidR="00893489" w:rsidRPr="00624023">
        <w:rPr>
          <w:rFonts w:ascii="Times New Roman" w:eastAsia="Times New Roman" w:hAnsi="Times New Roman"/>
          <w:iCs/>
          <w:sz w:val="28"/>
          <w:szCs w:val="28"/>
        </w:rPr>
        <w:t xml:space="preserve"> chưa thực sự hiệu quả</w:t>
      </w:r>
      <w:r w:rsidR="00893489">
        <w:rPr>
          <w:rFonts w:ascii="Times New Roman" w:eastAsia="Times New Roman" w:hAnsi="Times New Roman"/>
          <w:iCs/>
          <w:sz w:val="28"/>
          <w:szCs w:val="28"/>
        </w:rPr>
        <w:t xml:space="preserve"> dẫn đến</w:t>
      </w:r>
      <w:r w:rsidR="00893489" w:rsidRPr="00624023">
        <w:rPr>
          <w:rFonts w:ascii="Times New Roman" w:eastAsia="Times New Roman" w:hAnsi="Times New Roman"/>
          <w:iCs/>
          <w:sz w:val="28"/>
          <w:szCs w:val="28"/>
        </w:rPr>
        <w:t xml:space="preserve"> hạn chế về trình độ, năng lực</w:t>
      </w:r>
      <w:r w:rsidR="00893489">
        <w:rPr>
          <w:rFonts w:ascii="Times New Roman" w:eastAsia="Times New Roman" w:hAnsi="Times New Roman"/>
          <w:iCs/>
          <w:sz w:val="28"/>
          <w:szCs w:val="28"/>
        </w:rPr>
        <w:t xml:space="preserve"> </w:t>
      </w:r>
      <w:r w:rsidR="00893489" w:rsidRPr="00624023">
        <w:rPr>
          <w:rFonts w:ascii="Times New Roman" w:eastAsia="Times New Roman" w:hAnsi="Times New Roman"/>
          <w:iCs/>
          <w:sz w:val="28"/>
          <w:szCs w:val="28"/>
        </w:rPr>
        <w:t>chu</w:t>
      </w:r>
      <w:r w:rsidR="00893489">
        <w:rPr>
          <w:rFonts w:ascii="Times New Roman" w:eastAsia="Times New Roman" w:hAnsi="Times New Roman"/>
          <w:iCs/>
          <w:sz w:val="28"/>
          <w:szCs w:val="28"/>
        </w:rPr>
        <w:t xml:space="preserve">yên môn và nghiệp vụ, kĩ năng sử dụng </w:t>
      </w:r>
      <w:r w:rsidR="00893489" w:rsidRPr="00624023">
        <w:rPr>
          <w:rFonts w:ascii="Times New Roman" w:eastAsia="Times New Roman" w:hAnsi="Times New Roman"/>
          <w:iCs/>
          <w:sz w:val="28"/>
          <w:szCs w:val="28"/>
        </w:rPr>
        <w:t xml:space="preserve">tin học của </w:t>
      </w:r>
      <w:r w:rsidR="00893489">
        <w:rPr>
          <w:rFonts w:ascii="Times New Roman" w:eastAsia="Times New Roman" w:hAnsi="Times New Roman"/>
          <w:iCs/>
          <w:sz w:val="28"/>
          <w:szCs w:val="28"/>
        </w:rPr>
        <w:t xml:space="preserve">một số </w:t>
      </w:r>
      <w:r w:rsidR="00893489" w:rsidRPr="00624023">
        <w:rPr>
          <w:rFonts w:ascii="Times New Roman" w:eastAsia="Times New Roman" w:hAnsi="Times New Roman"/>
          <w:sz w:val="28"/>
          <w:szCs w:val="28"/>
        </w:rPr>
        <w:t>viên</w:t>
      </w:r>
      <w:r w:rsidR="00893489">
        <w:rPr>
          <w:rFonts w:ascii="Times New Roman" w:eastAsia="Times New Roman" w:hAnsi="Times New Roman"/>
          <w:sz w:val="28"/>
          <w:szCs w:val="28"/>
        </w:rPr>
        <w:t xml:space="preserve"> chức</w:t>
      </w:r>
      <w:r w:rsidR="00893489" w:rsidRPr="00624023">
        <w:rPr>
          <w:rFonts w:ascii="Times New Roman" w:eastAsia="Times New Roman" w:hAnsi="Times New Roman"/>
          <w:iCs/>
          <w:sz w:val="28"/>
          <w:szCs w:val="28"/>
        </w:rPr>
        <w:t>.</w:t>
      </w:r>
      <w:proofErr w:type="gramEnd"/>
    </w:p>
    <w:p w:rsidR="00A521D3" w:rsidRPr="00A521D3" w:rsidRDefault="00A521D3" w:rsidP="00C53FED">
      <w:pPr>
        <w:snapToGrid w:val="0"/>
        <w:spacing w:after="0" w:line="24" w:lineRule="atLeast"/>
        <w:ind w:firstLine="720"/>
        <w:jc w:val="both"/>
        <w:rPr>
          <w:rFonts w:ascii="Times New Roman" w:hAnsi="Times New Roman"/>
          <w:b/>
          <w:i/>
          <w:sz w:val="28"/>
          <w:szCs w:val="28"/>
          <w:bdr w:val="none" w:sz="0" w:space="0" w:color="auto" w:frame="1"/>
          <w:lang w:val="fr-FR"/>
        </w:rPr>
      </w:pPr>
      <w:r w:rsidRPr="00A521D3">
        <w:rPr>
          <w:rFonts w:ascii="Times New Roman" w:hAnsi="Times New Roman"/>
          <w:b/>
          <w:i/>
          <w:sz w:val="28"/>
          <w:szCs w:val="28"/>
          <w:bdr w:val="none" w:sz="0" w:space="0" w:color="auto" w:frame="1"/>
          <w:lang w:val="fr-FR"/>
        </w:rPr>
        <w:t>- Nguyên nhân chủ</w:t>
      </w:r>
      <w:r w:rsidR="0031570D">
        <w:rPr>
          <w:rFonts w:ascii="Times New Roman" w:hAnsi="Times New Roman"/>
          <w:b/>
          <w:i/>
          <w:sz w:val="28"/>
          <w:szCs w:val="28"/>
          <w:bdr w:val="none" w:sz="0" w:space="0" w:color="auto" w:frame="1"/>
          <w:lang w:val="fr-FR"/>
        </w:rPr>
        <w:t xml:space="preserve"> quan</w:t>
      </w:r>
    </w:p>
    <w:p w:rsidR="00A521D3" w:rsidRPr="00A521D3" w:rsidRDefault="00A521D3" w:rsidP="00C53FED">
      <w:pPr>
        <w:snapToGrid w:val="0"/>
        <w:spacing w:after="0" w:line="24" w:lineRule="atLeast"/>
        <w:ind w:firstLine="720"/>
        <w:jc w:val="both"/>
        <w:rPr>
          <w:rFonts w:ascii="Times New Roman" w:hAnsi="Times New Roman"/>
          <w:sz w:val="28"/>
          <w:szCs w:val="28"/>
          <w:bdr w:val="none" w:sz="0" w:space="0" w:color="auto" w:frame="1"/>
          <w:lang w:val="fr-FR"/>
        </w:rPr>
      </w:pPr>
      <w:r w:rsidRPr="00A521D3">
        <w:rPr>
          <w:rFonts w:ascii="Times New Roman" w:hAnsi="Times New Roman"/>
          <w:sz w:val="28"/>
          <w:szCs w:val="28"/>
          <w:bdr w:val="none" w:sz="0" w:space="0" w:color="auto" w:frame="1"/>
          <w:lang w:val="fr-FR"/>
        </w:rPr>
        <w:t>Công tác giáo dục chính trị tư tưởng chưa thường xuyên chú trọng đúng mức, nhiều nội dung chưa cụ thể, sát với từng đối tượng nên hiệu quả giáo dục chưa cao. Bản thân một số viên chức còn thiếu tích cực rèn luyện, tu dưỡng phẩm chất chính trị, đạo đức. Trong nhận thứ</w:t>
      </w:r>
      <w:r w:rsidR="004B4864">
        <w:rPr>
          <w:rFonts w:ascii="Times New Roman" w:hAnsi="Times New Roman"/>
          <w:sz w:val="28"/>
          <w:szCs w:val="28"/>
          <w:bdr w:val="none" w:sz="0" w:space="0" w:color="auto" w:frame="1"/>
          <w:lang w:val="fr-FR"/>
        </w:rPr>
        <w:t xml:space="preserve">c </w:t>
      </w:r>
      <w:r w:rsidRPr="00A521D3">
        <w:rPr>
          <w:rFonts w:ascii="Times New Roman" w:hAnsi="Times New Roman"/>
          <w:sz w:val="28"/>
          <w:szCs w:val="28"/>
          <w:bdr w:val="none" w:sz="0" w:space="0" w:color="auto" w:frame="1"/>
          <w:lang w:val="fr-FR"/>
        </w:rPr>
        <w:t xml:space="preserve"> còn coi nhẹ, không nghiêm khắc với bản thân.</w:t>
      </w:r>
    </w:p>
    <w:p w:rsidR="00A521D3" w:rsidRPr="00A521D3" w:rsidRDefault="00A521D3" w:rsidP="00C53FED">
      <w:pPr>
        <w:snapToGrid w:val="0"/>
        <w:spacing w:after="0" w:line="24" w:lineRule="atLeast"/>
        <w:ind w:firstLine="720"/>
        <w:jc w:val="both"/>
        <w:rPr>
          <w:rFonts w:ascii="Times New Roman" w:hAnsi="Times New Roman"/>
          <w:sz w:val="28"/>
          <w:szCs w:val="28"/>
          <w:bdr w:val="none" w:sz="0" w:space="0" w:color="auto" w:frame="1"/>
          <w:lang w:val="fr-FR"/>
        </w:rPr>
      </w:pPr>
      <w:r w:rsidRPr="00A521D3">
        <w:rPr>
          <w:rFonts w:ascii="Times New Roman" w:hAnsi="Times New Roman"/>
          <w:sz w:val="28"/>
          <w:szCs w:val="28"/>
          <w:bdr w:val="none" w:sz="0" w:space="0" w:color="auto" w:frame="1"/>
          <w:lang w:val="fr-FR"/>
        </w:rPr>
        <w:t>Về ý thức học tập nâng cao trình độ còn ngại đi học, thiếu tinh thần tự học nâng cao trình độ nghiệp vụ vì sợ mất thời gian cho nên năng lực công tác làm việc cầm chừng, chất lượng và hiệu quả thấp.</w:t>
      </w:r>
    </w:p>
    <w:p w:rsidR="00A521D3" w:rsidRPr="00A521D3" w:rsidRDefault="00A521D3" w:rsidP="00C53FED">
      <w:pPr>
        <w:shd w:val="clear" w:color="auto" w:fill="FFFFFF"/>
        <w:snapToGrid w:val="0"/>
        <w:spacing w:after="0" w:line="24" w:lineRule="atLeast"/>
        <w:ind w:firstLine="720"/>
        <w:jc w:val="both"/>
        <w:textAlignment w:val="baseline"/>
        <w:rPr>
          <w:rFonts w:ascii="Times New Roman" w:hAnsi="Times New Roman"/>
          <w:sz w:val="28"/>
          <w:szCs w:val="28"/>
          <w:bdr w:val="none" w:sz="0" w:space="0" w:color="auto" w:frame="1"/>
          <w:lang w:val="fr-FR"/>
        </w:rPr>
      </w:pPr>
      <w:r w:rsidRPr="00A521D3">
        <w:rPr>
          <w:rFonts w:ascii="Times New Roman" w:hAnsi="Times New Roman"/>
          <w:sz w:val="28"/>
          <w:szCs w:val="28"/>
          <w:bdr w:val="none" w:sz="0" w:space="0" w:color="auto" w:frame="1"/>
          <w:lang w:val="fr-FR"/>
        </w:rPr>
        <w:t xml:space="preserve">Cơ chế quản lý, kiểm tra, giám sát của tổ chức và </w:t>
      </w:r>
      <w:r w:rsidR="004B4864">
        <w:rPr>
          <w:rFonts w:ascii="Times New Roman" w:hAnsi="Times New Roman"/>
          <w:sz w:val="28"/>
          <w:szCs w:val="28"/>
          <w:bdr w:val="none" w:sz="0" w:space="0" w:color="auto" w:frame="1"/>
          <w:lang w:val="fr-FR"/>
        </w:rPr>
        <w:t>người đứng đầu</w:t>
      </w:r>
      <w:r w:rsidRPr="00A521D3">
        <w:rPr>
          <w:rFonts w:ascii="Times New Roman" w:hAnsi="Times New Roman"/>
          <w:sz w:val="28"/>
          <w:szCs w:val="28"/>
          <w:bdr w:val="none" w:sz="0" w:space="0" w:color="auto" w:frame="1"/>
          <w:lang w:val="fr-FR"/>
        </w:rPr>
        <w:t xml:space="preserve"> đơn vị đối với viên chức còn hạn chế, chưa thường xuyên và thiếu đồng bộ. Việc xử lý vi phạm đạo đức chưa nghiêm đã dẫn đến hạn chế kết quả răn đe giáo dục. </w:t>
      </w:r>
    </w:p>
    <w:p w:rsidR="00A521D3" w:rsidRPr="00A521D3" w:rsidRDefault="00A521D3" w:rsidP="00C53FED">
      <w:pPr>
        <w:shd w:val="clear" w:color="auto" w:fill="FFFFFF"/>
        <w:snapToGrid w:val="0"/>
        <w:spacing w:after="0" w:line="24" w:lineRule="atLeast"/>
        <w:ind w:firstLine="720"/>
        <w:jc w:val="both"/>
        <w:textAlignment w:val="baseline"/>
        <w:rPr>
          <w:rFonts w:ascii="Times New Roman" w:hAnsi="Times New Roman"/>
          <w:sz w:val="28"/>
          <w:szCs w:val="28"/>
          <w:lang w:val="fr-FR"/>
        </w:rPr>
      </w:pPr>
      <w:r w:rsidRPr="00A521D3">
        <w:rPr>
          <w:rFonts w:ascii="Times New Roman" w:hAnsi="Times New Roman"/>
          <w:sz w:val="28"/>
          <w:szCs w:val="28"/>
          <w:bdr w:val="none" w:sz="0" w:space="0" w:color="auto" w:frame="1"/>
          <w:lang w:val="fr-FR"/>
        </w:rPr>
        <w:t>Từ những phân tích trên cho thấy thực trạng chất lượng độ</w:t>
      </w:r>
      <w:r w:rsidR="008D4BF5">
        <w:rPr>
          <w:rFonts w:ascii="Times New Roman" w:hAnsi="Times New Roman"/>
          <w:sz w:val="28"/>
          <w:szCs w:val="28"/>
          <w:bdr w:val="none" w:sz="0" w:space="0" w:color="auto" w:frame="1"/>
          <w:lang w:val="fr-FR"/>
        </w:rPr>
        <w:t>i ngũ</w:t>
      </w:r>
      <w:r w:rsidRPr="00A521D3">
        <w:rPr>
          <w:rFonts w:ascii="Times New Roman" w:hAnsi="Times New Roman"/>
          <w:sz w:val="28"/>
          <w:szCs w:val="28"/>
          <w:bdr w:val="none" w:sz="0" w:space="0" w:color="auto" w:frame="1"/>
          <w:lang w:val="fr-FR"/>
        </w:rPr>
        <w:t xml:space="preserve"> viên chứ</w:t>
      </w:r>
      <w:r w:rsidR="00B85485">
        <w:rPr>
          <w:rFonts w:ascii="Times New Roman" w:hAnsi="Times New Roman"/>
          <w:sz w:val="28"/>
          <w:szCs w:val="28"/>
          <w:bdr w:val="none" w:sz="0" w:space="0" w:color="auto" w:frame="1"/>
          <w:lang w:val="fr-FR"/>
        </w:rPr>
        <w:t>c</w:t>
      </w:r>
      <w:r w:rsidRPr="00A521D3">
        <w:rPr>
          <w:rFonts w:ascii="Times New Roman" w:hAnsi="Times New Roman"/>
          <w:sz w:val="28"/>
          <w:szCs w:val="28"/>
          <w:bdr w:val="none" w:sz="0" w:space="0" w:color="auto" w:frame="1"/>
          <w:lang w:val="fr-FR"/>
        </w:rPr>
        <w:t xml:space="preserve"> củ</w:t>
      </w:r>
      <w:r w:rsidR="008D4BF5">
        <w:rPr>
          <w:rFonts w:ascii="Times New Roman" w:hAnsi="Times New Roman"/>
          <w:sz w:val="28"/>
          <w:szCs w:val="28"/>
          <w:bdr w:val="none" w:sz="0" w:space="0" w:color="auto" w:frame="1"/>
          <w:lang w:val="fr-FR"/>
        </w:rPr>
        <w:t>a nhà trường</w:t>
      </w:r>
      <w:r w:rsidRPr="00A521D3">
        <w:rPr>
          <w:rFonts w:ascii="Times New Roman" w:hAnsi="Times New Roman"/>
          <w:sz w:val="28"/>
          <w:szCs w:val="28"/>
          <w:bdr w:val="none" w:sz="0" w:space="0" w:color="auto" w:frame="1"/>
          <w:lang w:val="fr-FR"/>
        </w:rPr>
        <w:t xml:space="preserve"> </w:t>
      </w:r>
      <w:r w:rsidR="003B0AF5">
        <w:rPr>
          <w:rFonts w:ascii="Times New Roman" w:hAnsi="Times New Roman"/>
          <w:sz w:val="28"/>
          <w:szCs w:val="28"/>
          <w:bdr w:val="none" w:sz="0" w:space="0" w:color="auto" w:frame="1"/>
          <w:lang w:val="fr-FR"/>
        </w:rPr>
        <w:t xml:space="preserve">vẫn còn những hạn chế nhất định, </w:t>
      </w:r>
      <w:r w:rsidR="00B85485">
        <w:rPr>
          <w:rFonts w:ascii="Times New Roman" w:hAnsi="Times New Roman"/>
          <w:sz w:val="28"/>
          <w:szCs w:val="28"/>
          <w:bdr w:val="none" w:sz="0" w:space="0" w:color="auto" w:frame="1"/>
          <w:lang w:val="fr-FR"/>
        </w:rPr>
        <w:t xml:space="preserve">cần có những giải pháp </w:t>
      </w:r>
      <w:r w:rsidRPr="00A521D3">
        <w:rPr>
          <w:rFonts w:ascii="Times New Roman" w:hAnsi="Times New Roman"/>
          <w:sz w:val="28"/>
          <w:szCs w:val="28"/>
          <w:bdr w:val="none" w:sz="0" w:space="0" w:color="auto" w:frame="1"/>
          <w:lang w:val="fr-FR"/>
        </w:rPr>
        <w:t>để nâng cao chất lượng đội ngũ</w:t>
      </w:r>
      <w:r w:rsidR="00B85485">
        <w:rPr>
          <w:rFonts w:ascii="Times New Roman" w:hAnsi="Times New Roman"/>
          <w:sz w:val="28"/>
          <w:szCs w:val="28"/>
          <w:bdr w:val="none" w:sz="0" w:space="0" w:color="auto" w:frame="1"/>
          <w:lang w:val="fr-FR"/>
        </w:rPr>
        <w:t xml:space="preserve"> </w:t>
      </w:r>
      <w:r w:rsidRPr="00A521D3">
        <w:rPr>
          <w:rFonts w:ascii="Times New Roman" w:hAnsi="Times New Roman"/>
          <w:sz w:val="28"/>
          <w:szCs w:val="28"/>
          <w:bdr w:val="none" w:sz="0" w:space="0" w:color="auto" w:frame="1"/>
          <w:lang w:val="fr-FR"/>
        </w:rPr>
        <w:t>viên chức</w:t>
      </w:r>
      <w:r w:rsidR="003B0AF5">
        <w:rPr>
          <w:rFonts w:ascii="Times New Roman" w:hAnsi="Times New Roman"/>
          <w:sz w:val="28"/>
          <w:szCs w:val="28"/>
          <w:bdr w:val="none" w:sz="0" w:space="0" w:color="auto" w:frame="1"/>
          <w:lang w:val="fr-FR"/>
        </w:rPr>
        <w:t>,</w:t>
      </w:r>
      <w:r w:rsidRPr="00A521D3">
        <w:rPr>
          <w:rFonts w:ascii="Times New Roman" w:hAnsi="Times New Roman"/>
          <w:sz w:val="28"/>
          <w:szCs w:val="28"/>
          <w:bdr w:val="none" w:sz="0" w:space="0" w:color="auto" w:frame="1"/>
          <w:lang w:val="fr-FR"/>
        </w:rPr>
        <w:t xml:space="preserve"> đáp ứng yêu cầu </w:t>
      </w:r>
      <w:r w:rsidR="00B85485">
        <w:rPr>
          <w:rFonts w:ascii="Times New Roman" w:hAnsi="Times New Roman"/>
          <w:sz w:val="28"/>
          <w:szCs w:val="28"/>
          <w:bdr w:val="none" w:sz="0" w:space="0" w:color="auto" w:frame="1"/>
          <w:lang w:val="fr-FR"/>
        </w:rPr>
        <w:t>nhiệm vụ trong giai đoạn hiện nay</w:t>
      </w:r>
      <w:r w:rsidRPr="00A521D3">
        <w:rPr>
          <w:rFonts w:ascii="Times New Roman" w:hAnsi="Times New Roman"/>
          <w:sz w:val="28"/>
          <w:szCs w:val="28"/>
          <w:bdr w:val="none" w:sz="0" w:space="0" w:color="auto" w:frame="1"/>
          <w:lang w:val="fr-FR"/>
        </w:rPr>
        <w:t>.</w:t>
      </w:r>
    </w:p>
    <w:p w:rsidR="00D812A6" w:rsidRPr="00624023" w:rsidRDefault="0012355A" w:rsidP="00C53FED">
      <w:pPr>
        <w:widowControl w:val="0"/>
        <w:spacing w:after="0" w:line="24" w:lineRule="atLeast"/>
        <w:rPr>
          <w:rFonts w:ascii="Times New Roman" w:eastAsia="Times New Roman" w:hAnsi="Times New Roman"/>
          <w:b/>
          <w:iCs/>
          <w:sz w:val="28"/>
          <w:szCs w:val="28"/>
        </w:rPr>
      </w:pPr>
      <w:proofErr w:type="gramStart"/>
      <w:r>
        <w:rPr>
          <w:rFonts w:ascii="Times New Roman" w:eastAsia="Times New Roman" w:hAnsi="Times New Roman"/>
          <w:b/>
          <w:iCs/>
          <w:sz w:val="28"/>
          <w:szCs w:val="28"/>
        </w:rPr>
        <w:t>4.</w:t>
      </w:r>
      <w:r w:rsidR="00C000A7">
        <w:rPr>
          <w:rFonts w:ascii="Times New Roman" w:eastAsia="Times New Roman" w:hAnsi="Times New Roman"/>
          <w:b/>
          <w:iCs/>
          <w:sz w:val="28"/>
          <w:szCs w:val="28"/>
        </w:rPr>
        <w:t>Giải</w:t>
      </w:r>
      <w:proofErr w:type="gramEnd"/>
      <w:r w:rsidR="00C000A7">
        <w:rPr>
          <w:rFonts w:ascii="Times New Roman" w:eastAsia="Times New Roman" w:hAnsi="Times New Roman"/>
          <w:b/>
          <w:iCs/>
          <w:sz w:val="28"/>
          <w:szCs w:val="28"/>
        </w:rPr>
        <w:t xml:space="preserve"> pháp nâng cao chất lượn, hiệu quả hoạt động của đội ngũ viên chức trường THCS Lý Thường Kiệt, quận Long Biên, thành phố Hà Nội</w:t>
      </w:r>
    </w:p>
    <w:p w:rsidR="007D1628" w:rsidRPr="00983FDF" w:rsidRDefault="0012355A" w:rsidP="00C53FED">
      <w:pPr>
        <w:spacing w:after="0" w:line="24" w:lineRule="atLeast"/>
        <w:ind w:firstLine="720"/>
        <w:jc w:val="both"/>
        <w:rPr>
          <w:rFonts w:ascii="Times New Roman" w:hAnsi="Times New Roman"/>
          <w:b/>
          <w:i/>
          <w:sz w:val="28"/>
          <w:szCs w:val="28"/>
        </w:rPr>
      </w:pPr>
      <w:r>
        <w:rPr>
          <w:rFonts w:ascii="Times New Roman" w:hAnsi="Times New Roman"/>
          <w:b/>
          <w:i/>
          <w:sz w:val="28"/>
          <w:szCs w:val="28"/>
        </w:rPr>
        <w:t>4.</w:t>
      </w:r>
      <w:r w:rsidR="007D1628" w:rsidRPr="00983FDF">
        <w:rPr>
          <w:rFonts w:ascii="Times New Roman" w:hAnsi="Times New Roman"/>
          <w:b/>
          <w:i/>
          <w:sz w:val="28"/>
          <w:szCs w:val="28"/>
        </w:rPr>
        <w:t xml:space="preserve">1. Nâng cao chất lượng đào tạo bồi dưỡng viên chức </w:t>
      </w:r>
      <w:proofErr w:type="gramStart"/>
      <w:r w:rsidR="007D1628" w:rsidRPr="00983FDF">
        <w:rPr>
          <w:rFonts w:ascii="Times New Roman" w:hAnsi="Times New Roman"/>
          <w:b/>
          <w:i/>
          <w:sz w:val="28"/>
          <w:szCs w:val="28"/>
        </w:rPr>
        <w:t>theo</w:t>
      </w:r>
      <w:proofErr w:type="gramEnd"/>
      <w:r w:rsidR="007D1628" w:rsidRPr="00983FDF">
        <w:rPr>
          <w:rFonts w:ascii="Times New Roman" w:hAnsi="Times New Roman"/>
          <w:b/>
          <w:i/>
          <w:sz w:val="28"/>
          <w:szCs w:val="28"/>
        </w:rPr>
        <w:t xml:space="preserve"> chuẩn nghề nghiệp</w:t>
      </w:r>
    </w:p>
    <w:p w:rsidR="007D1628" w:rsidRPr="007D1628" w:rsidRDefault="007D1628" w:rsidP="00C53FED">
      <w:pPr>
        <w:spacing w:after="0" w:line="24" w:lineRule="atLeast"/>
        <w:ind w:firstLine="720"/>
        <w:jc w:val="both"/>
        <w:textAlignment w:val="baseline"/>
        <w:rPr>
          <w:rFonts w:ascii="Times New Roman" w:hAnsi="Times New Roman"/>
          <w:sz w:val="28"/>
          <w:szCs w:val="28"/>
        </w:rPr>
      </w:pPr>
      <w:r w:rsidRPr="007D1628">
        <w:rPr>
          <w:rFonts w:ascii="Times New Roman" w:hAnsi="Times New Roman"/>
          <w:sz w:val="28"/>
          <w:szCs w:val="28"/>
        </w:rPr>
        <w:t xml:space="preserve">- Việc đào tạo, bồi dưỡng viên chức của </w:t>
      </w:r>
      <w:r w:rsidRPr="007D1628">
        <w:rPr>
          <w:rFonts w:ascii="Times New Roman" w:hAnsi="Times New Roman"/>
          <w:iCs/>
          <w:sz w:val="28"/>
          <w:szCs w:val="28"/>
        </w:rPr>
        <w:t xml:space="preserve">trường </w:t>
      </w:r>
      <w:proofErr w:type="gramStart"/>
      <w:r w:rsidRPr="007D1628">
        <w:rPr>
          <w:rFonts w:ascii="Times New Roman" w:hAnsi="Times New Roman"/>
          <w:sz w:val="28"/>
          <w:szCs w:val="28"/>
        </w:rPr>
        <w:t>theo</w:t>
      </w:r>
      <w:proofErr w:type="gramEnd"/>
      <w:r w:rsidRPr="007D1628">
        <w:rPr>
          <w:rFonts w:ascii="Times New Roman" w:hAnsi="Times New Roman"/>
          <w:sz w:val="28"/>
          <w:szCs w:val="28"/>
        </w:rPr>
        <w:t xml:space="preserve"> </w:t>
      </w:r>
      <w:r w:rsidR="0012355A">
        <w:rPr>
          <w:rFonts w:ascii="Times New Roman" w:hAnsi="Times New Roman"/>
          <w:sz w:val="28"/>
          <w:szCs w:val="28"/>
        </w:rPr>
        <w:t xml:space="preserve">phải </w:t>
      </w:r>
      <w:r w:rsidRPr="007D1628">
        <w:rPr>
          <w:rFonts w:ascii="Times New Roman" w:hAnsi="Times New Roman"/>
          <w:sz w:val="28"/>
          <w:szCs w:val="28"/>
        </w:rPr>
        <w:t xml:space="preserve">quy hoạch, kế hoạch gắn với việc sử dụng. </w:t>
      </w:r>
      <w:proofErr w:type="gramStart"/>
      <w:r w:rsidRPr="007D1628">
        <w:rPr>
          <w:rFonts w:ascii="Times New Roman" w:hAnsi="Times New Roman"/>
          <w:sz w:val="28"/>
          <w:szCs w:val="28"/>
        </w:rPr>
        <w:t>Đồng thời phải xây dựng tiêu chuẩ</w:t>
      </w:r>
      <w:r>
        <w:rPr>
          <w:rFonts w:ascii="Times New Roman" w:hAnsi="Times New Roman"/>
          <w:sz w:val="28"/>
          <w:szCs w:val="28"/>
        </w:rPr>
        <w:t>n</w:t>
      </w:r>
      <w:r w:rsidRPr="007D1628">
        <w:rPr>
          <w:rFonts w:ascii="Times New Roman" w:hAnsi="Times New Roman"/>
          <w:sz w:val="28"/>
          <w:szCs w:val="28"/>
        </w:rPr>
        <w:t xml:space="preserve"> viên chức phù hợp đối với từng chức danh, trên cơ sở đó người viên chức có hướng phấn đấu.</w:t>
      </w:r>
      <w:proofErr w:type="gramEnd"/>
      <w:r w:rsidR="005C67BD">
        <w:rPr>
          <w:rFonts w:ascii="Times New Roman" w:hAnsi="Times New Roman"/>
          <w:sz w:val="28"/>
          <w:szCs w:val="28"/>
        </w:rPr>
        <w:t xml:space="preserve"> </w:t>
      </w:r>
      <w:proofErr w:type="gramStart"/>
      <w:r w:rsidRPr="007D1628">
        <w:rPr>
          <w:rFonts w:ascii="Times New Roman" w:hAnsi="Times New Roman"/>
          <w:sz w:val="28"/>
          <w:szCs w:val="28"/>
        </w:rPr>
        <w:t>Đổi mới nội dung, chương trình và phương pháp đào tạo bồi dưỡng.</w:t>
      </w:r>
      <w:proofErr w:type="gramEnd"/>
      <w:r w:rsidRPr="007D1628">
        <w:rPr>
          <w:rFonts w:ascii="Times New Roman" w:hAnsi="Times New Roman"/>
          <w:sz w:val="28"/>
          <w:szCs w:val="28"/>
        </w:rPr>
        <w:t xml:space="preserve"> </w:t>
      </w:r>
      <w:proofErr w:type="gramStart"/>
      <w:r w:rsidRPr="007D1628">
        <w:rPr>
          <w:rFonts w:ascii="Times New Roman" w:hAnsi="Times New Roman"/>
          <w:sz w:val="28"/>
          <w:szCs w:val="28"/>
        </w:rPr>
        <w:t>Kết hợp hài hòa các hình thức đào tạo đối với các loại đối tượng.</w:t>
      </w:r>
      <w:proofErr w:type="gramEnd"/>
    </w:p>
    <w:p w:rsidR="007D1628" w:rsidRPr="007D1628" w:rsidRDefault="007D1628" w:rsidP="00C53FED">
      <w:pPr>
        <w:spacing w:after="0" w:line="24" w:lineRule="atLeast"/>
        <w:ind w:firstLine="720"/>
        <w:jc w:val="both"/>
        <w:textAlignment w:val="baseline"/>
        <w:rPr>
          <w:rFonts w:ascii="Times New Roman" w:hAnsi="Times New Roman"/>
          <w:sz w:val="28"/>
          <w:szCs w:val="28"/>
        </w:rPr>
      </w:pPr>
      <w:r w:rsidRPr="007D1628">
        <w:rPr>
          <w:rFonts w:ascii="Times New Roman" w:hAnsi="Times New Roman"/>
          <w:sz w:val="28"/>
          <w:szCs w:val="28"/>
        </w:rPr>
        <w:t xml:space="preserve">- Cần có sự kiểm tra, đánh giá kết quả học tập thông qua việc kiểm tra, đánh giá công việc hoạt động thực tiễn của người được đi đào tạo, bồi dưỡng để từ đó </w:t>
      </w:r>
      <w:r w:rsidRPr="007D1628">
        <w:rPr>
          <w:rFonts w:ascii="Times New Roman" w:hAnsi="Times New Roman"/>
          <w:sz w:val="28"/>
          <w:szCs w:val="28"/>
        </w:rPr>
        <w:lastRenderedPageBreak/>
        <w:t>tìm ra những hạn chế và nguyên nhân của chúng để nâng cao chất lượng, công tác đào tạo, bồi dưỡng.</w:t>
      </w:r>
    </w:p>
    <w:p w:rsidR="007D1628" w:rsidRPr="00E67CF5" w:rsidRDefault="007D1628" w:rsidP="00C53FED">
      <w:pPr>
        <w:spacing w:after="0" w:line="24" w:lineRule="atLeast"/>
        <w:ind w:firstLine="720"/>
        <w:jc w:val="both"/>
        <w:textAlignment w:val="baseline"/>
        <w:rPr>
          <w:rFonts w:ascii="Times New Roman" w:hAnsi="Times New Roman"/>
          <w:spacing w:val="-4"/>
          <w:sz w:val="28"/>
          <w:szCs w:val="28"/>
        </w:rPr>
      </w:pPr>
      <w:r w:rsidRPr="00E67CF5">
        <w:rPr>
          <w:rFonts w:ascii="Times New Roman" w:hAnsi="Times New Roman"/>
          <w:spacing w:val="-4"/>
          <w:sz w:val="28"/>
          <w:szCs w:val="28"/>
        </w:rPr>
        <w:t xml:space="preserve">- Chủ động lập kế hoạch, tổ chức, vận động đội </w:t>
      </w:r>
      <w:proofErr w:type="gramStart"/>
      <w:r w:rsidRPr="00E67CF5">
        <w:rPr>
          <w:rFonts w:ascii="Times New Roman" w:hAnsi="Times New Roman"/>
          <w:spacing w:val="-4"/>
          <w:sz w:val="28"/>
          <w:szCs w:val="28"/>
        </w:rPr>
        <w:t>ngũ</w:t>
      </w:r>
      <w:proofErr w:type="gramEnd"/>
      <w:r w:rsidRPr="00E67CF5">
        <w:rPr>
          <w:rFonts w:ascii="Times New Roman" w:hAnsi="Times New Roman"/>
          <w:spacing w:val="-4"/>
          <w:sz w:val="28"/>
          <w:szCs w:val="28"/>
        </w:rPr>
        <w:t xml:space="preserve"> viên chức nghiêm túc, tích cực tham gia các khóa đào tạo và chủ động tự đào tạo bằng nhiều hình thức</w:t>
      </w:r>
      <w:r w:rsidR="0012355A">
        <w:rPr>
          <w:rFonts w:ascii="Times New Roman" w:hAnsi="Times New Roman"/>
          <w:spacing w:val="-4"/>
          <w:sz w:val="28"/>
          <w:szCs w:val="28"/>
        </w:rPr>
        <w:t xml:space="preserve">. </w:t>
      </w:r>
      <w:r w:rsidRPr="00E67CF5">
        <w:rPr>
          <w:rFonts w:ascii="Times New Roman" w:hAnsi="Times New Roman"/>
          <w:spacing w:val="-4"/>
          <w:sz w:val="28"/>
          <w:szCs w:val="28"/>
        </w:rPr>
        <w:t>Thường xuyên quán triệt và triển khai kịp thời các Nghị quyết, Chỉ thị, chính sách của Đảng và pháp luật của Nhà nước, các văn bản hướng dẫn của ngành, nội quy, quy chế dân chủ trong nhà trường,…</w:t>
      </w:r>
      <w:r w:rsidR="005C67BD" w:rsidRPr="00E67CF5">
        <w:rPr>
          <w:rFonts w:ascii="Times New Roman" w:hAnsi="Times New Roman"/>
          <w:spacing w:val="-4"/>
          <w:sz w:val="28"/>
          <w:szCs w:val="28"/>
        </w:rPr>
        <w:t xml:space="preserve"> </w:t>
      </w:r>
      <w:r w:rsidRPr="00E67CF5">
        <w:rPr>
          <w:rFonts w:ascii="Times New Roman" w:hAnsi="Times New Roman"/>
          <w:spacing w:val="-4"/>
          <w:sz w:val="28"/>
          <w:szCs w:val="28"/>
        </w:rPr>
        <w:t>nhằm tạo nên sự hiểu biết thống nhất trong nhận thức của đội ngũ viên chức trong toàn trường.</w:t>
      </w:r>
    </w:p>
    <w:p w:rsidR="007D1628" w:rsidRPr="007D1628" w:rsidRDefault="007D1628" w:rsidP="00C53FED">
      <w:pPr>
        <w:spacing w:after="0" w:line="24" w:lineRule="atLeast"/>
        <w:ind w:firstLine="720"/>
        <w:jc w:val="both"/>
        <w:textAlignment w:val="baseline"/>
        <w:rPr>
          <w:rFonts w:ascii="Times New Roman" w:hAnsi="Times New Roman"/>
          <w:sz w:val="28"/>
          <w:szCs w:val="28"/>
        </w:rPr>
      </w:pPr>
      <w:r w:rsidRPr="007D1628">
        <w:rPr>
          <w:rFonts w:ascii="Times New Roman" w:hAnsi="Times New Roman"/>
          <w:sz w:val="28"/>
          <w:szCs w:val="28"/>
        </w:rPr>
        <w:t>- Tổ chức bồi dưỡng vào thời gian, thời điểm cho phù hợ</w:t>
      </w:r>
      <w:r w:rsidR="00E67CF5">
        <w:rPr>
          <w:rFonts w:ascii="Times New Roman" w:hAnsi="Times New Roman"/>
          <w:sz w:val="28"/>
          <w:szCs w:val="28"/>
        </w:rPr>
        <w:t>p như</w:t>
      </w:r>
      <w:r w:rsidRPr="007D1628">
        <w:rPr>
          <w:rFonts w:ascii="Times New Roman" w:hAnsi="Times New Roman"/>
          <w:sz w:val="28"/>
          <w:szCs w:val="28"/>
        </w:rPr>
        <w:t xml:space="preserve">: Bồi dưỡng </w:t>
      </w:r>
      <w:proofErr w:type="gramStart"/>
      <w:r w:rsidRPr="007D1628">
        <w:rPr>
          <w:rFonts w:ascii="Times New Roman" w:hAnsi="Times New Roman"/>
          <w:sz w:val="28"/>
          <w:szCs w:val="28"/>
        </w:rPr>
        <w:t>chu</w:t>
      </w:r>
      <w:proofErr w:type="gramEnd"/>
      <w:r w:rsidRPr="007D1628">
        <w:rPr>
          <w:rFonts w:ascii="Times New Roman" w:hAnsi="Times New Roman"/>
          <w:sz w:val="28"/>
          <w:szCs w:val="28"/>
        </w:rPr>
        <w:t xml:space="preserve"> kỳ</w:t>
      </w:r>
      <w:r>
        <w:rPr>
          <w:rFonts w:ascii="Times New Roman" w:hAnsi="Times New Roman"/>
          <w:sz w:val="28"/>
          <w:szCs w:val="28"/>
        </w:rPr>
        <w:t xml:space="preserve"> và </w:t>
      </w:r>
      <w:r w:rsidRPr="007D1628">
        <w:rPr>
          <w:rFonts w:ascii="Times New Roman" w:hAnsi="Times New Roman"/>
          <w:sz w:val="28"/>
          <w:szCs w:val="28"/>
        </w:rPr>
        <w:t xml:space="preserve">chuyên đề vào thời điểm học sinh nghỉ hè, thông qua phong trào hội thi, hội giảng. Thông qua </w:t>
      </w:r>
      <w:r w:rsidR="00052046">
        <w:rPr>
          <w:rFonts w:ascii="Times New Roman" w:hAnsi="Times New Roman"/>
          <w:sz w:val="28"/>
          <w:szCs w:val="28"/>
        </w:rPr>
        <w:t xml:space="preserve">các </w:t>
      </w:r>
      <w:r w:rsidRPr="007D1628">
        <w:rPr>
          <w:rFonts w:ascii="Times New Roman" w:hAnsi="Times New Roman"/>
          <w:sz w:val="28"/>
          <w:szCs w:val="28"/>
        </w:rPr>
        <w:t>hoạt độ</w:t>
      </w:r>
      <w:r w:rsidR="00052046">
        <w:rPr>
          <w:rFonts w:ascii="Times New Roman" w:hAnsi="Times New Roman"/>
          <w:sz w:val="28"/>
          <w:szCs w:val="28"/>
        </w:rPr>
        <w:t>ng</w:t>
      </w:r>
      <w:r w:rsidR="0012355A">
        <w:rPr>
          <w:rFonts w:ascii="Times New Roman" w:hAnsi="Times New Roman"/>
          <w:sz w:val="28"/>
          <w:szCs w:val="28"/>
        </w:rPr>
        <w:t>,</w:t>
      </w:r>
      <w:r w:rsidRPr="007D1628">
        <w:rPr>
          <w:rFonts w:ascii="Times New Roman" w:hAnsi="Times New Roman"/>
          <w:sz w:val="28"/>
          <w:szCs w:val="28"/>
        </w:rPr>
        <w:t xml:space="preserve"> đội </w:t>
      </w:r>
      <w:proofErr w:type="gramStart"/>
      <w:r w:rsidRPr="007D1628">
        <w:rPr>
          <w:rFonts w:ascii="Times New Roman" w:hAnsi="Times New Roman"/>
          <w:sz w:val="28"/>
          <w:szCs w:val="28"/>
        </w:rPr>
        <w:t>ngũ</w:t>
      </w:r>
      <w:proofErr w:type="gramEnd"/>
      <w:r w:rsidRPr="007D1628">
        <w:rPr>
          <w:rFonts w:ascii="Times New Roman" w:hAnsi="Times New Roman"/>
          <w:sz w:val="28"/>
          <w:szCs w:val="28"/>
        </w:rPr>
        <w:t xml:space="preserve"> viên chức càng thấy rõ tầm quan trọng của chuyên môn. Tăng cường dự giờ, thăm lớ</w:t>
      </w:r>
      <w:r w:rsidR="00052046">
        <w:rPr>
          <w:rFonts w:ascii="Times New Roman" w:hAnsi="Times New Roman"/>
          <w:sz w:val="28"/>
          <w:szCs w:val="28"/>
        </w:rPr>
        <w:t>p để</w:t>
      </w:r>
      <w:r w:rsidRPr="007D1628">
        <w:rPr>
          <w:rFonts w:ascii="Times New Roman" w:hAnsi="Times New Roman"/>
          <w:sz w:val="28"/>
          <w:szCs w:val="28"/>
        </w:rPr>
        <w:t xml:space="preserve"> rút kinh nghiệm, tư vấn cho viên chức về việc chuẩn bị bài, phương pháp, hình thức tổ chức dạy học, cũng từ kết quả đó làm căn cứ để xếp loạ</w:t>
      </w:r>
      <w:r w:rsidR="00052046">
        <w:rPr>
          <w:rFonts w:ascii="Times New Roman" w:hAnsi="Times New Roman"/>
          <w:sz w:val="28"/>
          <w:szCs w:val="28"/>
        </w:rPr>
        <w:t>i</w:t>
      </w:r>
      <w:r w:rsidRPr="007D1628">
        <w:rPr>
          <w:rFonts w:ascii="Times New Roman" w:hAnsi="Times New Roman"/>
          <w:sz w:val="28"/>
          <w:szCs w:val="28"/>
        </w:rPr>
        <w:t xml:space="preserve"> viên chức. </w:t>
      </w:r>
    </w:p>
    <w:p w:rsidR="007D1628" w:rsidRPr="00E67CF5" w:rsidRDefault="007D1628" w:rsidP="00C53FED">
      <w:pPr>
        <w:spacing w:after="0" w:line="24" w:lineRule="atLeast"/>
        <w:ind w:firstLine="720"/>
        <w:jc w:val="both"/>
        <w:textAlignment w:val="baseline"/>
        <w:rPr>
          <w:rFonts w:ascii="Times New Roman" w:hAnsi="Times New Roman"/>
          <w:spacing w:val="-2"/>
          <w:sz w:val="28"/>
          <w:szCs w:val="28"/>
        </w:rPr>
      </w:pPr>
      <w:r w:rsidRPr="00E67CF5">
        <w:rPr>
          <w:rFonts w:ascii="Times New Roman" w:hAnsi="Times New Roman"/>
          <w:spacing w:val="-2"/>
          <w:sz w:val="28"/>
          <w:szCs w:val="28"/>
        </w:rPr>
        <w:t>- Khuyế</w:t>
      </w:r>
      <w:r w:rsidR="00052046" w:rsidRPr="00E67CF5">
        <w:rPr>
          <w:rFonts w:ascii="Times New Roman" w:hAnsi="Times New Roman"/>
          <w:spacing w:val="-2"/>
          <w:sz w:val="28"/>
          <w:szCs w:val="28"/>
        </w:rPr>
        <w:t>n khích</w:t>
      </w:r>
      <w:r w:rsidRPr="00E67CF5">
        <w:rPr>
          <w:rFonts w:ascii="Times New Roman" w:hAnsi="Times New Roman"/>
          <w:spacing w:val="-2"/>
          <w:sz w:val="28"/>
          <w:szCs w:val="28"/>
        </w:rPr>
        <w:t xml:space="preserve"> viên chức tự nghiên cứu, học tập nâng cao trình độ, tự bồi dưỡng: đọc sách, báo của ngành, tài liệu, tập san</w:t>
      </w:r>
      <w:proofErr w:type="gramStart"/>
      <w:r w:rsidR="006A5264">
        <w:rPr>
          <w:rFonts w:ascii="Times New Roman" w:hAnsi="Times New Roman"/>
          <w:spacing w:val="-2"/>
          <w:sz w:val="28"/>
          <w:szCs w:val="28"/>
        </w:rPr>
        <w:t>..</w:t>
      </w:r>
      <w:proofErr w:type="gramEnd"/>
      <w:r w:rsidR="00E67CF5" w:rsidRPr="00E67CF5">
        <w:rPr>
          <w:rFonts w:ascii="Times New Roman" w:hAnsi="Times New Roman"/>
          <w:spacing w:val="-2"/>
          <w:sz w:val="28"/>
          <w:szCs w:val="28"/>
        </w:rPr>
        <w:t xml:space="preserve"> </w:t>
      </w:r>
      <w:proofErr w:type="gramStart"/>
      <w:r w:rsidRPr="00E67CF5">
        <w:rPr>
          <w:rFonts w:ascii="Times New Roman" w:hAnsi="Times New Roman"/>
          <w:spacing w:val="-2"/>
          <w:sz w:val="28"/>
          <w:szCs w:val="28"/>
        </w:rPr>
        <w:t>Cần đưa công tác tự học tập, tự bồi dưỡng vào tiêu chuẩn thi đua của viên chức.</w:t>
      </w:r>
      <w:proofErr w:type="gramEnd"/>
      <w:r w:rsidRPr="00E67CF5">
        <w:rPr>
          <w:rFonts w:ascii="Times New Roman" w:hAnsi="Times New Roman"/>
          <w:spacing w:val="-2"/>
          <w:sz w:val="28"/>
          <w:szCs w:val="28"/>
        </w:rPr>
        <w:t xml:space="preserve"> </w:t>
      </w:r>
    </w:p>
    <w:p w:rsidR="00DA4DF0" w:rsidRPr="00624023" w:rsidRDefault="0012355A" w:rsidP="00C53FED">
      <w:pPr>
        <w:widowControl w:val="0"/>
        <w:spacing w:after="0" w:line="24" w:lineRule="atLeast"/>
        <w:ind w:firstLine="720"/>
        <w:jc w:val="both"/>
        <w:rPr>
          <w:rFonts w:ascii="Times New Roman" w:eastAsia="Times New Roman" w:hAnsi="Times New Roman"/>
          <w:b/>
          <w:i/>
          <w:iCs/>
          <w:sz w:val="28"/>
          <w:szCs w:val="28"/>
        </w:rPr>
      </w:pPr>
      <w:r>
        <w:rPr>
          <w:rFonts w:ascii="Times New Roman" w:eastAsia="Times New Roman" w:hAnsi="Times New Roman"/>
          <w:b/>
          <w:i/>
          <w:iCs/>
          <w:sz w:val="28"/>
          <w:szCs w:val="28"/>
        </w:rPr>
        <w:t>4.</w:t>
      </w:r>
      <w:r w:rsidR="00CB6B34" w:rsidRPr="00624023">
        <w:rPr>
          <w:rFonts w:ascii="Times New Roman" w:eastAsia="Times New Roman" w:hAnsi="Times New Roman"/>
          <w:b/>
          <w:i/>
          <w:iCs/>
          <w:sz w:val="28"/>
          <w:szCs w:val="28"/>
        </w:rPr>
        <w:t>2.</w:t>
      </w:r>
      <w:r w:rsidR="00E67CF5">
        <w:rPr>
          <w:rFonts w:ascii="Times New Roman" w:eastAsia="Times New Roman" w:hAnsi="Times New Roman"/>
          <w:b/>
          <w:i/>
          <w:iCs/>
          <w:sz w:val="28"/>
          <w:szCs w:val="28"/>
        </w:rPr>
        <w:t xml:space="preserve"> </w:t>
      </w:r>
      <w:r w:rsidR="00DA4DF0" w:rsidRPr="00624023">
        <w:rPr>
          <w:rFonts w:ascii="Times New Roman" w:eastAsia="Times New Roman" w:hAnsi="Times New Roman"/>
          <w:b/>
          <w:i/>
          <w:sz w:val="28"/>
          <w:szCs w:val="28"/>
          <w:lang w:val="nl-NL"/>
        </w:rPr>
        <w:t>Nâng</w:t>
      </w:r>
      <w:r w:rsidR="00586DD2">
        <w:rPr>
          <w:rFonts w:ascii="Times New Roman" w:eastAsia="Times New Roman" w:hAnsi="Times New Roman"/>
          <w:b/>
          <w:i/>
          <w:sz w:val="28"/>
          <w:szCs w:val="28"/>
          <w:lang w:val="nl-NL"/>
        </w:rPr>
        <w:t xml:space="preserve"> cao</w:t>
      </w:r>
      <w:r w:rsidR="00DA4DF0" w:rsidRPr="00624023">
        <w:rPr>
          <w:rFonts w:ascii="Times New Roman" w:eastAsia="Times New Roman" w:hAnsi="Times New Roman"/>
          <w:b/>
          <w:i/>
          <w:sz w:val="28"/>
          <w:szCs w:val="28"/>
          <w:lang w:val="nl-NL"/>
        </w:rPr>
        <w:t xml:space="preserve"> phẩm chất đạo đức của đội </w:t>
      </w:r>
      <w:proofErr w:type="gramStart"/>
      <w:r w:rsidR="00DA4DF0" w:rsidRPr="00624023">
        <w:rPr>
          <w:rFonts w:ascii="Times New Roman" w:eastAsia="Times New Roman" w:hAnsi="Times New Roman"/>
          <w:b/>
          <w:i/>
          <w:sz w:val="28"/>
          <w:szCs w:val="28"/>
          <w:lang w:val="nl-NL"/>
        </w:rPr>
        <w:t>ngũ</w:t>
      </w:r>
      <w:proofErr w:type="gramEnd"/>
      <w:r w:rsidR="00DA4DF0" w:rsidRPr="00624023">
        <w:rPr>
          <w:rFonts w:ascii="Times New Roman" w:eastAsia="Times New Roman" w:hAnsi="Times New Roman"/>
          <w:b/>
          <w:i/>
          <w:sz w:val="28"/>
          <w:szCs w:val="28"/>
          <w:lang w:val="nl-NL"/>
        </w:rPr>
        <w:t xml:space="preserve"> viên chức</w:t>
      </w:r>
    </w:p>
    <w:p w:rsidR="00644407" w:rsidRPr="00E67CF5" w:rsidRDefault="00644407" w:rsidP="00C53FED">
      <w:pPr>
        <w:shd w:val="clear" w:color="auto" w:fill="FFFFFF"/>
        <w:spacing w:after="0" w:line="24" w:lineRule="atLeast"/>
        <w:ind w:firstLine="720"/>
        <w:jc w:val="both"/>
        <w:rPr>
          <w:rFonts w:ascii="Times New Roman" w:eastAsia="Times New Roman" w:hAnsi="Times New Roman"/>
          <w:spacing w:val="-2"/>
          <w:sz w:val="28"/>
          <w:szCs w:val="28"/>
          <w:bdr w:val="none" w:sz="0" w:space="0" w:color="auto" w:frame="1"/>
          <w:shd w:val="clear" w:color="auto" w:fill="FFFFFF"/>
        </w:rPr>
      </w:pPr>
      <w:r w:rsidRPr="00E67CF5">
        <w:rPr>
          <w:rFonts w:ascii="Times New Roman" w:eastAsia="Times New Roman" w:hAnsi="Times New Roman"/>
          <w:spacing w:val="-2"/>
          <w:sz w:val="28"/>
          <w:szCs w:val="28"/>
          <w:bdr w:val="none" w:sz="0" w:space="0" w:color="auto" w:frame="1"/>
          <w:shd w:val="clear" w:color="auto" w:fill="FFFFFF"/>
        </w:rPr>
        <w:t xml:space="preserve">Trong trường </w:t>
      </w:r>
      <w:r w:rsidR="00FF05D6" w:rsidRPr="00E67CF5">
        <w:rPr>
          <w:rFonts w:ascii="Times New Roman" w:eastAsia="Times New Roman" w:hAnsi="Times New Roman"/>
          <w:spacing w:val="-2"/>
          <w:sz w:val="28"/>
          <w:szCs w:val="28"/>
        </w:rPr>
        <w:t>Trung học cơ sở</w:t>
      </w:r>
      <w:r w:rsidRPr="00E67CF5">
        <w:rPr>
          <w:rFonts w:ascii="Times New Roman" w:eastAsia="Times New Roman" w:hAnsi="Times New Roman"/>
          <w:spacing w:val="-2"/>
          <w:sz w:val="28"/>
          <w:szCs w:val="28"/>
          <w:bdr w:val="none" w:sz="0" w:space="0" w:color="auto" w:frame="1"/>
          <w:shd w:val="clear" w:color="auto" w:fill="FFFFFF"/>
        </w:rPr>
        <w:t xml:space="preserve">, đội </w:t>
      </w:r>
      <w:proofErr w:type="gramStart"/>
      <w:r w:rsidRPr="00E67CF5">
        <w:rPr>
          <w:rFonts w:ascii="Times New Roman" w:eastAsia="Times New Roman" w:hAnsi="Times New Roman"/>
          <w:spacing w:val="-2"/>
          <w:sz w:val="28"/>
          <w:szCs w:val="28"/>
          <w:bdr w:val="none" w:sz="0" w:space="0" w:color="auto" w:frame="1"/>
          <w:shd w:val="clear" w:color="auto" w:fill="FFFFFF"/>
        </w:rPr>
        <w:t>ngũ</w:t>
      </w:r>
      <w:proofErr w:type="gramEnd"/>
      <w:r w:rsidRPr="00E67CF5">
        <w:rPr>
          <w:rFonts w:ascii="Times New Roman" w:eastAsia="Times New Roman" w:hAnsi="Times New Roman"/>
          <w:spacing w:val="-2"/>
          <w:sz w:val="28"/>
          <w:szCs w:val="28"/>
          <w:bdr w:val="none" w:sz="0" w:space="0" w:color="auto" w:frame="1"/>
          <w:shd w:val="clear" w:color="auto" w:fill="FFFFFF"/>
        </w:rPr>
        <w:t xml:space="preserve"> viên chức nòng cốt c</w:t>
      </w:r>
      <w:r w:rsidR="00586DD2" w:rsidRPr="00E67CF5">
        <w:rPr>
          <w:rFonts w:ascii="Times New Roman" w:eastAsia="Times New Roman" w:hAnsi="Times New Roman"/>
          <w:spacing w:val="-2"/>
          <w:sz w:val="28"/>
          <w:szCs w:val="28"/>
          <w:bdr w:val="none" w:sz="0" w:space="0" w:color="auto" w:frame="1"/>
          <w:shd w:val="clear" w:color="auto" w:fill="FFFFFF"/>
        </w:rPr>
        <w:t xml:space="preserve">hủ yếu chính là đội ngũ </w:t>
      </w:r>
      <w:r w:rsidRPr="00E67CF5">
        <w:rPr>
          <w:rFonts w:ascii="Times New Roman" w:eastAsia="Times New Roman" w:hAnsi="Times New Roman"/>
          <w:spacing w:val="-2"/>
          <w:sz w:val="28"/>
          <w:szCs w:val="28"/>
          <w:bdr w:val="none" w:sz="0" w:space="0" w:color="auto" w:frame="1"/>
          <w:shd w:val="clear" w:color="auto" w:fill="FFFFFF"/>
        </w:rPr>
        <w:t xml:space="preserve">giáo viên. Vì thế, việc nâng cao uy tín, phẩm chất đạo đức của đội ngũ viên chức chính là tập </w:t>
      </w:r>
      <w:r w:rsidR="00137F32" w:rsidRPr="00E67CF5">
        <w:rPr>
          <w:rFonts w:ascii="Times New Roman" w:eastAsia="Times New Roman" w:hAnsi="Times New Roman"/>
          <w:spacing w:val="-2"/>
          <w:sz w:val="28"/>
          <w:szCs w:val="28"/>
          <w:bdr w:val="none" w:sz="0" w:space="0" w:color="auto" w:frame="1"/>
          <w:shd w:val="clear" w:color="auto" w:fill="FFFFFF"/>
        </w:rPr>
        <w:t>tr</w:t>
      </w:r>
      <w:r w:rsidRPr="00E67CF5">
        <w:rPr>
          <w:rFonts w:ascii="Times New Roman" w:eastAsia="Times New Roman" w:hAnsi="Times New Roman"/>
          <w:spacing w:val="-2"/>
          <w:sz w:val="28"/>
          <w:szCs w:val="28"/>
          <w:bdr w:val="none" w:sz="0" w:space="0" w:color="auto" w:frame="1"/>
          <w:shd w:val="clear" w:color="auto" w:fill="FFFFFF"/>
        </w:rPr>
        <w:t xml:space="preserve">ung nâng cao chất lượng, uy tín, phẩm chất đạo đức </w:t>
      </w:r>
      <w:r w:rsidR="009E6E5F" w:rsidRPr="00E67CF5">
        <w:rPr>
          <w:rFonts w:ascii="Times New Roman" w:eastAsia="Times New Roman" w:hAnsi="Times New Roman"/>
          <w:spacing w:val="-2"/>
          <w:sz w:val="28"/>
          <w:szCs w:val="28"/>
          <w:bdr w:val="none" w:sz="0" w:space="0" w:color="auto" w:frame="1"/>
          <w:shd w:val="clear" w:color="auto" w:fill="FFFFFF"/>
        </w:rPr>
        <w:t xml:space="preserve">của đội ngũ giáo viên </w:t>
      </w:r>
      <w:r w:rsidRPr="00E67CF5">
        <w:rPr>
          <w:rFonts w:ascii="Times New Roman" w:eastAsia="Times New Roman" w:hAnsi="Times New Roman"/>
          <w:spacing w:val="-2"/>
          <w:sz w:val="28"/>
          <w:szCs w:val="28"/>
          <w:bdr w:val="none" w:sz="0" w:space="0" w:color="auto" w:frame="1"/>
          <w:shd w:val="clear" w:color="auto" w:fill="FFFFFF"/>
        </w:rPr>
        <w:t xml:space="preserve"> những con người trực tiếp tham gia vào sự nghiệp trồng người.</w:t>
      </w:r>
    </w:p>
    <w:p w:rsidR="00644407" w:rsidRPr="00624023" w:rsidRDefault="00586DD2" w:rsidP="00C53FED">
      <w:pPr>
        <w:shd w:val="clear" w:color="auto" w:fill="FFFFFF"/>
        <w:spacing w:after="0" w:line="24" w:lineRule="atLeast"/>
        <w:ind w:firstLine="720"/>
        <w:jc w:val="both"/>
        <w:rPr>
          <w:rFonts w:ascii="Times New Roman" w:eastAsia="Times New Roman" w:hAnsi="Times New Roman"/>
          <w:sz w:val="28"/>
          <w:szCs w:val="28"/>
          <w:bdr w:val="none" w:sz="0" w:space="0" w:color="auto" w:frame="1"/>
          <w:shd w:val="clear" w:color="auto" w:fill="FFFFFF"/>
        </w:rPr>
      </w:pPr>
      <w:r>
        <w:rPr>
          <w:rFonts w:ascii="Times New Roman" w:eastAsia="Times New Roman" w:hAnsi="Times New Roman"/>
          <w:sz w:val="28"/>
          <w:szCs w:val="28"/>
          <w:bdr w:val="none" w:sz="0" w:space="0" w:color="auto" w:frame="1"/>
          <w:shd w:val="clear" w:color="auto" w:fill="FFFFFF"/>
        </w:rPr>
        <w:t xml:space="preserve">Giai đoạn </w:t>
      </w:r>
      <w:r w:rsidR="00644407" w:rsidRPr="00624023">
        <w:rPr>
          <w:rFonts w:ascii="Times New Roman" w:eastAsia="Times New Roman" w:hAnsi="Times New Roman"/>
          <w:sz w:val="28"/>
          <w:szCs w:val="28"/>
          <w:bdr w:val="none" w:sz="0" w:space="0" w:color="auto" w:frame="1"/>
          <w:shd w:val="clear" w:color="auto" w:fill="FFFFFF"/>
        </w:rPr>
        <w:t>nào cũng vậy, sự nghiệp trồng người của ngành giáo dục luôn đòi hỏi người giáo viên luôn gắn trên mình trọng trách lớn lao, vì thế</w:t>
      </w:r>
      <w:r w:rsidR="00137F32" w:rsidRPr="00624023">
        <w:rPr>
          <w:rFonts w:ascii="Times New Roman" w:eastAsia="Times New Roman" w:hAnsi="Times New Roman"/>
          <w:sz w:val="28"/>
          <w:szCs w:val="28"/>
          <w:bdr w:val="none" w:sz="0" w:space="0" w:color="auto" w:frame="1"/>
          <w:shd w:val="clear" w:color="auto" w:fill="FFFFFF"/>
        </w:rPr>
        <w:t>,</w:t>
      </w:r>
      <w:r w:rsidR="00644407" w:rsidRPr="00624023">
        <w:rPr>
          <w:rFonts w:ascii="Times New Roman" w:eastAsia="Times New Roman" w:hAnsi="Times New Roman"/>
          <w:sz w:val="28"/>
          <w:szCs w:val="28"/>
          <w:bdr w:val="none" w:sz="0" w:space="0" w:color="auto" w:frame="1"/>
          <w:shd w:val="clear" w:color="auto" w:fill="FFFFFF"/>
        </w:rPr>
        <w:t xml:space="preserve"> để hoàn thành trọng trách ấy không chỉ cần có trình độ chuyên môn, năng lực sư phạm mà hơn hết phải luôn ý thức được tầm quan trọng của việc thường xuyên trau dồi về phẩm chất đạo đức, nâng cao được uy tín của bản thân trước đồng nghiệp, học sinh và phụ huynh.</w:t>
      </w:r>
    </w:p>
    <w:p w:rsidR="00644407" w:rsidRPr="00624023" w:rsidRDefault="00644407" w:rsidP="00C53FED">
      <w:pPr>
        <w:pStyle w:val="body-text"/>
        <w:shd w:val="clear" w:color="auto" w:fill="FFFFFF"/>
        <w:spacing w:before="0" w:beforeAutospacing="0" w:after="0" w:afterAutospacing="0" w:line="24" w:lineRule="atLeast"/>
        <w:ind w:firstLine="720"/>
        <w:jc w:val="both"/>
        <w:rPr>
          <w:sz w:val="28"/>
          <w:szCs w:val="28"/>
        </w:rPr>
      </w:pPr>
      <w:r w:rsidRPr="00624023">
        <w:rPr>
          <w:sz w:val="28"/>
          <w:szCs w:val="28"/>
        </w:rPr>
        <w:t>Để thực hiện được</w:t>
      </w:r>
      <w:r w:rsidR="006B1E4E">
        <w:rPr>
          <w:sz w:val="28"/>
          <w:szCs w:val="28"/>
        </w:rPr>
        <w:t xml:space="preserve"> điều đó,</w:t>
      </w:r>
      <w:r w:rsidRPr="00624023">
        <w:rPr>
          <w:sz w:val="28"/>
          <w:szCs w:val="28"/>
        </w:rPr>
        <w:t xml:space="preserve"> viên </w:t>
      </w:r>
      <w:r w:rsidR="009E6E5F">
        <w:rPr>
          <w:sz w:val="28"/>
          <w:szCs w:val="28"/>
        </w:rPr>
        <w:t xml:space="preserve">chức </w:t>
      </w:r>
      <w:r w:rsidRPr="00624023">
        <w:rPr>
          <w:sz w:val="28"/>
          <w:szCs w:val="28"/>
        </w:rPr>
        <w:t>luôn chấp hành, thực hiện tốt các chủ trương, đường lối của Đảng, chính sách, pháp luật của Nhà nước, tin tưởng tuyệt đối vào sự lãnh đạo của Đảng, tận tụy, sáng tạo, có ý thức tổ chức kỷ luật cao, có đạo đức trong sáng, lối sống lành mạnh, luôn cố gắng phấn đấu hoàn thành tốt nhiệm vụ được giao; tích cực tham gia học tập, nghiên cứu, không ngừng nâng cao trình độ về lý luận chính trị, chuyên môn nghiệp vụ và năng lực công tác, đáp ứng ngày càng tốt hơn yêu cầu của xã hội; giữ gìn tư cách đạo đức, nhân cách và hình mẫu “mô phạm” của người thầy</w:t>
      </w:r>
      <w:r w:rsidR="006A5264">
        <w:rPr>
          <w:sz w:val="28"/>
          <w:szCs w:val="28"/>
        </w:rPr>
        <w:t>.</w:t>
      </w:r>
    </w:p>
    <w:p w:rsidR="00644407" w:rsidRPr="00624023" w:rsidRDefault="00644407" w:rsidP="00C53FED">
      <w:pPr>
        <w:pStyle w:val="body-text"/>
        <w:shd w:val="clear" w:color="auto" w:fill="FFFFFF"/>
        <w:spacing w:before="0" w:beforeAutospacing="0" w:after="0" w:afterAutospacing="0" w:line="24" w:lineRule="atLeast"/>
        <w:ind w:firstLine="720"/>
        <w:jc w:val="both"/>
        <w:rPr>
          <w:sz w:val="28"/>
          <w:szCs w:val="28"/>
        </w:rPr>
      </w:pPr>
      <w:r w:rsidRPr="00624023">
        <w:rPr>
          <w:sz w:val="28"/>
          <w:szCs w:val="28"/>
        </w:rPr>
        <w:t>Nhà trường cần phải tạo ra phong trào</w:t>
      </w:r>
      <w:r w:rsidR="006B1E4E">
        <w:rPr>
          <w:sz w:val="28"/>
          <w:szCs w:val="28"/>
        </w:rPr>
        <w:t xml:space="preserve"> tôn vinh rộng rãi trong xã hội</w:t>
      </w:r>
      <w:r w:rsidRPr="00624023">
        <w:rPr>
          <w:sz w:val="28"/>
          <w:szCs w:val="28"/>
        </w:rPr>
        <w:t xml:space="preserve">; tích cực đấu tranh, ngăn chặn những nhận thức, hành </w:t>
      </w:r>
      <w:proofErr w:type="gramStart"/>
      <w:r w:rsidRPr="00624023">
        <w:rPr>
          <w:sz w:val="28"/>
          <w:szCs w:val="28"/>
        </w:rPr>
        <w:t>vi</w:t>
      </w:r>
      <w:proofErr w:type="gramEnd"/>
      <w:r w:rsidRPr="00624023">
        <w:rPr>
          <w:sz w:val="28"/>
          <w:szCs w:val="28"/>
        </w:rPr>
        <w:t xml:space="preserve"> không đúng về nghề dạy học</w:t>
      </w:r>
      <w:r w:rsidR="006A5264">
        <w:rPr>
          <w:sz w:val="28"/>
          <w:szCs w:val="28"/>
        </w:rPr>
        <w:t>.</w:t>
      </w:r>
    </w:p>
    <w:p w:rsidR="00644407" w:rsidRPr="00624023" w:rsidRDefault="00644407" w:rsidP="00C53FED">
      <w:pPr>
        <w:pStyle w:val="body-text"/>
        <w:shd w:val="clear" w:color="auto" w:fill="FFFFFF"/>
        <w:spacing w:before="0" w:beforeAutospacing="0" w:after="0" w:afterAutospacing="0" w:line="24" w:lineRule="atLeast"/>
        <w:ind w:firstLine="720"/>
        <w:jc w:val="both"/>
        <w:rPr>
          <w:sz w:val="28"/>
          <w:szCs w:val="28"/>
        </w:rPr>
      </w:pPr>
      <w:r w:rsidRPr="00624023">
        <w:rPr>
          <w:sz w:val="28"/>
          <w:szCs w:val="28"/>
        </w:rPr>
        <w:t>Đặc biệt là đẩy mạnh việc học tập và làm theo tấm gương đạo đức Hồ Chí Minh theo Chỉ thị số 05-CT/TW của Bộ Chính trị khóa XII; Chỉ thị số 27/CT-TTg của Thủ tướng Chính phủ, tập trung thực hiện xây dựng môi trường sư phạm để tạo ra những giá trị chân, thiện, mỹ; giúp cho các nhà giáo thêm yêu quý, gắn bó, toàn tâm toàn ý với nghề, có hứng thú trong giảng dạy, khơi dậy khả năng lao động sáng tạo của thầy và trò, góp phần nâng cao chất lượng dạy và học.</w:t>
      </w:r>
    </w:p>
    <w:p w:rsidR="00DA4DF0" w:rsidRPr="00624023" w:rsidRDefault="00ED5B85" w:rsidP="00C53FED">
      <w:pPr>
        <w:spacing w:after="0" w:line="24" w:lineRule="atLeast"/>
        <w:ind w:firstLine="720"/>
        <w:jc w:val="both"/>
        <w:rPr>
          <w:rFonts w:ascii="Times New Roman" w:eastAsia="Times New Roman" w:hAnsi="Times New Roman"/>
          <w:b/>
          <w:i/>
          <w:sz w:val="28"/>
          <w:szCs w:val="28"/>
          <w:lang w:val="nl-NL"/>
        </w:rPr>
      </w:pPr>
      <w:r>
        <w:rPr>
          <w:rFonts w:ascii="Times New Roman" w:eastAsia="Times New Roman" w:hAnsi="Times New Roman"/>
          <w:b/>
          <w:i/>
          <w:sz w:val="28"/>
          <w:szCs w:val="28"/>
          <w:lang w:val="nl-NL"/>
        </w:rPr>
        <w:t>4.3</w:t>
      </w:r>
      <w:r w:rsidR="00E67CF5">
        <w:rPr>
          <w:rFonts w:ascii="Times New Roman" w:eastAsia="Times New Roman" w:hAnsi="Times New Roman"/>
          <w:b/>
          <w:i/>
          <w:sz w:val="28"/>
          <w:szCs w:val="28"/>
          <w:lang w:val="nl-NL"/>
        </w:rPr>
        <w:t>.</w:t>
      </w:r>
      <w:r w:rsidR="001C58DD" w:rsidRPr="00624023">
        <w:rPr>
          <w:sz w:val="28"/>
          <w:szCs w:val="28"/>
        </w:rPr>
        <w:t xml:space="preserve"> </w:t>
      </w:r>
      <w:r w:rsidR="00DA4DF0" w:rsidRPr="00624023">
        <w:rPr>
          <w:rFonts w:ascii="Times New Roman" w:eastAsia="Times New Roman" w:hAnsi="Times New Roman"/>
          <w:b/>
          <w:i/>
          <w:sz w:val="28"/>
          <w:szCs w:val="28"/>
          <w:lang w:val="nl-NL"/>
        </w:rPr>
        <w:t>Công tác bố trí sử dụng viên chức</w:t>
      </w:r>
    </w:p>
    <w:p w:rsidR="00A72882" w:rsidRPr="00624023" w:rsidRDefault="00680381" w:rsidP="00C53FED">
      <w:pPr>
        <w:shd w:val="clear" w:color="auto" w:fill="FFFFFF"/>
        <w:spacing w:after="0" w:line="24" w:lineRule="atLeast"/>
        <w:ind w:firstLine="720"/>
        <w:jc w:val="both"/>
        <w:rPr>
          <w:rFonts w:ascii="Times New Roman" w:eastAsia="Times New Roman" w:hAnsi="Times New Roman"/>
          <w:spacing w:val="-2"/>
          <w:sz w:val="28"/>
          <w:szCs w:val="28"/>
        </w:rPr>
      </w:pPr>
      <w:r w:rsidRPr="00624023">
        <w:rPr>
          <w:rFonts w:ascii="Times New Roman" w:eastAsia="Times New Roman" w:hAnsi="Times New Roman"/>
          <w:bCs/>
          <w:iCs/>
          <w:sz w:val="28"/>
          <w:szCs w:val="28"/>
        </w:rPr>
        <w:lastRenderedPageBreak/>
        <w:t>V</w:t>
      </w:r>
      <w:r w:rsidR="00A72882" w:rsidRPr="00624023">
        <w:rPr>
          <w:rFonts w:ascii="Times New Roman" w:eastAsia="Times New Roman" w:hAnsi="Times New Roman"/>
          <w:bCs/>
          <w:iCs/>
          <w:sz w:val="28"/>
          <w:szCs w:val="28"/>
        </w:rPr>
        <w:t xml:space="preserve">ề lựa chọn, bố trí và sử dụng </w:t>
      </w:r>
      <w:r w:rsidR="003F4185" w:rsidRPr="00624023">
        <w:rPr>
          <w:rFonts w:ascii="Times New Roman" w:eastAsia="Times New Roman" w:hAnsi="Times New Roman"/>
          <w:bCs/>
          <w:iCs/>
          <w:sz w:val="28"/>
          <w:szCs w:val="28"/>
        </w:rPr>
        <w:t>viên chức</w:t>
      </w:r>
      <w:r w:rsidR="00A72882" w:rsidRPr="00624023">
        <w:rPr>
          <w:rFonts w:ascii="Times New Roman" w:eastAsia="Times New Roman" w:hAnsi="Times New Roman"/>
          <w:bCs/>
          <w:iCs/>
          <w:sz w:val="28"/>
          <w:szCs w:val="28"/>
        </w:rPr>
        <w:t xml:space="preserve">, </w:t>
      </w:r>
      <w:r w:rsidR="003F4185" w:rsidRPr="00624023">
        <w:rPr>
          <w:rFonts w:ascii="Times New Roman" w:eastAsia="Times New Roman" w:hAnsi="Times New Roman"/>
          <w:bCs/>
          <w:iCs/>
          <w:sz w:val="28"/>
          <w:szCs w:val="28"/>
        </w:rPr>
        <w:t xml:space="preserve">trường </w:t>
      </w:r>
      <w:r w:rsidR="009E6E5F">
        <w:rPr>
          <w:rFonts w:ascii="Times New Roman" w:eastAsia="Times New Roman" w:hAnsi="Times New Roman"/>
          <w:bCs/>
          <w:iCs/>
          <w:sz w:val="28"/>
          <w:szCs w:val="28"/>
        </w:rPr>
        <w:t>Trung học cơ sở</w:t>
      </w:r>
      <w:r w:rsidR="00D06DC2" w:rsidRPr="00624023">
        <w:rPr>
          <w:rFonts w:ascii="Times New Roman" w:eastAsia="Times New Roman" w:hAnsi="Times New Roman"/>
          <w:bCs/>
          <w:iCs/>
          <w:sz w:val="28"/>
          <w:szCs w:val="28"/>
        </w:rPr>
        <w:t xml:space="preserve"> Lý Thường Kiệt</w:t>
      </w:r>
      <w:r w:rsidR="00FA0CD2">
        <w:rPr>
          <w:rFonts w:ascii="Times New Roman" w:eastAsia="Times New Roman" w:hAnsi="Times New Roman"/>
          <w:bCs/>
          <w:iCs/>
          <w:sz w:val="28"/>
          <w:szCs w:val="28"/>
        </w:rPr>
        <w:t xml:space="preserve"> </w:t>
      </w:r>
      <w:r w:rsidR="00A72882" w:rsidRPr="00624023">
        <w:rPr>
          <w:rFonts w:ascii="Times New Roman" w:eastAsia="Times New Roman" w:hAnsi="Times New Roman"/>
          <w:bCs/>
          <w:iCs/>
          <w:sz w:val="28"/>
          <w:szCs w:val="28"/>
        </w:rPr>
        <w:t xml:space="preserve">đã </w:t>
      </w:r>
      <w:r w:rsidR="00724F69" w:rsidRPr="00624023">
        <w:rPr>
          <w:rFonts w:ascii="Times New Roman" w:eastAsia="Times New Roman" w:hAnsi="Times New Roman"/>
          <w:bCs/>
          <w:iCs/>
          <w:sz w:val="28"/>
          <w:szCs w:val="28"/>
        </w:rPr>
        <w:t>luôn quan tâm, x</w:t>
      </w:r>
      <w:r w:rsidR="00C75BD8" w:rsidRPr="00624023">
        <w:rPr>
          <w:rFonts w:ascii="Times New Roman" w:eastAsia="Times New Roman" w:hAnsi="Times New Roman"/>
          <w:iCs/>
          <w:sz w:val="28"/>
          <w:szCs w:val="28"/>
        </w:rPr>
        <w:t>em xét</w:t>
      </w:r>
      <w:r w:rsidR="00724F69" w:rsidRPr="00624023">
        <w:rPr>
          <w:rFonts w:ascii="Times New Roman" w:eastAsia="Times New Roman" w:hAnsi="Times New Roman"/>
          <w:iCs/>
          <w:sz w:val="28"/>
          <w:szCs w:val="28"/>
        </w:rPr>
        <w:t>, đánh giá</w:t>
      </w:r>
      <w:r w:rsidR="00C75BD8" w:rsidRPr="00624023">
        <w:rPr>
          <w:rFonts w:ascii="Times New Roman" w:eastAsia="Times New Roman" w:hAnsi="Times New Roman"/>
          <w:iCs/>
          <w:sz w:val="28"/>
          <w:szCs w:val="28"/>
        </w:rPr>
        <w:t xml:space="preserve"> về </w:t>
      </w:r>
      <w:r w:rsidR="006E6597" w:rsidRPr="00624023">
        <w:rPr>
          <w:rFonts w:ascii="Times New Roman" w:eastAsia="Times New Roman" w:hAnsi="Times New Roman"/>
          <w:iCs/>
          <w:sz w:val="28"/>
          <w:szCs w:val="28"/>
        </w:rPr>
        <w:t xml:space="preserve"> tư tưởng chính trị</w:t>
      </w:r>
      <w:r w:rsidR="00C75BD8" w:rsidRPr="00624023">
        <w:rPr>
          <w:rFonts w:ascii="Times New Roman" w:eastAsia="Times New Roman" w:hAnsi="Times New Roman"/>
          <w:iCs/>
          <w:sz w:val="28"/>
          <w:szCs w:val="28"/>
        </w:rPr>
        <w:t xml:space="preserve">, đạo đức và năng lực chuyên môn </w:t>
      </w:r>
      <w:r w:rsidR="00724F69" w:rsidRPr="00624023">
        <w:rPr>
          <w:rFonts w:ascii="Times New Roman" w:eastAsia="Times New Roman" w:hAnsi="Times New Roman"/>
          <w:iCs/>
          <w:sz w:val="28"/>
          <w:szCs w:val="28"/>
        </w:rPr>
        <w:t xml:space="preserve">của từng viên chức </w:t>
      </w:r>
      <w:r w:rsidR="00C75BD8" w:rsidRPr="00624023">
        <w:rPr>
          <w:rFonts w:ascii="Times New Roman" w:eastAsia="Times New Roman" w:hAnsi="Times New Roman"/>
          <w:iCs/>
          <w:sz w:val="28"/>
          <w:szCs w:val="28"/>
        </w:rPr>
        <w:t>để phân công công việc</w:t>
      </w:r>
      <w:r w:rsidR="006A5264">
        <w:rPr>
          <w:rFonts w:ascii="Times New Roman" w:eastAsia="Times New Roman" w:hAnsi="Times New Roman"/>
          <w:iCs/>
          <w:sz w:val="28"/>
          <w:szCs w:val="28"/>
        </w:rPr>
        <w:t>.</w:t>
      </w:r>
      <w:r w:rsidR="00E67CF5">
        <w:rPr>
          <w:rFonts w:ascii="Times New Roman" w:eastAsia="Times New Roman" w:hAnsi="Times New Roman"/>
          <w:iCs/>
          <w:sz w:val="28"/>
          <w:szCs w:val="28"/>
        </w:rPr>
        <w:t xml:space="preserve"> </w:t>
      </w:r>
      <w:r w:rsidR="00C75BD8" w:rsidRPr="00624023">
        <w:rPr>
          <w:rFonts w:ascii="Times New Roman" w:eastAsia="Times New Roman" w:hAnsi="Times New Roman"/>
          <w:sz w:val="28"/>
          <w:szCs w:val="28"/>
        </w:rPr>
        <w:t>Viên chức cần phải có</w:t>
      </w:r>
      <w:r w:rsidR="006E6597" w:rsidRPr="00624023">
        <w:rPr>
          <w:rFonts w:ascii="Times New Roman" w:eastAsia="Times New Roman" w:hAnsi="Times New Roman"/>
          <w:sz w:val="28"/>
          <w:szCs w:val="28"/>
        </w:rPr>
        <w:t xml:space="preserve"> lập trường tư tưởng chính trị vững vàng</w:t>
      </w:r>
      <w:r w:rsidR="00A72882" w:rsidRPr="00624023">
        <w:rPr>
          <w:rFonts w:ascii="Times New Roman" w:eastAsia="Times New Roman" w:hAnsi="Times New Roman"/>
          <w:sz w:val="28"/>
          <w:szCs w:val="28"/>
        </w:rPr>
        <w:t>;</w:t>
      </w:r>
      <w:r w:rsidR="006E6597" w:rsidRPr="00624023">
        <w:rPr>
          <w:rFonts w:ascii="Times New Roman" w:eastAsia="Times New Roman" w:hAnsi="Times New Roman"/>
          <w:sz w:val="28"/>
          <w:szCs w:val="28"/>
        </w:rPr>
        <w:t xml:space="preserve"> thực hiện tốt mọi chủ trương, đường lối lãnh đạo của Đảng và chính sách pháp luật của nhà nước</w:t>
      </w:r>
      <w:proofErr w:type="gramStart"/>
      <w:r w:rsidR="006E6597" w:rsidRPr="00624023">
        <w:rPr>
          <w:rFonts w:ascii="Times New Roman" w:eastAsia="Times New Roman" w:hAnsi="Times New Roman"/>
          <w:sz w:val="28"/>
          <w:szCs w:val="28"/>
        </w:rPr>
        <w:t>;c</w:t>
      </w:r>
      <w:r w:rsidR="00A72882" w:rsidRPr="00624023">
        <w:rPr>
          <w:rFonts w:ascii="Times New Roman" w:eastAsia="Times New Roman" w:hAnsi="Times New Roman"/>
          <w:sz w:val="28"/>
          <w:szCs w:val="28"/>
        </w:rPr>
        <w:t>ó</w:t>
      </w:r>
      <w:proofErr w:type="gramEnd"/>
      <w:r w:rsidR="00A72882" w:rsidRPr="00624023">
        <w:rPr>
          <w:rFonts w:ascii="Times New Roman" w:eastAsia="Times New Roman" w:hAnsi="Times New Roman"/>
          <w:sz w:val="28"/>
          <w:szCs w:val="28"/>
        </w:rPr>
        <w:t xml:space="preserve"> trình độ văn hóa, chuyên môn, đủ năng lực và sức khỏe để làm việc có hiệu quả, đáp ứng yêu cầu nhiệm vụ được giao</w:t>
      </w:r>
      <w:r w:rsidR="00C75BD8" w:rsidRPr="00624023">
        <w:rPr>
          <w:rFonts w:ascii="Times New Roman" w:eastAsia="Times New Roman" w:hAnsi="Times New Roman"/>
          <w:sz w:val="28"/>
          <w:szCs w:val="28"/>
        </w:rPr>
        <w:t xml:space="preserve"> thì mới đủ điều kiện để phân công công tác. H</w:t>
      </w:r>
      <w:r w:rsidR="00725441" w:rsidRPr="00624023">
        <w:rPr>
          <w:rFonts w:ascii="Times New Roman" w:eastAsia="Times New Roman" w:hAnsi="Times New Roman"/>
          <w:sz w:val="28"/>
          <w:szCs w:val="28"/>
        </w:rPr>
        <w:t>à</w:t>
      </w:r>
      <w:r w:rsidR="00C75BD8" w:rsidRPr="00624023">
        <w:rPr>
          <w:rFonts w:ascii="Times New Roman" w:eastAsia="Times New Roman" w:hAnsi="Times New Roman"/>
          <w:sz w:val="28"/>
          <w:szCs w:val="28"/>
        </w:rPr>
        <w:t xml:space="preserve">ng </w:t>
      </w:r>
      <w:r w:rsidR="00725441" w:rsidRPr="00624023">
        <w:rPr>
          <w:rFonts w:ascii="Times New Roman" w:eastAsia="Times New Roman" w:hAnsi="Times New Roman"/>
          <w:sz w:val="28"/>
          <w:szCs w:val="28"/>
        </w:rPr>
        <w:t xml:space="preserve">tháng và cuối </w:t>
      </w:r>
      <w:r w:rsidR="00C75BD8" w:rsidRPr="00624023">
        <w:rPr>
          <w:rFonts w:ascii="Times New Roman" w:eastAsia="Times New Roman" w:hAnsi="Times New Roman"/>
          <w:sz w:val="28"/>
          <w:szCs w:val="28"/>
        </w:rPr>
        <w:t>năm, nhà trường đều tiến hành đánh giá viên chứ</w:t>
      </w:r>
      <w:r w:rsidR="00724F69" w:rsidRPr="00624023">
        <w:rPr>
          <w:rFonts w:ascii="Times New Roman" w:eastAsia="Times New Roman" w:hAnsi="Times New Roman"/>
          <w:sz w:val="28"/>
          <w:szCs w:val="28"/>
        </w:rPr>
        <w:t>c</w:t>
      </w:r>
      <w:r w:rsidR="00C75BD8" w:rsidRPr="00624023">
        <w:rPr>
          <w:rFonts w:ascii="Times New Roman" w:eastAsia="Times New Roman" w:hAnsi="Times New Roman"/>
          <w:sz w:val="28"/>
          <w:szCs w:val="28"/>
        </w:rPr>
        <w:t xml:space="preserve"> để tiếp tục bố trí các công việc tiếp </w:t>
      </w:r>
      <w:proofErr w:type="gramStart"/>
      <w:r w:rsidR="00C75BD8" w:rsidRPr="00624023">
        <w:rPr>
          <w:rFonts w:ascii="Times New Roman" w:eastAsia="Times New Roman" w:hAnsi="Times New Roman"/>
          <w:sz w:val="28"/>
          <w:szCs w:val="28"/>
        </w:rPr>
        <w:t>theo</w:t>
      </w:r>
      <w:proofErr w:type="gramEnd"/>
      <w:r w:rsidR="00C75BD8" w:rsidRPr="00624023">
        <w:rPr>
          <w:rFonts w:ascii="Times New Roman" w:eastAsia="Times New Roman" w:hAnsi="Times New Roman"/>
          <w:sz w:val="28"/>
          <w:szCs w:val="28"/>
        </w:rPr>
        <w:t>.</w:t>
      </w:r>
      <w:r w:rsidR="00FA0CD2">
        <w:rPr>
          <w:rFonts w:ascii="Times New Roman" w:eastAsia="Times New Roman" w:hAnsi="Times New Roman"/>
          <w:sz w:val="28"/>
          <w:szCs w:val="28"/>
        </w:rPr>
        <w:t xml:space="preserve"> </w:t>
      </w:r>
      <w:r w:rsidR="00724F69" w:rsidRPr="00624023">
        <w:rPr>
          <w:rFonts w:ascii="Times New Roman" w:eastAsia="Times New Roman" w:hAnsi="Times New Roman"/>
          <w:iCs/>
          <w:spacing w:val="-2"/>
          <w:sz w:val="28"/>
          <w:szCs w:val="28"/>
        </w:rPr>
        <w:t xml:space="preserve">Khi bố trí công việc </w:t>
      </w:r>
      <w:r w:rsidR="00704534">
        <w:rPr>
          <w:rFonts w:ascii="Times New Roman" w:eastAsia="Times New Roman" w:hAnsi="Times New Roman"/>
          <w:iCs/>
          <w:spacing w:val="-2"/>
          <w:sz w:val="28"/>
          <w:szCs w:val="28"/>
        </w:rPr>
        <w:t>đều</w:t>
      </w:r>
      <w:r w:rsidR="00FA0CD2">
        <w:rPr>
          <w:rFonts w:ascii="Times New Roman" w:eastAsia="Times New Roman" w:hAnsi="Times New Roman"/>
          <w:spacing w:val="-2"/>
          <w:sz w:val="28"/>
          <w:szCs w:val="28"/>
        </w:rPr>
        <w:t xml:space="preserve"> lựa chọn, sử dụng kết hợp</w:t>
      </w:r>
      <w:r w:rsidR="00A72882" w:rsidRPr="00624023">
        <w:rPr>
          <w:rFonts w:ascii="Times New Roman" w:eastAsia="Times New Roman" w:hAnsi="Times New Roman"/>
          <w:spacing w:val="-2"/>
          <w:sz w:val="28"/>
          <w:szCs w:val="28"/>
        </w:rPr>
        <w:t xml:space="preserve"> giữa người già với người trẻ, người tại địa phương và người nơi khác</w:t>
      </w:r>
      <w:r w:rsidR="00724F69" w:rsidRPr="00624023">
        <w:rPr>
          <w:rFonts w:ascii="Times New Roman" w:eastAsia="Times New Roman" w:hAnsi="Times New Roman"/>
          <w:spacing w:val="-2"/>
          <w:sz w:val="28"/>
          <w:szCs w:val="28"/>
        </w:rPr>
        <w:t>,</w:t>
      </w:r>
      <w:r w:rsidR="00A72882" w:rsidRPr="00624023">
        <w:rPr>
          <w:rFonts w:ascii="Times New Roman" w:eastAsia="Times New Roman" w:hAnsi="Times New Roman"/>
          <w:spacing w:val="-2"/>
          <w:sz w:val="28"/>
          <w:szCs w:val="28"/>
        </w:rPr>
        <w:t xml:space="preserve"> nam và nữ </w:t>
      </w:r>
      <w:r w:rsidR="00724F69" w:rsidRPr="00624023">
        <w:rPr>
          <w:rFonts w:ascii="Times New Roman" w:eastAsia="Times New Roman" w:hAnsi="Times New Roman"/>
          <w:spacing w:val="-2"/>
          <w:sz w:val="28"/>
          <w:szCs w:val="28"/>
        </w:rPr>
        <w:t>sao cho phù hợp</w:t>
      </w:r>
      <w:r w:rsidR="00DD30E3" w:rsidRPr="00624023">
        <w:rPr>
          <w:rFonts w:ascii="Times New Roman" w:eastAsia="Times New Roman" w:hAnsi="Times New Roman"/>
          <w:spacing w:val="-2"/>
          <w:sz w:val="28"/>
          <w:szCs w:val="28"/>
        </w:rPr>
        <w:t xml:space="preserve"> tránh những mâu thuẫn cục bộ địa phương, tránh những tư tưởng </w:t>
      </w:r>
      <w:r w:rsidR="00D06DC2" w:rsidRPr="00624023">
        <w:rPr>
          <w:rFonts w:ascii="Times New Roman" w:eastAsia="Times New Roman" w:hAnsi="Times New Roman"/>
          <w:spacing w:val="-2"/>
          <w:sz w:val="28"/>
          <w:szCs w:val="28"/>
        </w:rPr>
        <w:t>tr</w:t>
      </w:r>
      <w:r w:rsidR="00DD30E3" w:rsidRPr="00624023">
        <w:rPr>
          <w:rFonts w:ascii="Times New Roman" w:eastAsia="Times New Roman" w:hAnsi="Times New Roman"/>
          <w:spacing w:val="-2"/>
          <w:sz w:val="28"/>
          <w:szCs w:val="28"/>
        </w:rPr>
        <w:t>ì trệ</w:t>
      </w:r>
      <w:r w:rsidR="00724F69" w:rsidRPr="00624023">
        <w:rPr>
          <w:rFonts w:ascii="Times New Roman" w:eastAsia="Times New Roman" w:hAnsi="Times New Roman"/>
          <w:spacing w:val="-2"/>
          <w:sz w:val="28"/>
          <w:szCs w:val="28"/>
        </w:rPr>
        <w:t>.</w:t>
      </w:r>
    </w:p>
    <w:p w:rsidR="00DA4DF0" w:rsidRPr="00624023" w:rsidRDefault="00C000A7" w:rsidP="00C53FED">
      <w:pPr>
        <w:spacing w:after="0" w:line="24" w:lineRule="atLeast"/>
        <w:ind w:firstLine="720"/>
        <w:rPr>
          <w:rFonts w:ascii="Times New Roman" w:eastAsia="Times New Roman" w:hAnsi="Times New Roman"/>
          <w:b/>
          <w:i/>
          <w:sz w:val="28"/>
          <w:szCs w:val="28"/>
          <w:lang w:val="nl-NL"/>
        </w:rPr>
      </w:pPr>
      <w:r>
        <w:rPr>
          <w:rFonts w:ascii="Times New Roman" w:eastAsia="Times New Roman" w:hAnsi="Times New Roman"/>
          <w:b/>
          <w:i/>
          <w:sz w:val="28"/>
          <w:szCs w:val="28"/>
          <w:lang w:val="nl-NL"/>
        </w:rPr>
        <w:t>4</w:t>
      </w:r>
      <w:r w:rsidR="00983FDF">
        <w:rPr>
          <w:rFonts w:ascii="Times New Roman" w:eastAsia="Times New Roman" w:hAnsi="Times New Roman"/>
          <w:b/>
          <w:i/>
          <w:sz w:val="28"/>
          <w:szCs w:val="28"/>
          <w:lang w:val="nl-NL"/>
        </w:rPr>
        <w:t>.4</w:t>
      </w:r>
      <w:r w:rsidR="00DA4DF0" w:rsidRPr="00624023">
        <w:rPr>
          <w:rFonts w:ascii="Times New Roman" w:eastAsia="Times New Roman" w:hAnsi="Times New Roman"/>
          <w:b/>
          <w:i/>
          <w:sz w:val="28"/>
          <w:szCs w:val="28"/>
          <w:lang w:val="nl-NL"/>
        </w:rPr>
        <w:t>. Tăng cường công tác kiểm tra đánh giá</w:t>
      </w:r>
    </w:p>
    <w:p w:rsidR="00D87978" w:rsidRPr="00E67CF5" w:rsidRDefault="00D87978" w:rsidP="00C53FED">
      <w:pPr>
        <w:pStyle w:val="para"/>
        <w:shd w:val="clear" w:color="auto" w:fill="FFFFFF"/>
        <w:spacing w:before="0" w:beforeAutospacing="0" w:after="0" w:afterAutospacing="0" w:line="24" w:lineRule="atLeast"/>
        <w:ind w:firstLine="720"/>
        <w:jc w:val="both"/>
        <w:rPr>
          <w:spacing w:val="-2"/>
          <w:sz w:val="28"/>
          <w:szCs w:val="28"/>
        </w:rPr>
      </w:pPr>
      <w:r w:rsidRPr="00E67CF5">
        <w:rPr>
          <w:spacing w:val="-2"/>
          <w:sz w:val="28"/>
          <w:szCs w:val="28"/>
        </w:rPr>
        <w:t>Việc kiểm tra, đánh giá đúng còn giúp người quản lý nắm được cụ thể và tương đối chính xác trình độ năng lực của từng viên</w:t>
      </w:r>
      <w:r w:rsidR="00BB1291" w:rsidRPr="00E67CF5">
        <w:rPr>
          <w:spacing w:val="-2"/>
          <w:sz w:val="28"/>
          <w:szCs w:val="28"/>
        </w:rPr>
        <w:t xml:space="preserve"> </w:t>
      </w:r>
      <w:r w:rsidRPr="00E67CF5">
        <w:rPr>
          <w:spacing w:val="-2"/>
          <w:sz w:val="28"/>
          <w:szCs w:val="28"/>
        </w:rPr>
        <w:t>chức trong nhà trường để có những chỉ đạo kịp thời, uốn nắn những sai lệch nếu có; khuyến khích, hỗ trợ những sáng kiến hay đảm bảo thực hiện tốt mục tiêu giáo dục.</w:t>
      </w:r>
    </w:p>
    <w:p w:rsidR="00A76C4B" w:rsidRPr="00624023" w:rsidRDefault="00821146" w:rsidP="00C53FED">
      <w:pPr>
        <w:spacing w:after="0" w:line="24" w:lineRule="atLeast"/>
        <w:ind w:firstLine="720"/>
        <w:jc w:val="both"/>
        <w:rPr>
          <w:rFonts w:ascii="Times New Roman" w:eastAsia="Times New Roman" w:hAnsi="Times New Roman"/>
          <w:sz w:val="28"/>
          <w:szCs w:val="28"/>
        </w:rPr>
      </w:pPr>
      <w:r w:rsidRPr="00624023">
        <w:rPr>
          <w:rFonts w:ascii="Times New Roman" w:hAnsi="Times New Roman"/>
          <w:sz w:val="28"/>
          <w:szCs w:val="28"/>
          <w:shd w:val="clear" w:color="auto" w:fill="FFFFFF"/>
        </w:rPr>
        <w:t xml:space="preserve">Để thực hiện tốt việc kiểm tra, đánh giá giáo viên, trường </w:t>
      </w:r>
      <w:r w:rsidR="00C3186E">
        <w:rPr>
          <w:rFonts w:ascii="Times New Roman" w:hAnsi="Times New Roman"/>
          <w:sz w:val="28"/>
          <w:szCs w:val="28"/>
          <w:shd w:val="clear" w:color="auto" w:fill="FFFFFF"/>
        </w:rPr>
        <w:t>Trung học cơ sở</w:t>
      </w:r>
      <w:r w:rsidR="00D06DC2" w:rsidRPr="00624023">
        <w:rPr>
          <w:rFonts w:ascii="Times New Roman" w:hAnsi="Times New Roman"/>
          <w:sz w:val="28"/>
          <w:szCs w:val="28"/>
          <w:shd w:val="clear" w:color="auto" w:fill="FFFFFF"/>
        </w:rPr>
        <w:t xml:space="preserve"> Lý Thường Kiệt</w:t>
      </w:r>
      <w:r w:rsidRPr="00624023">
        <w:rPr>
          <w:rFonts w:ascii="Times New Roman" w:hAnsi="Times New Roman"/>
          <w:sz w:val="28"/>
          <w:szCs w:val="28"/>
          <w:shd w:val="clear" w:color="auto" w:fill="FFFFFF"/>
        </w:rPr>
        <w:t xml:space="preserve"> đã</w:t>
      </w:r>
      <w:r w:rsidR="00A76C4B" w:rsidRPr="00624023">
        <w:rPr>
          <w:rFonts w:ascii="Times New Roman" w:eastAsia="Times New Roman" w:hAnsi="Times New Roman"/>
          <w:sz w:val="28"/>
          <w:szCs w:val="28"/>
        </w:rPr>
        <w:t xml:space="preserve"> tiến hành </w:t>
      </w:r>
      <w:proofErr w:type="gramStart"/>
      <w:r w:rsidR="00A76C4B" w:rsidRPr="00624023">
        <w:rPr>
          <w:rFonts w:ascii="Times New Roman" w:eastAsia="Times New Roman" w:hAnsi="Times New Roman"/>
          <w:sz w:val="28"/>
          <w:szCs w:val="28"/>
        </w:rPr>
        <w:t>theo</w:t>
      </w:r>
      <w:proofErr w:type="gramEnd"/>
      <w:r w:rsidR="00A76C4B" w:rsidRPr="00624023">
        <w:rPr>
          <w:rFonts w:ascii="Times New Roman" w:eastAsia="Times New Roman" w:hAnsi="Times New Roman"/>
          <w:sz w:val="28"/>
          <w:szCs w:val="28"/>
        </w:rPr>
        <w:t xml:space="preserve"> các nội dung và với các cách thức như sau:</w:t>
      </w:r>
    </w:p>
    <w:p w:rsidR="00BD7100" w:rsidRPr="00624023" w:rsidRDefault="00A76C4B" w:rsidP="00C53FED">
      <w:pPr>
        <w:shd w:val="clear" w:color="auto" w:fill="FFFFFF"/>
        <w:spacing w:after="0" w:line="24" w:lineRule="atLeast"/>
        <w:ind w:firstLine="720"/>
        <w:jc w:val="both"/>
        <w:rPr>
          <w:rFonts w:ascii="Times New Roman" w:eastAsia="Times New Roman" w:hAnsi="Times New Roman"/>
          <w:sz w:val="28"/>
          <w:szCs w:val="28"/>
        </w:rPr>
      </w:pPr>
      <w:r w:rsidRPr="00624023">
        <w:rPr>
          <w:rFonts w:ascii="Times New Roman" w:eastAsia="Times New Roman" w:hAnsi="Times New Roman"/>
          <w:sz w:val="28"/>
          <w:szCs w:val="28"/>
        </w:rPr>
        <w:t>- Kiểm tra việc thực hiện nền nếp, chấp hành các nội quy, quy định của nhà trường; chuẩn bị bài giảng, giáo án; sử dụng các thiết bị dạy học; tham gia sinh hoạt chuyên môn; xây dựng các chuyên đề; công tác tự bồi dưỡng và kiểm tra sự phối hợp với các tổ chức đo</w:t>
      </w:r>
      <w:r w:rsidR="00BD7100" w:rsidRPr="00624023">
        <w:rPr>
          <w:rFonts w:ascii="Times New Roman" w:eastAsia="Times New Roman" w:hAnsi="Times New Roman"/>
          <w:sz w:val="28"/>
          <w:szCs w:val="28"/>
        </w:rPr>
        <w:t>àn thể… trong quá trình dạy học.</w:t>
      </w:r>
    </w:p>
    <w:p w:rsidR="00A76C4B" w:rsidRPr="00624023" w:rsidRDefault="00A76C4B" w:rsidP="00C53FED">
      <w:pPr>
        <w:shd w:val="clear" w:color="auto" w:fill="FFFFFF"/>
        <w:spacing w:after="0" w:line="24" w:lineRule="atLeast"/>
        <w:ind w:firstLine="720"/>
        <w:jc w:val="both"/>
        <w:rPr>
          <w:rFonts w:ascii="Times New Roman" w:eastAsia="Times New Roman" w:hAnsi="Times New Roman"/>
          <w:sz w:val="28"/>
          <w:szCs w:val="28"/>
        </w:rPr>
      </w:pPr>
      <w:r w:rsidRPr="00624023">
        <w:rPr>
          <w:rFonts w:ascii="Times New Roman" w:eastAsia="Times New Roman" w:hAnsi="Times New Roman"/>
          <w:sz w:val="28"/>
          <w:szCs w:val="28"/>
        </w:rPr>
        <w:t xml:space="preserve">- Kiểm tra hoạt động của tổ chuyên môn </w:t>
      </w:r>
      <w:proofErr w:type="gramStart"/>
      <w:r w:rsidRPr="00624023">
        <w:rPr>
          <w:rFonts w:ascii="Times New Roman" w:eastAsia="Times New Roman" w:hAnsi="Times New Roman"/>
          <w:sz w:val="28"/>
          <w:szCs w:val="28"/>
        </w:rPr>
        <w:t>theo</w:t>
      </w:r>
      <w:proofErr w:type="gramEnd"/>
      <w:r w:rsidRPr="00624023">
        <w:rPr>
          <w:rFonts w:ascii="Times New Roman" w:eastAsia="Times New Roman" w:hAnsi="Times New Roman"/>
          <w:sz w:val="28"/>
          <w:szCs w:val="28"/>
        </w:rPr>
        <w:t xml:space="preserve"> từng tuần, tháng, học kỳ và năm học</w:t>
      </w:r>
      <w:r w:rsidR="007F0576">
        <w:rPr>
          <w:rFonts w:ascii="Times New Roman" w:eastAsia="Times New Roman" w:hAnsi="Times New Roman"/>
          <w:sz w:val="28"/>
          <w:szCs w:val="28"/>
        </w:rPr>
        <w:t xml:space="preserve">; </w:t>
      </w:r>
      <w:r w:rsidRPr="00624023">
        <w:rPr>
          <w:rFonts w:ascii="Times New Roman" w:eastAsia="Times New Roman" w:hAnsi="Times New Roman"/>
          <w:sz w:val="28"/>
          <w:szCs w:val="28"/>
        </w:rPr>
        <w:t xml:space="preserve">dự giờ theo kế hoạch định kỳ hoặc đột xuất tất cả các hoạt động giảng dạy của </w:t>
      </w:r>
      <w:r w:rsidR="00D06DC2" w:rsidRPr="00624023">
        <w:rPr>
          <w:rFonts w:ascii="Times New Roman" w:eastAsia="Times New Roman" w:hAnsi="Times New Roman"/>
          <w:sz w:val="28"/>
          <w:szCs w:val="28"/>
        </w:rPr>
        <w:t>giáo viên</w:t>
      </w:r>
      <w:r w:rsidRPr="00624023">
        <w:rPr>
          <w:rFonts w:ascii="Times New Roman" w:eastAsia="Times New Roman" w:hAnsi="Times New Roman"/>
          <w:sz w:val="28"/>
          <w:szCs w:val="28"/>
        </w:rPr>
        <w:t xml:space="preserve">. Đặc biệt, tập trung vào kiểm tra việc chuẩn bị cho các giờ dạy </w:t>
      </w:r>
      <w:proofErr w:type="gramStart"/>
      <w:r w:rsidRPr="00624023">
        <w:rPr>
          <w:rFonts w:ascii="Times New Roman" w:eastAsia="Times New Roman" w:hAnsi="Times New Roman"/>
          <w:sz w:val="28"/>
          <w:szCs w:val="28"/>
        </w:rPr>
        <w:t>theo</w:t>
      </w:r>
      <w:proofErr w:type="gramEnd"/>
      <w:r w:rsidRPr="00624023">
        <w:rPr>
          <w:rFonts w:ascii="Times New Roman" w:eastAsia="Times New Roman" w:hAnsi="Times New Roman"/>
          <w:sz w:val="28"/>
          <w:szCs w:val="28"/>
        </w:rPr>
        <w:t xml:space="preserve"> định hướng phát triển năng lực giải quyết vấn đề cho </w:t>
      </w:r>
      <w:r w:rsidR="00D06DC2" w:rsidRPr="00624023">
        <w:rPr>
          <w:rFonts w:ascii="Times New Roman" w:eastAsia="Times New Roman" w:hAnsi="Times New Roman"/>
          <w:sz w:val="28"/>
          <w:szCs w:val="28"/>
        </w:rPr>
        <w:t>học sinh</w:t>
      </w:r>
      <w:r w:rsidRPr="00624023">
        <w:rPr>
          <w:rFonts w:ascii="Times New Roman" w:eastAsia="Times New Roman" w:hAnsi="Times New Roman"/>
          <w:sz w:val="28"/>
          <w:szCs w:val="28"/>
        </w:rPr>
        <w:t>.</w:t>
      </w:r>
    </w:p>
    <w:p w:rsidR="00BA7C2B" w:rsidRDefault="00A76C4B" w:rsidP="00C53FED">
      <w:pPr>
        <w:shd w:val="clear" w:color="auto" w:fill="FFFFFF"/>
        <w:spacing w:after="0" w:line="24" w:lineRule="atLeast"/>
        <w:ind w:firstLine="720"/>
        <w:jc w:val="both"/>
        <w:rPr>
          <w:rFonts w:ascii="Times New Roman" w:eastAsia="Times New Roman" w:hAnsi="Times New Roman"/>
          <w:sz w:val="28"/>
          <w:szCs w:val="28"/>
        </w:rPr>
      </w:pPr>
      <w:r w:rsidRPr="00624023">
        <w:rPr>
          <w:rFonts w:ascii="Times New Roman" w:eastAsia="Times New Roman" w:hAnsi="Times New Roman"/>
          <w:sz w:val="28"/>
          <w:szCs w:val="28"/>
        </w:rPr>
        <w:t>- Thực hiện đa dạng các hình thức kiểm tra hoạt động dạy học như: kiểm tra trực tiếp hoạt động giảng dạy của giáo viên trên lớp, xem hồ sơ kiểm tra giáo viên của tổ chuyên môn, trao đổi</w:t>
      </w:r>
      <w:r w:rsidR="00D06DC2" w:rsidRPr="00624023">
        <w:rPr>
          <w:rFonts w:ascii="Times New Roman" w:eastAsia="Times New Roman" w:hAnsi="Times New Roman"/>
          <w:sz w:val="28"/>
          <w:szCs w:val="28"/>
        </w:rPr>
        <w:t xml:space="preserve"> trực tiếp với học sinh và phụ huynh,…</w:t>
      </w:r>
      <w:r w:rsidRPr="00624023">
        <w:rPr>
          <w:rFonts w:ascii="Times New Roman" w:eastAsia="Times New Roman" w:hAnsi="Times New Roman"/>
          <w:sz w:val="28"/>
          <w:szCs w:val="28"/>
        </w:rPr>
        <w:t>Hồ sơ phải được lưu giữ cẩn thận, làm cơ sở minh chứng, đối chiếu, đánh giá cho những lần kiểm tra sau, qua đó đánh giá quá trình hoạt động của giáo viên.</w:t>
      </w:r>
    </w:p>
    <w:p w:rsidR="00A76C4B" w:rsidRPr="00624023" w:rsidRDefault="00A76C4B" w:rsidP="00C53FED">
      <w:pPr>
        <w:shd w:val="clear" w:color="auto" w:fill="FFFFFF"/>
        <w:spacing w:after="0" w:line="24" w:lineRule="atLeast"/>
        <w:ind w:firstLine="720"/>
        <w:jc w:val="both"/>
        <w:rPr>
          <w:rFonts w:ascii="Times New Roman" w:eastAsia="Times New Roman" w:hAnsi="Times New Roman"/>
          <w:sz w:val="28"/>
          <w:szCs w:val="28"/>
        </w:rPr>
      </w:pPr>
      <w:r w:rsidRPr="00624023">
        <w:rPr>
          <w:rFonts w:ascii="Times New Roman" w:eastAsia="Times New Roman" w:hAnsi="Times New Roman"/>
          <w:sz w:val="28"/>
          <w:szCs w:val="28"/>
        </w:rPr>
        <w:t>- Thông báo công khai các kết quả đánh giá, xếp loại sau mỗi đợt kiểm tra. Đây cũng căn cứ để bình xét thi đua và phân loại giáo viên cuối năm học.</w:t>
      </w:r>
    </w:p>
    <w:p w:rsidR="00A76C4B" w:rsidRDefault="00A76C4B" w:rsidP="00C53FED">
      <w:pPr>
        <w:shd w:val="clear" w:color="auto" w:fill="FFFFFF"/>
        <w:spacing w:after="0" w:line="24" w:lineRule="atLeast"/>
        <w:ind w:firstLine="720"/>
        <w:jc w:val="both"/>
        <w:rPr>
          <w:rFonts w:ascii="Times New Roman" w:eastAsia="Times New Roman" w:hAnsi="Times New Roman"/>
          <w:sz w:val="28"/>
          <w:szCs w:val="28"/>
        </w:rPr>
      </w:pPr>
      <w:r w:rsidRPr="00624023">
        <w:rPr>
          <w:rFonts w:ascii="Times New Roman" w:eastAsia="Times New Roman" w:hAnsi="Times New Roman"/>
          <w:sz w:val="28"/>
          <w:szCs w:val="28"/>
        </w:rPr>
        <w:t>- Động viên khen thưởng kịp thời những giáo viên tích cực, đạt kết quả tốt trong đổi mới phương pháp dạy học, vận dụng các kỹ thuật dạy học tích cực, nghiêm túc nhắc nhở, phê bình những giáo viên chưa thực hiện tốt, đưa vào tiêu chí thi đua, xếp loại giáo viên.</w:t>
      </w:r>
    </w:p>
    <w:p w:rsidR="00C8049E" w:rsidRDefault="00C000A7" w:rsidP="00C53FED">
      <w:pPr>
        <w:spacing w:after="0" w:line="24" w:lineRule="atLeast"/>
        <w:ind w:firstLine="720"/>
        <w:jc w:val="both"/>
        <w:rPr>
          <w:rFonts w:ascii="Times New Roman" w:hAnsi="Times New Roman"/>
          <w:b/>
          <w:i/>
          <w:color w:val="000000" w:themeColor="text1"/>
          <w:sz w:val="28"/>
          <w:szCs w:val="28"/>
        </w:rPr>
      </w:pPr>
      <w:r>
        <w:rPr>
          <w:rFonts w:ascii="Times New Roman" w:hAnsi="Times New Roman"/>
          <w:b/>
          <w:i/>
          <w:color w:val="000000" w:themeColor="text1"/>
          <w:sz w:val="28"/>
          <w:szCs w:val="28"/>
        </w:rPr>
        <w:t>4.5</w:t>
      </w:r>
      <w:r w:rsidR="00E67CF5">
        <w:rPr>
          <w:rFonts w:ascii="Times New Roman" w:hAnsi="Times New Roman"/>
          <w:b/>
          <w:i/>
          <w:color w:val="000000" w:themeColor="text1"/>
          <w:sz w:val="28"/>
          <w:szCs w:val="28"/>
        </w:rPr>
        <w:t>.</w:t>
      </w:r>
      <w:r w:rsidR="00C8049E">
        <w:rPr>
          <w:rFonts w:ascii="Times New Roman" w:hAnsi="Times New Roman"/>
          <w:b/>
          <w:i/>
          <w:color w:val="000000" w:themeColor="text1"/>
          <w:sz w:val="28"/>
          <w:szCs w:val="28"/>
        </w:rPr>
        <w:t xml:space="preserve"> X</w:t>
      </w:r>
      <w:r w:rsidR="00C8049E" w:rsidRPr="00C8049E">
        <w:rPr>
          <w:rFonts w:ascii="Times New Roman" w:hAnsi="Times New Roman"/>
          <w:b/>
          <w:i/>
          <w:color w:val="000000" w:themeColor="text1"/>
          <w:sz w:val="28"/>
          <w:szCs w:val="28"/>
        </w:rPr>
        <w:t xml:space="preserve">ây dựng chính sách </w:t>
      </w:r>
      <w:proofErr w:type="gramStart"/>
      <w:r w:rsidR="00C8049E" w:rsidRPr="00C8049E">
        <w:rPr>
          <w:rFonts w:ascii="Times New Roman" w:hAnsi="Times New Roman"/>
          <w:b/>
          <w:i/>
          <w:color w:val="000000" w:themeColor="text1"/>
          <w:sz w:val="28"/>
          <w:szCs w:val="28"/>
        </w:rPr>
        <w:t>thu</w:t>
      </w:r>
      <w:proofErr w:type="gramEnd"/>
      <w:r w:rsidR="00C8049E" w:rsidRPr="00C8049E">
        <w:rPr>
          <w:rFonts w:ascii="Times New Roman" w:hAnsi="Times New Roman"/>
          <w:b/>
          <w:i/>
          <w:color w:val="000000" w:themeColor="text1"/>
          <w:sz w:val="28"/>
          <w:szCs w:val="28"/>
        </w:rPr>
        <w:t xml:space="preserve"> hút và đãi ngộ viên chức phù hợp với điều kiện</w:t>
      </w:r>
    </w:p>
    <w:p w:rsidR="00C8049E" w:rsidRPr="00C8049E" w:rsidRDefault="00C8049E" w:rsidP="00C53FED">
      <w:pPr>
        <w:spacing w:after="0" w:line="24" w:lineRule="atLeast"/>
        <w:ind w:firstLine="720"/>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T</w:t>
      </w:r>
      <w:r w:rsidRPr="00C8049E">
        <w:rPr>
          <w:rFonts w:ascii="Times New Roman" w:hAnsi="Times New Roman"/>
          <w:color w:val="000000" w:themeColor="text1"/>
          <w:sz w:val="28"/>
          <w:szCs w:val="28"/>
        </w:rPr>
        <w:t>rong những năm gầ</w:t>
      </w:r>
      <w:r>
        <w:rPr>
          <w:rFonts w:ascii="Times New Roman" w:hAnsi="Times New Roman"/>
          <w:color w:val="000000" w:themeColor="text1"/>
          <w:sz w:val="28"/>
          <w:szCs w:val="28"/>
        </w:rPr>
        <w:t>n đây</w:t>
      </w:r>
      <w:r w:rsidRPr="00C8049E">
        <w:rPr>
          <w:rFonts w:ascii="Times New Roman" w:hAnsi="Times New Roman"/>
          <w:color w:val="000000" w:themeColor="text1"/>
          <w:sz w:val="28"/>
          <w:szCs w:val="28"/>
        </w:rPr>
        <w:t xml:space="preserve"> một </w:t>
      </w:r>
      <w:r>
        <w:rPr>
          <w:rFonts w:ascii="Times New Roman" w:hAnsi="Times New Roman"/>
          <w:color w:val="000000" w:themeColor="text1"/>
          <w:sz w:val="28"/>
          <w:szCs w:val="28"/>
        </w:rPr>
        <w:t>số viên chức</w:t>
      </w:r>
      <w:r w:rsidRPr="00C8049E">
        <w:rPr>
          <w:rFonts w:ascii="Times New Roman" w:hAnsi="Times New Roman"/>
          <w:color w:val="000000" w:themeColor="text1"/>
          <w:sz w:val="28"/>
          <w:szCs w:val="28"/>
        </w:rPr>
        <w:t xml:space="preserve"> có năng lực, vị</w:t>
      </w:r>
      <w:r>
        <w:rPr>
          <w:rFonts w:ascii="Times New Roman" w:hAnsi="Times New Roman"/>
          <w:color w:val="000000" w:themeColor="text1"/>
          <w:sz w:val="28"/>
          <w:szCs w:val="28"/>
        </w:rPr>
        <w:t xml:space="preserve"> trí cao</w:t>
      </w:r>
      <w:r w:rsidRPr="00C8049E">
        <w:rPr>
          <w:rFonts w:ascii="Times New Roman" w:hAnsi="Times New Roman"/>
          <w:color w:val="000000" w:themeColor="text1"/>
          <w:sz w:val="28"/>
          <w:szCs w:val="28"/>
        </w:rPr>
        <w:t xml:space="preserve"> rời bỏ cơ quan nhà nướ</w:t>
      </w:r>
      <w:r>
        <w:rPr>
          <w:rFonts w:ascii="Times New Roman" w:hAnsi="Times New Roman"/>
          <w:color w:val="000000" w:themeColor="text1"/>
          <w:sz w:val="28"/>
          <w:szCs w:val="28"/>
        </w:rPr>
        <w:t>c</w:t>
      </w:r>
      <w:r w:rsidRPr="00C8049E">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Tuy nhiên, </w:t>
      </w:r>
      <w:r w:rsidRPr="00C8049E">
        <w:rPr>
          <w:rFonts w:ascii="Times New Roman" w:hAnsi="Times New Roman"/>
          <w:color w:val="000000" w:themeColor="text1"/>
          <w:sz w:val="28"/>
          <w:szCs w:val="28"/>
        </w:rPr>
        <w:t xml:space="preserve">quận </w:t>
      </w:r>
      <w:r>
        <w:rPr>
          <w:rFonts w:ascii="Times New Roman" w:hAnsi="Times New Roman"/>
          <w:color w:val="000000" w:themeColor="text1"/>
          <w:sz w:val="28"/>
          <w:szCs w:val="28"/>
        </w:rPr>
        <w:t xml:space="preserve">Long Biên </w:t>
      </w:r>
      <w:r w:rsidRPr="00C8049E">
        <w:rPr>
          <w:rFonts w:ascii="Times New Roman" w:hAnsi="Times New Roman"/>
          <w:color w:val="000000" w:themeColor="text1"/>
          <w:sz w:val="28"/>
          <w:szCs w:val="28"/>
        </w:rPr>
        <w:t>hiện nay thì thực trạng trên chưa xảy ra, nhưng theo khảo sát thực tế thì số viên chức có tâm huyết với công việc củ</w:t>
      </w:r>
      <w:r w:rsidR="00C3186E">
        <w:rPr>
          <w:rFonts w:ascii="Times New Roman" w:hAnsi="Times New Roman"/>
          <w:color w:val="000000" w:themeColor="text1"/>
          <w:sz w:val="28"/>
          <w:szCs w:val="28"/>
        </w:rPr>
        <w:t>a mình đang</w:t>
      </w:r>
      <w:r w:rsidRPr="00C8049E">
        <w:rPr>
          <w:rFonts w:ascii="Times New Roman" w:hAnsi="Times New Roman"/>
          <w:color w:val="000000" w:themeColor="text1"/>
          <w:sz w:val="28"/>
          <w:szCs w:val="28"/>
        </w:rPr>
        <w:t xml:space="preserve"> ngày càng suy giả</w:t>
      </w:r>
      <w:r w:rsidR="00C3186E">
        <w:rPr>
          <w:rFonts w:ascii="Times New Roman" w:hAnsi="Times New Roman"/>
          <w:color w:val="000000" w:themeColor="text1"/>
          <w:sz w:val="28"/>
          <w:szCs w:val="28"/>
        </w:rPr>
        <w:t>m, thêm vào đó q</w:t>
      </w:r>
      <w:r w:rsidRPr="00C8049E">
        <w:rPr>
          <w:rFonts w:ascii="Times New Roman" w:hAnsi="Times New Roman"/>
          <w:color w:val="000000" w:themeColor="text1"/>
          <w:sz w:val="28"/>
          <w:szCs w:val="28"/>
        </w:rPr>
        <w:t>uận đang thiếu những cán bộ có năng lực, có chuyên môn thực sự nên quận cần có những chính sách ưu đãi nhằm giữ chân và tạo động lực làm việc cho công chức, viên chức đương nhiệm.</w:t>
      </w:r>
      <w:r>
        <w:rPr>
          <w:rFonts w:ascii="Times New Roman" w:hAnsi="Times New Roman"/>
          <w:color w:val="000000" w:themeColor="text1"/>
          <w:sz w:val="28"/>
          <w:szCs w:val="28"/>
        </w:rPr>
        <w:t xml:space="preserve"> </w:t>
      </w:r>
      <w:r w:rsidRPr="00C8049E">
        <w:rPr>
          <w:rFonts w:ascii="Times New Roman" w:hAnsi="Times New Roman"/>
          <w:color w:val="000000" w:themeColor="text1"/>
          <w:sz w:val="28"/>
          <w:szCs w:val="28"/>
        </w:rPr>
        <w:t xml:space="preserve">Để làm </w:t>
      </w:r>
      <w:r w:rsidRPr="00C8049E">
        <w:rPr>
          <w:rFonts w:ascii="Times New Roman" w:hAnsi="Times New Roman"/>
          <w:color w:val="000000" w:themeColor="text1"/>
          <w:sz w:val="28"/>
          <w:szCs w:val="28"/>
        </w:rPr>
        <w:lastRenderedPageBreak/>
        <w:t xml:space="preserve">được điều đó cần giải quyết các vấn đề sau: </w:t>
      </w:r>
      <w:proofErr w:type="gramStart"/>
      <w:r w:rsidRPr="00C8049E">
        <w:rPr>
          <w:rFonts w:ascii="Times New Roman" w:hAnsi="Times New Roman"/>
          <w:color w:val="000000" w:themeColor="text1"/>
          <w:sz w:val="28"/>
          <w:szCs w:val="28"/>
        </w:rPr>
        <w:t>thu</w:t>
      </w:r>
      <w:proofErr w:type="gramEnd"/>
      <w:r w:rsidRPr="00C8049E">
        <w:rPr>
          <w:rFonts w:ascii="Times New Roman" w:hAnsi="Times New Roman"/>
          <w:color w:val="000000" w:themeColor="text1"/>
          <w:sz w:val="28"/>
          <w:szCs w:val="28"/>
        </w:rPr>
        <w:t xml:space="preserve"> nhập, môi trường làm việc, điều kiện cư trú, cơ hội tiếp tục học tập để nâng cao trình độ…</w:t>
      </w:r>
    </w:p>
    <w:p w:rsidR="00C8049E" w:rsidRPr="00BA7C2B" w:rsidRDefault="00C8049E" w:rsidP="00C53FED">
      <w:pPr>
        <w:spacing w:after="0" w:line="24" w:lineRule="atLeast"/>
        <w:ind w:firstLine="720"/>
        <w:jc w:val="both"/>
        <w:rPr>
          <w:rFonts w:ascii="Times New Roman" w:hAnsi="Times New Roman"/>
          <w:color w:val="000000" w:themeColor="text1"/>
          <w:spacing w:val="-4"/>
          <w:sz w:val="28"/>
          <w:szCs w:val="28"/>
        </w:rPr>
      </w:pPr>
      <w:r w:rsidRPr="00BA7C2B">
        <w:rPr>
          <w:rFonts w:ascii="Times New Roman" w:hAnsi="Times New Roman"/>
          <w:color w:val="000000" w:themeColor="text1"/>
          <w:spacing w:val="-4"/>
          <w:sz w:val="28"/>
          <w:szCs w:val="28"/>
        </w:rPr>
        <w:t>Bên cạnh những chính sách nhằm thu hút tạo nguồn viên chức có đủ năng lực, trình độ thay thế</w:t>
      </w:r>
      <w:r w:rsidR="00BA7C2B" w:rsidRPr="00BA7C2B">
        <w:rPr>
          <w:rFonts w:ascii="Times New Roman" w:hAnsi="Times New Roman"/>
          <w:color w:val="000000" w:themeColor="text1"/>
          <w:spacing w:val="-4"/>
          <w:sz w:val="28"/>
          <w:szCs w:val="28"/>
        </w:rPr>
        <w:t>,</w:t>
      </w:r>
      <w:r w:rsidRPr="00BA7C2B">
        <w:rPr>
          <w:rFonts w:ascii="Times New Roman" w:hAnsi="Times New Roman"/>
          <w:color w:val="000000" w:themeColor="text1"/>
          <w:spacing w:val="-4"/>
          <w:sz w:val="28"/>
          <w:szCs w:val="28"/>
        </w:rPr>
        <w:t xml:space="preserve"> bổ sung</w:t>
      </w:r>
      <w:r w:rsidR="00BA7C2B" w:rsidRPr="00BA7C2B">
        <w:rPr>
          <w:rFonts w:ascii="Times New Roman" w:hAnsi="Times New Roman"/>
          <w:color w:val="000000" w:themeColor="text1"/>
          <w:spacing w:val="-4"/>
          <w:sz w:val="28"/>
          <w:szCs w:val="28"/>
        </w:rPr>
        <w:t>,</w:t>
      </w:r>
      <w:r w:rsidRPr="00BA7C2B">
        <w:rPr>
          <w:rFonts w:ascii="Times New Roman" w:hAnsi="Times New Roman"/>
          <w:color w:val="000000" w:themeColor="text1"/>
          <w:spacing w:val="-4"/>
          <w:sz w:val="28"/>
          <w:szCs w:val="28"/>
        </w:rPr>
        <w:t xml:space="preserve"> cần mạnh dạn xây dựng và ban hành các cơ chế đưa viên chức không có năng lực để hoàn thành nhiệm vụ ra khỏi biên chế nhà nước, khéo léo đưa những viên chức này sang làm những công việc phù hợp với khả năng của họ.</w:t>
      </w:r>
      <w:r w:rsidR="00BA7C2B" w:rsidRPr="00BA7C2B">
        <w:rPr>
          <w:rFonts w:ascii="Times New Roman" w:hAnsi="Times New Roman"/>
          <w:color w:val="000000" w:themeColor="text1"/>
          <w:spacing w:val="-4"/>
          <w:sz w:val="28"/>
          <w:szCs w:val="28"/>
        </w:rPr>
        <w:t xml:space="preserve"> </w:t>
      </w:r>
      <w:proofErr w:type="gramStart"/>
      <w:r w:rsidRPr="00BA7C2B">
        <w:rPr>
          <w:rFonts w:ascii="Times New Roman" w:hAnsi="Times New Roman"/>
          <w:color w:val="000000" w:themeColor="text1"/>
          <w:spacing w:val="-4"/>
          <w:sz w:val="28"/>
          <w:szCs w:val="28"/>
        </w:rPr>
        <w:t>Đây là một vấn đề rất khó khăn, nhưng nếu không thực hiện sẽ không tạo động lực và sự cạnh tranh, không tuyển được cán bộ mới có đủ năng lực.</w:t>
      </w:r>
      <w:proofErr w:type="gramEnd"/>
    </w:p>
    <w:p w:rsidR="00C8049E" w:rsidRPr="00B0201C" w:rsidRDefault="00ED5B85" w:rsidP="00C53FED">
      <w:pPr>
        <w:spacing w:after="0" w:line="24" w:lineRule="atLeast"/>
        <w:ind w:firstLine="720"/>
        <w:jc w:val="both"/>
        <w:rPr>
          <w:rFonts w:ascii="Times New Roman" w:hAnsi="Times New Roman"/>
          <w:b/>
          <w:i/>
          <w:color w:val="000000" w:themeColor="text1"/>
          <w:spacing w:val="-6"/>
          <w:sz w:val="28"/>
          <w:szCs w:val="28"/>
        </w:rPr>
      </w:pPr>
      <w:r>
        <w:rPr>
          <w:rFonts w:ascii="Times New Roman" w:eastAsia="Times New Roman" w:hAnsi="Times New Roman"/>
          <w:b/>
          <w:i/>
          <w:iCs/>
          <w:sz w:val="28"/>
          <w:szCs w:val="28"/>
          <w:lang w:val="nl-NL"/>
        </w:rPr>
        <w:t>4.</w:t>
      </w:r>
      <w:r w:rsidR="00C000A7">
        <w:rPr>
          <w:rFonts w:ascii="Times New Roman" w:eastAsia="Times New Roman" w:hAnsi="Times New Roman"/>
          <w:b/>
          <w:i/>
          <w:iCs/>
          <w:sz w:val="28"/>
          <w:szCs w:val="28"/>
          <w:lang w:val="nl-NL"/>
        </w:rPr>
        <w:t>6</w:t>
      </w:r>
      <w:r w:rsidR="00B0201C">
        <w:rPr>
          <w:rFonts w:ascii="Times New Roman" w:hAnsi="Times New Roman"/>
          <w:b/>
          <w:i/>
          <w:color w:val="000000" w:themeColor="text1"/>
          <w:spacing w:val="-6"/>
          <w:sz w:val="28"/>
          <w:szCs w:val="28"/>
        </w:rPr>
        <w:t>.</w:t>
      </w:r>
      <w:r w:rsidR="00BA7C2B">
        <w:rPr>
          <w:rFonts w:ascii="Times New Roman" w:hAnsi="Times New Roman"/>
          <w:b/>
          <w:i/>
          <w:color w:val="000000" w:themeColor="text1"/>
          <w:spacing w:val="-6"/>
          <w:sz w:val="28"/>
          <w:szCs w:val="28"/>
        </w:rPr>
        <w:t xml:space="preserve"> </w:t>
      </w:r>
      <w:r w:rsidR="00B0201C">
        <w:rPr>
          <w:rFonts w:ascii="Times New Roman" w:hAnsi="Times New Roman"/>
          <w:b/>
          <w:i/>
          <w:color w:val="000000" w:themeColor="text1"/>
          <w:spacing w:val="-6"/>
          <w:sz w:val="28"/>
          <w:szCs w:val="28"/>
        </w:rPr>
        <w:t>T</w:t>
      </w:r>
      <w:r w:rsidR="00C8049E" w:rsidRPr="00B0201C">
        <w:rPr>
          <w:rFonts w:ascii="Times New Roman" w:hAnsi="Times New Roman"/>
          <w:b/>
          <w:i/>
          <w:color w:val="000000" w:themeColor="text1"/>
          <w:spacing w:val="-6"/>
          <w:sz w:val="28"/>
          <w:szCs w:val="28"/>
        </w:rPr>
        <w:t>hực hiện cải cách tiền lương, nâng cao đời sống cho</w:t>
      </w:r>
      <w:r w:rsidR="00B0201C">
        <w:rPr>
          <w:rFonts w:ascii="Times New Roman" w:hAnsi="Times New Roman"/>
          <w:b/>
          <w:i/>
          <w:color w:val="000000" w:themeColor="text1"/>
          <w:spacing w:val="-6"/>
          <w:sz w:val="28"/>
          <w:szCs w:val="28"/>
        </w:rPr>
        <w:t xml:space="preserve"> </w:t>
      </w:r>
      <w:r w:rsidR="00C8049E" w:rsidRPr="00B0201C">
        <w:rPr>
          <w:rFonts w:ascii="Times New Roman" w:hAnsi="Times New Roman"/>
          <w:b/>
          <w:i/>
          <w:color w:val="000000" w:themeColor="text1"/>
          <w:spacing w:val="-6"/>
          <w:sz w:val="28"/>
          <w:szCs w:val="28"/>
        </w:rPr>
        <w:t xml:space="preserve">viên chức  </w:t>
      </w:r>
    </w:p>
    <w:p w:rsidR="00C8049E" w:rsidRPr="00B0201C" w:rsidRDefault="00C8049E" w:rsidP="00C53FED">
      <w:pPr>
        <w:spacing w:after="0" w:line="24" w:lineRule="atLeast"/>
        <w:ind w:firstLine="720"/>
        <w:jc w:val="both"/>
        <w:rPr>
          <w:rFonts w:ascii="Times New Roman" w:hAnsi="Times New Roman"/>
          <w:color w:val="000000" w:themeColor="text1"/>
          <w:sz w:val="28"/>
          <w:szCs w:val="28"/>
        </w:rPr>
      </w:pPr>
      <w:r w:rsidRPr="00B0201C">
        <w:rPr>
          <w:rFonts w:ascii="Times New Roman" w:hAnsi="Times New Roman"/>
          <w:color w:val="000000" w:themeColor="text1"/>
          <w:sz w:val="28"/>
          <w:szCs w:val="28"/>
        </w:rPr>
        <w:t xml:space="preserve"> Tiền lương cho cán bộ, công chức</w:t>
      </w:r>
      <w:r w:rsidR="00B0201C">
        <w:rPr>
          <w:rFonts w:ascii="Times New Roman" w:hAnsi="Times New Roman"/>
          <w:color w:val="000000" w:themeColor="text1"/>
          <w:sz w:val="28"/>
          <w:szCs w:val="28"/>
        </w:rPr>
        <w:t xml:space="preserve">, viên chức </w:t>
      </w:r>
      <w:r w:rsidRPr="00B0201C">
        <w:rPr>
          <w:rFonts w:ascii="Times New Roman" w:hAnsi="Times New Roman"/>
          <w:color w:val="000000" w:themeColor="text1"/>
          <w:sz w:val="28"/>
          <w:szCs w:val="28"/>
        </w:rPr>
        <w:t>là một vấn đề phức tạp đang được bàn luận rất nhiều trong các cuộc họp của Chính phủ bởi nó được coi là chính sách “</w:t>
      </w:r>
      <w:r w:rsidRPr="00B0201C">
        <w:rPr>
          <w:rFonts w:ascii="Times New Roman" w:hAnsi="Times New Roman"/>
          <w:i/>
          <w:color w:val="000000" w:themeColor="text1"/>
          <w:sz w:val="28"/>
          <w:szCs w:val="28"/>
        </w:rPr>
        <w:t>xươn</w:t>
      </w:r>
      <w:r w:rsidRPr="00B0201C">
        <w:rPr>
          <w:rFonts w:ascii="Times New Roman" w:hAnsi="Times New Roman"/>
          <w:color w:val="000000" w:themeColor="text1"/>
          <w:sz w:val="28"/>
          <w:szCs w:val="28"/>
        </w:rPr>
        <w:t xml:space="preserve">g </w:t>
      </w:r>
      <w:r w:rsidRPr="004A4323">
        <w:rPr>
          <w:rFonts w:ascii="Times New Roman" w:hAnsi="Times New Roman"/>
          <w:i/>
          <w:color w:val="000000" w:themeColor="text1"/>
          <w:sz w:val="28"/>
          <w:szCs w:val="28"/>
        </w:rPr>
        <w:t>s</w:t>
      </w:r>
      <w:r w:rsidRPr="00B0201C">
        <w:rPr>
          <w:rFonts w:ascii="Times New Roman" w:hAnsi="Times New Roman"/>
          <w:i/>
          <w:color w:val="000000" w:themeColor="text1"/>
          <w:sz w:val="28"/>
          <w:szCs w:val="28"/>
        </w:rPr>
        <w:t>ống</w:t>
      </w:r>
      <w:r w:rsidRPr="00B0201C">
        <w:rPr>
          <w:rFonts w:ascii="Times New Roman" w:hAnsi="Times New Roman"/>
          <w:color w:val="000000" w:themeColor="text1"/>
          <w:sz w:val="28"/>
          <w:szCs w:val="28"/>
        </w:rPr>
        <w:t>” để nâng cao chất lượng cũng như thu hút và giữ chân được các nguồn nhân lực chất lượng cao vào làm việc trong khu vực công.</w:t>
      </w:r>
    </w:p>
    <w:p w:rsidR="00C8049E" w:rsidRPr="00B0201C" w:rsidRDefault="00C8049E" w:rsidP="00C53FED">
      <w:pPr>
        <w:spacing w:after="0" w:line="24" w:lineRule="atLeast"/>
        <w:ind w:firstLine="720"/>
        <w:jc w:val="both"/>
        <w:rPr>
          <w:rFonts w:ascii="Times New Roman" w:hAnsi="Times New Roman"/>
          <w:color w:val="000000" w:themeColor="text1"/>
          <w:spacing w:val="-2"/>
          <w:sz w:val="28"/>
          <w:szCs w:val="28"/>
        </w:rPr>
      </w:pPr>
      <w:r w:rsidRPr="00B0201C">
        <w:rPr>
          <w:rFonts w:ascii="Times New Roman" w:hAnsi="Times New Roman"/>
          <w:color w:val="000000" w:themeColor="text1"/>
          <w:sz w:val="28"/>
          <w:szCs w:val="28"/>
        </w:rPr>
        <w:t xml:space="preserve"> Trong chương trình cải cách hành chính Nhà nước đã có những đề </w:t>
      </w:r>
      <w:proofErr w:type="gramStart"/>
      <w:r w:rsidRPr="00B0201C">
        <w:rPr>
          <w:rFonts w:ascii="Times New Roman" w:hAnsi="Times New Roman"/>
          <w:color w:val="000000" w:themeColor="text1"/>
          <w:sz w:val="28"/>
          <w:szCs w:val="28"/>
        </w:rPr>
        <w:t>án</w:t>
      </w:r>
      <w:proofErr w:type="gramEnd"/>
      <w:r w:rsidRPr="00B0201C">
        <w:rPr>
          <w:rFonts w:ascii="Times New Roman" w:hAnsi="Times New Roman"/>
          <w:color w:val="000000" w:themeColor="text1"/>
          <w:sz w:val="28"/>
          <w:szCs w:val="28"/>
        </w:rPr>
        <w:t xml:space="preserve"> cải cách tiền lương cho cán bộ, công chức, viên chức. Tuy nhiên</w:t>
      </w:r>
      <w:r w:rsidR="00EF4A4A">
        <w:rPr>
          <w:rFonts w:ascii="Times New Roman" w:hAnsi="Times New Roman"/>
          <w:color w:val="000000" w:themeColor="text1"/>
          <w:sz w:val="28"/>
          <w:szCs w:val="28"/>
        </w:rPr>
        <w:t>,</w:t>
      </w:r>
      <w:r w:rsidRPr="00B0201C">
        <w:rPr>
          <w:rFonts w:ascii="Times New Roman" w:hAnsi="Times New Roman"/>
          <w:color w:val="000000" w:themeColor="text1"/>
          <w:sz w:val="28"/>
          <w:szCs w:val="28"/>
        </w:rPr>
        <w:t xml:space="preserve"> việc cải cách hiện nay chưa mang lại kết quả thỏ</w:t>
      </w:r>
      <w:r w:rsidR="00BA7C2B">
        <w:rPr>
          <w:rFonts w:ascii="Times New Roman" w:hAnsi="Times New Roman"/>
          <w:color w:val="000000" w:themeColor="text1"/>
          <w:sz w:val="28"/>
          <w:szCs w:val="28"/>
        </w:rPr>
        <w:t>a đáng</w:t>
      </w:r>
      <w:r w:rsidR="00EF4A4A">
        <w:rPr>
          <w:rFonts w:ascii="Times New Roman" w:hAnsi="Times New Roman"/>
          <w:color w:val="000000" w:themeColor="text1"/>
          <w:sz w:val="28"/>
          <w:szCs w:val="28"/>
        </w:rPr>
        <w:t>,</w:t>
      </w:r>
      <w:r w:rsidR="00BA7C2B">
        <w:rPr>
          <w:rFonts w:ascii="Times New Roman" w:hAnsi="Times New Roman"/>
          <w:color w:val="000000" w:themeColor="text1"/>
          <w:sz w:val="28"/>
          <w:szCs w:val="28"/>
        </w:rPr>
        <w:t xml:space="preserve"> </w:t>
      </w:r>
      <w:r w:rsidR="00EF4A4A" w:rsidRPr="00B0201C">
        <w:rPr>
          <w:rFonts w:ascii="Times New Roman" w:hAnsi="Times New Roman"/>
          <w:color w:val="000000" w:themeColor="text1"/>
          <w:sz w:val="28"/>
          <w:szCs w:val="28"/>
        </w:rPr>
        <w:t xml:space="preserve">tại thành phố Hà Nội nói chung và </w:t>
      </w:r>
      <w:r w:rsidR="00EF4A4A">
        <w:rPr>
          <w:rFonts w:ascii="Times New Roman" w:hAnsi="Times New Roman"/>
          <w:color w:val="000000" w:themeColor="text1"/>
          <w:sz w:val="28"/>
          <w:szCs w:val="28"/>
        </w:rPr>
        <w:t xml:space="preserve">trường Trung học cơ sở Lý Thường Kiệt </w:t>
      </w:r>
      <w:r w:rsidR="00EF4A4A" w:rsidRPr="00B0201C">
        <w:rPr>
          <w:rFonts w:ascii="Times New Roman" w:hAnsi="Times New Roman"/>
          <w:color w:val="000000" w:themeColor="text1"/>
          <w:sz w:val="28"/>
          <w:szCs w:val="28"/>
        </w:rPr>
        <w:t>nói riêng</w:t>
      </w:r>
      <w:r w:rsidR="00EF4A4A">
        <w:rPr>
          <w:rFonts w:ascii="Times New Roman" w:hAnsi="Times New Roman"/>
          <w:color w:val="000000" w:themeColor="text1"/>
          <w:sz w:val="28"/>
          <w:szCs w:val="28"/>
        </w:rPr>
        <w:t>,</w:t>
      </w:r>
      <w:r w:rsidR="00EF4A4A" w:rsidRPr="00B0201C">
        <w:rPr>
          <w:rFonts w:ascii="Times New Roman" w:hAnsi="Times New Roman"/>
          <w:color w:val="000000" w:themeColor="text1"/>
          <w:sz w:val="28"/>
          <w:szCs w:val="28"/>
        </w:rPr>
        <w:t xml:space="preserve"> nếu chỉ dựa vào lương từ ngân sách Nhà nước</w:t>
      </w:r>
      <w:r w:rsidR="004A4323">
        <w:rPr>
          <w:rFonts w:ascii="Times New Roman" w:hAnsi="Times New Roman"/>
          <w:color w:val="000000" w:themeColor="text1"/>
          <w:sz w:val="28"/>
          <w:szCs w:val="28"/>
        </w:rPr>
        <w:t xml:space="preserve"> thì đời sống của </w:t>
      </w:r>
      <w:r w:rsidR="00EF4A4A" w:rsidRPr="00B0201C">
        <w:rPr>
          <w:rFonts w:ascii="Times New Roman" w:hAnsi="Times New Roman"/>
          <w:color w:val="000000" w:themeColor="text1"/>
          <w:sz w:val="28"/>
          <w:szCs w:val="28"/>
        </w:rPr>
        <w:t xml:space="preserve">công chức, viên chức </w:t>
      </w:r>
      <w:r w:rsidR="004A4323">
        <w:rPr>
          <w:rFonts w:ascii="Times New Roman" w:hAnsi="Times New Roman"/>
          <w:color w:val="000000" w:themeColor="text1"/>
          <w:sz w:val="28"/>
          <w:szCs w:val="28"/>
        </w:rPr>
        <w:t>rất khó khăn</w:t>
      </w:r>
      <w:r w:rsidR="00EF4A4A">
        <w:rPr>
          <w:rFonts w:ascii="Times New Roman" w:hAnsi="Times New Roman"/>
          <w:color w:val="000000" w:themeColor="text1"/>
          <w:sz w:val="28"/>
          <w:szCs w:val="28"/>
        </w:rPr>
        <w:t xml:space="preserve">. </w:t>
      </w:r>
      <w:proofErr w:type="gramStart"/>
      <w:r w:rsidR="004A4323">
        <w:rPr>
          <w:rFonts w:ascii="Times New Roman" w:hAnsi="Times New Roman"/>
          <w:color w:val="000000" w:themeColor="text1"/>
          <w:sz w:val="28"/>
          <w:szCs w:val="28"/>
        </w:rPr>
        <w:t>Khi đó, v</w:t>
      </w:r>
      <w:r w:rsidRPr="00B0201C">
        <w:rPr>
          <w:rFonts w:ascii="Times New Roman" w:hAnsi="Times New Roman"/>
          <w:color w:val="000000" w:themeColor="text1"/>
          <w:sz w:val="28"/>
          <w:szCs w:val="28"/>
        </w:rPr>
        <w:t>iên chức không thể ch</w:t>
      </w:r>
      <w:r w:rsidR="004A4323">
        <w:rPr>
          <w:rFonts w:ascii="Times New Roman" w:hAnsi="Times New Roman"/>
          <w:color w:val="000000" w:themeColor="text1"/>
          <w:sz w:val="28"/>
          <w:szCs w:val="28"/>
        </w:rPr>
        <w:t>uyên</w:t>
      </w:r>
      <w:r w:rsidRPr="00B0201C">
        <w:rPr>
          <w:rFonts w:ascii="Times New Roman" w:hAnsi="Times New Roman"/>
          <w:color w:val="000000" w:themeColor="text1"/>
          <w:sz w:val="28"/>
          <w:szCs w:val="28"/>
        </w:rPr>
        <w:t xml:space="preserve"> tâm vào công việc</w:t>
      </w:r>
      <w:r w:rsidR="004A4323">
        <w:rPr>
          <w:rFonts w:ascii="Times New Roman" w:hAnsi="Times New Roman"/>
          <w:color w:val="000000" w:themeColor="text1"/>
          <w:sz w:val="28"/>
          <w:szCs w:val="28"/>
        </w:rPr>
        <w:t>,</w:t>
      </w:r>
      <w:r w:rsidRPr="00B0201C">
        <w:rPr>
          <w:rFonts w:ascii="Times New Roman" w:hAnsi="Times New Roman"/>
          <w:color w:val="000000" w:themeColor="text1"/>
          <w:sz w:val="28"/>
          <w:szCs w:val="28"/>
        </w:rPr>
        <w:t xml:space="preserve"> vấn đề nâng cao năng lực</w:t>
      </w:r>
      <w:r w:rsidR="004A4323">
        <w:rPr>
          <w:rFonts w:ascii="Times New Roman" w:hAnsi="Times New Roman"/>
          <w:color w:val="000000" w:themeColor="text1"/>
          <w:sz w:val="28"/>
          <w:szCs w:val="28"/>
        </w:rPr>
        <w:t>, trình độ chuyên môn</w:t>
      </w:r>
      <w:r w:rsidRPr="00B0201C">
        <w:rPr>
          <w:rFonts w:ascii="Times New Roman" w:hAnsi="Times New Roman"/>
          <w:color w:val="000000" w:themeColor="text1"/>
          <w:sz w:val="28"/>
          <w:szCs w:val="28"/>
        </w:rPr>
        <w:t xml:space="preserve"> </w:t>
      </w:r>
      <w:r w:rsidR="004A4323">
        <w:rPr>
          <w:rFonts w:ascii="Times New Roman" w:hAnsi="Times New Roman"/>
          <w:color w:val="000000" w:themeColor="text1"/>
          <w:sz w:val="28"/>
          <w:szCs w:val="28"/>
        </w:rPr>
        <w:t>cũng khó thực hiện được</w:t>
      </w:r>
      <w:r w:rsidRPr="00B0201C">
        <w:rPr>
          <w:rFonts w:ascii="Times New Roman" w:hAnsi="Times New Roman"/>
          <w:color w:val="000000" w:themeColor="text1"/>
          <w:sz w:val="28"/>
          <w:szCs w:val="28"/>
        </w:rPr>
        <w:t>.</w:t>
      </w:r>
      <w:proofErr w:type="gramEnd"/>
      <w:r w:rsidR="00BA7C2B">
        <w:rPr>
          <w:rFonts w:ascii="Times New Roman" w:hAnsi="Times New Roman"/>
          <w:color w:val="000000" w:themeColor="text1"/>
          <w:sz w:val="28"/>
          <w:szCs w:val="28"/>
        </w:rPr>
        <w:t xml:space="preserve"> </w:t>
      </w:r>
      <w:r w:rsidR="004A4323">
        <w:rPr>
          <w:rFonts w:ascii="Times New Roman" w:hAnsi="Times New Roman"/>
          <w:color w:val="000000" w:themeColor="text1"/>
          <w:spacing w:val="-2"/>
          <w:sz w:val="28"/>
          <w:szCs w:val="28"/>
        </w:rPr>
        <w:t xml:space="preserve">Do vậy, muốn nâng cao chất lượng, hiệu quả hoạt động của đội </w:t>
      </w:r>
      <w:proofErr w:type="gramStart"/>
      <w:r w:rsidR="004A4323">
        <w:rPr>
          <w:rFonts w:ascii="Times New Roman" w:hAnsi="Times New Roman"/>
          <w:color w:val="000000" w:themeColor="text1"/>
          <w:spacing w:val="-2"/>
          <w:sz w:val="28"/>
          <w:szCs w:val="28"/>
        </w:rPr>
        <w:t>ngũ</w:t>
      </w:r>
      <w:proofErr w:type="gramEnd"/>
      <w:r w:rsidR="004A4323">
        <w:rPr>
          <w:rFonts w:ascii="Times New Roman" w:hAnsi="Times New Roman"/>
          <w:color w:val="000000" w:themeColor="text1"/>
          <w:spacing w:val="-2"/>
          <w:sz w:val="28"/>
          <w:szCs w:val="28"/>
        </w:rPr>
        <w:t xml:space="preserve"> viên chức, thì việc cải cách tiền lương và các chính sách đãi ngộ để nâng cao thu nhập cho viên chức là hết sức cần thiết.</w:t>
      </w:r>
    </w:p>
    <w:p w:rsidR="00C8049E" w:rsidRPr="00B0201C" w:rsidRDefault="00C8049E" w:rsidP="00C53FED">
      <w:pPr>
        <w:spacing w:after="0" w:line="24" w:lineRule="atLeast"/>
        <w:ind w:firstLine="720"/>
        <w:jc w:val="both"/>
        <w:rPr>
          <w:rFonts w:ascii="Times New Roman" w:hAnsi="Times New Roman"/>
          <w:color w:val="000000" w:themeColor="text1"/>
          <w:sz w:val="28"/>
          <w:szCs w:val="28"/>
        </w:rPr>
      </w:pPr>
      <w:r w:rsidRPr="00B0201C">
        <w:rPr>
          <w:rFonts w:ascii="Times New Roman" w:hAnsi="Times New Roman"/>
          <w:color w:val="000000" w:themeColor="text1"/>
          <w:sz w:val="28"/>
          <w:szCs w:val="28"/>
        </w:rPr>
        <w:t>Tuy nhiên</w:t>
      </w:r>
      <w:r w:rsidR="004A4323">
        <w:rPr>
          <w:rFonts w:ascii="Times New Roman" w:hAnsi="Times New Roman"/>
          <w:color w:val="000000" w:themeColor="text1"/>
          <w:sz w:val="28"/>
          <w:szCs w:val="28"/>
        </w:rPr>
        <w:t>,</w:t>
      </w:r>
      <w:r w:rsidRPr="00B0201C">
        <w:rPr>
          <w:rFonts w:ascii="Times New Roman" w:hAnsi="Times New Roman"/>
          <w:color w:val="000000" w:themeColor="text1"/>
          <w:sz w:val="28"/>
          <w:szCs w:val="28"/>
        </w:rPr>
        <w:t xml:space="preserve"> để thực hiện cải cách tiền lương</w:t>
      </w:r>
      <w:r w:rsidR="00000A98">
        <w:rPr>
          <w:rFonts w:ascii="Times New Roman" w:hAnsi="Times New Roman"/>
          <w:color w:val="000000" w:themeColor="text1"/>
          <w:sz w:val="28"/>
          <w:szCs w:val="28"/>
        </w:rPr>
        <w:t xml:space="preserve">, nâng cao </w:t>
      </w:r>
      <w:proofErr w:type="gramStart"/>
      <w:r w:rsidR="00000A98">
        <w:rPr>
          <w:rFonts w:ascii="Times New Roman" w:hAnsi="Times New Roman"/>
          <w:color w:val="000000" w:themeColor="text1"/>
          <w:sz w:val="28"/>
          <w:szCs w:val="28"/>
        </w:rPr>
        <w:t>thu</w:t>
      </w:r>
      <w:proofErr w:type="gramEnd"/>
      <w:r w:rsidR="00000A98">
        <w:rPr>
          <w:rFonts w:ascii="Times New Roman" w:hAnsi="Times New Roman"/>
          <w:color w:val="000000" w:themeColor="text1"/>
          <w:sz w:val="28"/>
          <w:szCs w:val="28"/>
        </w:rPr>
        <w:t xml:space="preserve"> nhập</w:t>
      </w:r>
      <w:r w:rsidRPr="00B0201C">
        <w:rPr>
          <w:rFonts w:ascii="Times New Roman" w:hAnsi="Times New Roman"/>
          <w:color w:val="000000" w:themeColor="text1"/>
          <w:sz w:val="28"/>
          <w:szCs w:val="28"/>
        </w:rPr>
        <w:t xml:space="preserve"> cho cán bộ</w:t>
      </w:r>
      <w:r w:rsidR="00B0201C">
        <w:rPr>
          <w:rFonts w:ascii="Times New Roman" w:hAnsi="Times New Roman"/>
          <w:color w:val="000000" w:themeColor="text1"/>
          <w:sz w:val="28"/>
          <w:szCs w:val="28"/>
        </w:rPr>
        <w:t>,</w:t>
      </w:r>
      <w:r w:rsidRPr="00B0201C">
        <w:rPr>
          <w:rFonts w:ascii="Times New Roman" w:hAnsi="Times New Roman"/>
          <w:color w:val="000000" w:themeColor="text1"/>
          <w:sz w:val="28"/>
          <w:szCs w:val="28"/>
        </w:rPr>
        <w:t xml:space="preserve"> công chức</w:t>
      </w:r>
      <w:r w:rsidR="00B0201C">
        <w:rPr>
          <w:rFonts w:ascii="Times New Roman" w:hAnsi="Times New Roman"/>
          <w:color w:val="000000" w:themeColor="text1"/>
          <w:sz w:val="28"/>
          <w:szCs w:val="28"/>
        </w:rPr>
        <w:t>, viên chức</w:t>
      </w:r>
      <w:r w:rsidRPr="00B0201C">
        <w:rPr>
          <w:rFonts w:ascii="Times New Roman" w:hAnsi="Times New Roman"/>
          <w:color w:val="000000" w:themeColor="text1"/>
          <w:sz w:val="28"/>
          <w:szCs w:val="28"/>
        </w:rPr>
        <w:t xml:space="preserve"> là một vấn đề khó khăn và phức tạp.</w:t>
      </w:r>
    </w:p>
    <w:p w:rsidR="00C8049E" w:rsidRPr="00B0201C" w:rsidRDefault="00C8049E" w:rsidP="00C53FED">
      <w:pPr>
        <w:spacing w:after="0" w:line="24" w:lineRule="atLeast"/>
        <w:ind w:firstLine="720"/>
        <w:jc w:val="both"/>
        <w:rPr>
          <w:rFonts w:ascii="Times New Roman" w:hAnsi="Times New Roman"/>
          <w:color w:val="000000" w:themeColor="text1"/>
          <w:sz w:val="28"/>
          <w:szCs w:val="28"/>
        </w:rPr>
      </w:pPr>
      <w:r w:rsidRPr="00B0201C">
        <w:rPr>
          <w:rFonts w:ascii="Times New Roman" w:hAnsi="Times New Roman"/>
          <w:color w:val="000000" w:themeColor="text1"/>
          <w:sz w:val="28"/>
          <w:szCs w:val="28"/>
        </w:rPr>
        <w:t>+ Trước tiên thì cần thực hiện tinh giả</w:t>
      </w:r>
      <w:r w:rsidR="00000A98">
        <w:rPr>
          <w:rFonts w:ascii="Times New Roman" w:hAnsi="Times New Roman"/>
          <w:color w:val="000000" w:themeColor="text1"/>
          <w:sz w:val="28"/>
          <w:szCs w:val="28"/>
        </w:rPr>
        <w:t>n</w:t>
      </w:r>
      <w:r w:rsidRPr="00B0201C">
        <w:rPr>
          <w:rFonts w:ascii="Times New Roman" w:hAnsi="Times New Roman"/>
          <w:color w:val="000000" w:themeColor="text1"/>
          <w:sz w:val="28"/>
          <w:szCs w:val="28"/>
        </w:rPr>
        <w:t xml:space="preserve"> bộ máy hành chính</w:t>
      </w:r>
      <w:r w:rsidR="00000A98">
        <w:rPr>
          <w:rFonts w:ascii="Times New Roman" w:hAnsi="Times New Roman"/>
          <w:color w:val="000000" w:themeColor="text1"/>
          <w:sz w:val="28"/>
          <w:szCs w:val="28"/>
        </w:rPr>
        <w:t>, đơn vị sự nghiệp</w:t>
      </w:r>
      <w:r w:rsidR="00B0201C">
        <w:rPr>
          <w:rFonts w:ascii="Times New Roman" w:hAnsi="Times New Roman"/>
          <w:color w:val="000000" w:themeColor="text1"/>
          <w:sz w:val="28"/>
          <w:szCs w:val="28"/>
        </w:rPr>
        <w:t xml:space="preserve"> </w:t>
      </w:r>
      <w:r w:rsidRPr="00B0201C">
        <w:rPr>
          <w:rFonts w:ascii="Times New Roman" w:hAnsi="Times New Roman"/>
          <w:color w:val="000000" w:themeColor="text1"/>
          <w:sz w:val="28"/>
          <w:szCs w:val="28"/>
        </w:rPr>
        <w:t>một cách gọn nhẹ nhất để có thêm ngân sách trả thêm cho những người thực sự có năng lực.</w:t>
      </w:r>
    </w:p>
    <w:p w:rsidR="00C8049E" w:rsidRPr="00B0201C" w:rsidRDefault="00C8049E" w:rsidP="00C53FED">
      <w:pPr>
        <w:spacing w:after="0" w:line="24" w:lineRule="atLeast"/>
        <w:ind w:firstLine="720"/>
        <w:jc w:val="both"/>
        <w:rPr>
          <w:rFonts w:ascii="Times New Roman" w:hAnsi="Times New Roman"/>
          <w:color w:val="000000" w:themeColor="text1"/>
          <w:sz w:val="28"/>
          <w:szCs w:val="28"/>
        </w:rPr>
      </w:pPr>
      <w:r w:rsidRPr="00B0201C">
        <w:rPr>
          <w:rFonts w:ascii="Times New Roman" w:hAnsi="Times New Roman"/>
          <w:color w:val="000000" w:themeColor="text1"/>
          <w:sz w:val="28"/>
          <w:szCs w:val="28"/>
        </w:rPr>
        <w:t>+ T</w:t>
      </w:r>
      <w:r w:rsidR="00000A98">
        <w:rPr>
          <w:rFonts w:ascii="Times New Roman" w:hAnsi="Times New Roman"/>
          <w:color w:val="000000" w:themeColor="text1"/>
          <w:sz w:val="28"/>
          <w:szCs w:val="28"/>
        </w:rPr>
        <w:t>hứ hai: t</w:t>
      </w:r>
      <w:r w:rsidRPr="00B0201C">
        <w:rPr>
          <w:rFonts w:ascii="Times New Roman" w:hAnsi="Times New Roman"/>
          <w:color w:val="000000" w:themeColor="text1"/>
          <w:sz w:val="28"/>
          <w:szCs w:val="28"/>
        </w:rPr>
        <w:t>hực hiện rà soát, phân loại chính xác những người thực sự có năng lực, thực sự làm được việ</w:t>
      </w:r>
      <w:r w:rsidR="00C3186E">
        <w:rPr>
          <w:rFonts w:ascii="Times New Roman" w:hAnsi="Times New Roman"/>
          <w:color w:val="000000" w:themeColor="text1"/>
          <w:sz w:val="28"/>
          <w:szCs w:val="28"/>
        </w:rPr>
        <w:t xml:space="preserve">c, tâm huyết </w:t>
      </w:r>
      <w:r w:rsidRPr="00B0201C">
        <w:rPr>
          <w:rFonts w:ascii="Times New Roman" w:hAnsi="Times New Roman"/>
          <w:color w:val="000000" w:themeColor="text1"/>
          <w:sz w:val="28"/>
          <w:szCs w:val="28"/>
        </w:rPr>
        <w:t>công vệc để từ đó có chính sách tiền lương riêng cho họ.</w:t>
      </w:r>
    </w:p>
    <w:p w:rsidR="004A4323" w:rsidRDefault="00ED5B85" w:rsidP="00C53FED">
      <w:pPr>
        <w:widowControl w:val="0"/>
        <w:spacing w:after="0" w:line="24" w:lineRule="atLeast"/>
        <w:ind w:firstLine="720"/>
        <w:jc w:val="both"/>
        <w:rPr>
          <w:rFonts w:ascii="Times New Roman" w:eastAsia="Times New Roman" w:hAnsi="Times New Roman"/>
          <w:b/>
          <w:iCs/>
          <w:sz w:val="28"/>
          <w:szCs w:val="28"/>
        </w:rPr>
      </w:pPr>
      <w:r>
        <w:rPr>
          <w:rFonts w:ascii="Times New Roman" w:eastAsia="Times New Roman" w:hAnsi="Times New Roman"/>
          <w:b/>
          <w:iCs/>
          <w:sz w:val="28"/>
          <w:szCs w:val="28"/>
        </w:rPr>
        <w:t>5. Kết quả</w:t>
      </w:r>
    </w:p>
    <w:p w:rsidR="00D616D3" w:rsidRDefault="00D616D3" w:rsidP="00C53FED">
      <w:pPr>
        <w:widowControl w:val="0"/>
        <w:spacing w:after="0" w:line="24" w:lineRule="atLeast"/>
        <w:ind w:firstLine="720"/>
        <w:jc w:val="both"/>
        <w:rPr>
          <w:rFonts w:ascii="Times New Roman" w:eastAsia="Times New Roman" w:hAnsi="Times New Roman"/>
          <w:iCs/>
          <w:sz w:val="28"/>
          <w:szCs w:val="28"/>
        </w:rPr>
      </w:pPr>
      <w:r w:rsidRPr="00D616D3">
        <w:rPr>
          <w:rFonts w:ascii="Times New Roman" w:eastAsia="Times New Roman" w:hAnsi="Times New Roman"/>
          <w:iCs/>
          <w:sz w:val="28"/>
          <w:szCs w:val="28"/>
        </w:rPr>
        <w:t xml:space="preserve">Sau gần một năm áp dụng đề tài vào thực tế </w:t>
      </w:r>
      <w:r>
        <w:rPr>
          <w:rFonts w:ascii="Times New Roman" w:eastAsia="Times New Roman" w:hAnsi="Times New Roman"/>
          <w:iCs/>
          <w:sz w:val="28"/>
          <w:szCs w:val="28"/>
        </w:rPr>
        <w:t xml:space="preserve">quản lí sử dụng đội </w:t>
      </w:r>
      <w:proofErr w:type="gramStart"/>
      <w:r>
        <w:rPr>
          <w:rFonts w:ascii="Times New Roman" w:eastAsia="Times New Roman" w:hAnsi="Times New Roman"/>
          <w:iCs/>
          <w:sz w:val="28"/>
          <w:szCs w:val="28"/>
        </w:rPr>
        <w:t>ngũ</w:t>
      </w:r>
      <w:proofErr w:type="gramEnd"/>
      <w:r>
        <w:rPr>
          <w:rFonts w:ascii="Times New Roman" w:eastAsia="Times New Roman" w:hAnsi="Times New Roman"/>
          <w:iCs/>
          <w:sz w:val="28"/>
          <w:szCs w:val="28"/>
        </w:rPr>
        <w:t xml:space="preserve"> viên chức tại nhà trường nơi tôi công tác tôi nhận thấy có sự thay đổ</w:t>
      </w:r>
      <w:r w:rsidR="000B281B">
        <w:rPr>
          <w:rFonts w:ascii="Times New Roman" w:eastAsia="Times New Roman" w:hAnsi="Times New Roman"/>
          <w:iCs/>
          <w:sz w:val="28"/>
          <w:szCs w:val="28"/>
        </w:rPr>
        <w:t>i rõ rệt về chất lượng đội ngũ cá</w:t>
      </w:r>
      <w:r>
        <w:rPr>
          <w:rFonts w:ascii="Times New Roman" w:eastAsia="Times New Roman" w:hAnsi="Times New Roman"/>
          <w:iCs/>
          <w:sz w:val="28"/>
          <w:szCs w:val="28"/>
        </w:rPr>
        <w:t>n bộ giáo viên nhân viên trong nhà trường. Cụ thể</w:t>
      </w:r>
    </w:p>
    <w:p w:rsidR="00D616D3" w:rsidRDefault="00D616D3" w:rsidP="00C53FED">
      <w:pPr>
        <w:widowControl w:val="0"/>
        <w:spacing w:after="0" w:line="24" w:lineRule="atLeast"/>
        <w:ind w:firstLine="720"/>
        <w:jc w:val="both"/>
        <w:rPr>
          <w:rFonts w:ascii="Times New Roman" w:eastAsia="Times New Roman" w:hAnsi="Times New Roman"/>
          <w:iCs/>
          <w:sz w:val="28"/>
          <w:szCs w:val="28"/>
        </w:rPr>
      </w:pPr>
      <w:r>
        <w:rPr>
          <w:rFonts w:ascii="Times New Roman" w:eastAsia="Times New Roman" w:hAnsi="Times New Roman"/>
          <w:iCs/>
          <w:sz w:val="28"/>
          <w:szCs w:val="28"/>
        </w:rPr>
        <w:t>-100%</w:t>
      </w:r>
      <w:r w:rsidR="000B281B">
        <w:rPr>
          <w:rFonts w:ascii="Times New Roman" w:eastAsia="Times New Roman" w:hAnsi="Times New Roman"/>
          <w:iCs/>
          <w:sz w:val="28"/>
          <w:szCs w:val="28"/>
        </w:rPr>
        <w:t xml:space="preserve"> cá</w:t>
      </w:r>
      <w:r>
        <w:rPr>
          <w:rFonts w:ascii="Times New Roman" w:eastAsia="Times New Roman" w:hAnsi="Times New Roman"/>
          <w:iCs/>
          <w:sz w:val="28"/>
          <w:szCs w:val="28"/>
        </w:rPr>
        <w:t xml:space="preserve">n bộ giáo viên nhân viên nhà trường có phẩm chất đạo đức </w:t>
      </w:r>
      <w:r w:rsidR="000B281B">
        <w:rPr>
          <w:rFonts w:ascii="Times New Roman" w:eastAsia="Times New Roman" w:hAnsi="Times New Roman"/>
          <w:iCs/>
          <w:sz w:val="28"/>
          <w:szCs w:val="28"/>
        </w:rPr>
        <w:t xml:space="preserve">tốt, tác phong sư phạm mẫu mực, được học sinh và cha mẹ học sinh tin yêu. Không có trường hợp nào </w:t>
      </w:r>
      <w:proofErr w:type="gramStart"/>
      <w:r w:rsidR="000B281B">
        <w:rPr>
          <w:rFonts w:ascii="Times New Roman" w:eastAsia="Times New Roman" w:hAnsi="Times New Roman"/>
          <w:iCs/>
          <w:sz w:val="28"/>
          <w:szCs w:val="28"/>
        </w:rPr>
        <w:t>vi</w:t>
      </w:r>
      <w:proofErr w:type="gramEnd"/>
      <w:r w:rsidR="000B281B">
        <w:rPr>
          <w:rFonts w:ascii="Times New Roman" w:eastAsia="Times New Roman" w:hAnsi="Times New Roman"/>
          <w:iCs/>
          <w:sz w:val="28"/>
          <w:szCs w:val="28"/>
        </w:rPr>
        <w:t xml:space="preserve"> phạm đạo đức nhà giáo.</w:t>
      </w:r>
    </w:p>
    <w:p w:rsidR="00D616D3" w:rsidRDefault="00D616D3" w:rsidP="00C53FED">
      <w:pPr>
        <w:widowControl w:val="0"/>
        <w:spacing w:after="0" w:line="24" w:lineRule="atLeast"/>
        <w:ind w:firstLine="720"/>
        <w:jc w:val="both"/>
        <w:rPr>
          <w:rFonts w:ascii="Times New Roman" w:eastAsia="Times New Roman" w:hAnsi="Times New Roman"/>
          <w:iCs/>
          <w:sz w:val="28"/>
          <w:szCs w:val="28"/>
        </w:rPr>
      </w:pPr>
      <w:r>
        <w:rPr>
          <w:rFonts w:ascii="Times New Roman" w:eastAsia="Times New Roman" w:hAnsi="Times New Roman"/>
          <w:iCs/>
          <w:sz w:val="28"/>
          <w:szCs w:val="28"/>
        </w:rPr>
        <w:t>-</w:t>
      </w:r>
      <w:r w:rsidR="000B281B">
        <w:rPr>
          <w:rFonts w:ascii="Times New Roman" w:eastAsia="Times New Roman" w:hAnsi="Times New Roman"/>
          <w:iCs/>
          <w:sz w:val="28"/>
          <w:szCs w:val="28"/>
        </w:rPr>
        <w:t>100% cán bộ giáo viên nhân viên đều chủ động tích cực tự học tập tự bồi dưỡng nâng cao chuyên môn nghiệp vụ kĩ năng công nghệ thông tin để đáp ứng yêu cầu của công việc, đặc biệt là việc dạy học trực tuyến kéo dài do dịch bệnh COVID-19.</w:t>
      </w:r>
    </w:p>
    <w:p w:rsidR="000B281B" w:rsidRDefault="000B281B" w:rsidP="00C53FED">
      <w:pPr>
        <w:widowControl w:val="0"/>
        <w:spacing w:after="0" w:line="24" w:lineRule="atLeast"/>
        <w:ind w:firstLine="720"/>
        <w:jc w:val="both"/>
        <w:rPr>
          <w:rFonts w:ascii="Times New Roman" w:eastAsia="Times New Roman" w:hAnsi="Times New Roman"/>
          <w:iCs/>
          <w:sz w:val="28"/>
          <w:szCs w:val="28"/>
        </w:rPr>
      </w:pPr>
      <w:r>
        <w:rPr>
          <w:rFonts w:ascii="Times New Roman" w:eastAsia="Times New Roman" w:hAnsi="Times New Roman"/>
          <w:iCs/>
          <w:sz w:val="28"/>
          <w:szCs w:val="28"/>
        </w:rPr>
        <w:t xml:space="preserve">+100% cán bộ giáo viên nhân viên tham gia các khóa học bồi dưỡng công </w:t>
      </w:r>
      <w:r w:rsidR="00E90C79">
        <w:rPr>
          <w:rFonts w:ascii="Times New Roman" w:eastAsia="Times New Roman" w:hAnsi="Times New Roman"/>
          <w:iCs/>
          <w:sz w:val="28"/>
          <w:szCs w:val="28"/>
        </w:rPr>
        <w:t xml:space="preserve">nghệ thông tin phục vụ cho dạy- </w:t>
      </w:r>
      <w:r>
        <w:rPr>
          <w:rFonts w:ascii="Times New Roman" w:eastAsia="Times New Roman" w:hAnsi="Times New Roman"/>
          <w:iCs/>
          <w:sz w:val="28"/>
          <w:szCs w:val="28"/>
        </w:rPr>
        <w:t>học, kiểm tra đánh giá trực tuyến.</w:t>
      </w:r>
    </w:p>
    <w:p w:rsidR="000B281B" w:rsidRDefault="000B281B" w:rsidP="00C53FED">
      <w:pPr>
        <w:widowControl w:val="0"/>
        <w:spacing w:after="0" w:line="24" w:lineRule="atLeast"/>
        <w:ind w:firstLine="720"/>
        <w:jc w:val="both"/>
        <w:rPr>
          <w:rFonts w:ascii="Times New Roman" w:eastAsia="Times New Roman" w:hAnsi="Times New Roman"/>
          <w:iCs/>
          <w:sz w:val="28"/>
          <w:szCs w:val="28"/>
        </w:rPr>
      </w:pPr>
      <w:r>
        <w:rPr>
          <w:rFonts w:ascii="Times New Roman" w:eastAsia="Times New Roman" w:hAnsi="Times New Roman"/>
          <w:iCs/>
          <w:sz w:val="28"/>
          <w:szCs w:val="28"/>
        </w:rPr>
        <w:t xml:space="preserve">+100% cán bộ giáo viên nhân </w:t>
      </w:r>
      <w:proofErr w:type="gramStart"/>
      <w:r>
        <w:rPr>
          <w:rFonts w:ascii="Times New Roman" w:eastAsia="Times New Roman" w:hAnsi="Times New Roman"/>
          <w:iCs/>
          <w:sz w:val="28"/>
          <w:szCs w:val="28"/>
        </w:rPr>
        <w:t>viên  tham</w:t>
      </w:r>
      <w:proofErr w:type="gramEnd"/>
      <w:r>
        <w:rPr>
          <w:rFonts w:ascii="Times New Roman" w:eastAsia="Times New Roman" w:hAnsi="Times New Roman"/>
          <w:iCs/>
          <w:sz w:val="28"/>
          <w:szCs w:val="28"/>
        </w:rPr>
        <w:t xml:space="preserve"> gia học tập các khóa học đáp ứng yêu cầu của chương trình giáo dục phổ thông 2018.</w:t>
      </w:r>
    </w:p>
    <w:p w:rsidR="000B281B" w:rsidRPr="00D616D3" w:rsidRDefault="000B281B" w:rsidP="00C53FED">
      <w:pPr>
        <w:widowControl w:val="0"/>
        <w:spacing w:after="0" w:line="24" w:lineRule="atLeast"/>
        <w:ind w:firstLine="720"/>
        <w:jc w:val="both"/>
        <w:rPr>
          <w:rFonts w:ascii="Times New Roman" w:eastAsia="Times New Roman" w:hAnsi="Times New Roman"/>
          <w:iCs/>
          <w:sz w:val="28"/>
          <w:szCs w:val="28"/>
        </w:rPr>
      </w:pPr>
      <w:r>
        <w:rPr>
          <w:rFonts w:ascii="Times New Roman" w:eastAsia="Times New Roman" w:hAnsi="Times New Roman"/>
          <w:iCs/>
          <w:sz w:val="28"/>
          <w:szCs w:val="28"/>
        </w:rPr>
        <w:lastRenderedPageBreak/>
        <w:t xml:space="preserve">-Kết quả đánh giá xếp loại cán bộ giáo viên cũng thay đổi </w:t>
      </w:r>
      <w:proofErr w:type="gramStart"/>
      <w:r>
        <w:rPr>
          <w:rFonts w:ascii="Times New Roman" w:eastAsia="Times New Roman" w:hAnsi="Times New Roman"/>
          <w:iCs/>
          <w:sz w:val="28"/>
          <w:szCs w:val="28"/>
        </w:rPr>
        <w:t>theo</w:t>
      </w:r>
      <w:proofErr w:type="gramEnd"/>
      <w:r>
        <w:rPr>
          <w:rFonts w:ascii="Times New Roman" w:eastAsia="Times New Roman" w:hAnsi="Times New Roman"/>
          <w:iCs/>
          <w:sz w:val="28"/>
          <w:szCs w:val="28"/>
        </w:rPr>
        <w:t xml:space="preserve"> hướng tích cực theo từng tháng. Đến tháng 3 năm 2022 có 100% cán bộ giáo viên được xếp loại hoàn thành tốt nhiệm vụ trở lên.</w:t>
      </w:r>
    </w:p>
    <w:p w:rsidR="00ED5B85" w:rsidRDefault="00541C93" w:rsidP="00337C71">
      <w:pPr>
        <w:spacing w:line="24" w:lineRule="atLeast"/>
        <w:jc w:val="center"/>
        <w:rPr>
          <w:rFonts w:ascii="Times New Roman" w:eastAsia="Times New Roman" w:hAnsi="Times New Roman"/>
          <w:b/>
          <w:iCs/>
          <w:sz w:val="28"/>
          <w:szCs w:val="28"/>
        </w:rPr>
      </w:pPr>
      <w:r>
        <w:rPr>
          <w:rFonts w:ascii="Times New Roman" w:eastAsia="Times New Roman" w:hAnsi="Times New Roman"/>
          <w:b/>
          <w:iCs/>
          <w:sz w:val="28"/>
          <w:szCs w:val="28"/>
        </w:rPr>
        <w:t>III. KẾT LUẬN VÀ KIẾN NGHỊ</w:t>
      </w:r>
    </w:p>
    <w:p w:rsidR="00937D21" w:rsidRDefault="00937D21" w:rsidP="00C53FED">
      <w:pPr>
        <w:widowControl w:val="0"/>
        <w:spacing w:after="0" w:line="24" w:lineRule="atLeast"/>
        <w:ind w:firstLine="720"/>
        <w:jc w:val="both"/>
        <w:rPr>
          <w:rFonts w:ascii="Times New Roman" w:eastAsia="Times New Roman" w:hAnsi="Times New Roman"/>
          <w:b/>
          <w:iCs/>
          <w:sz w:val="28"/>
          <w:szCs w:val="28"/>
        </w:rPr>
      </w:pPr>
      <w:r>
        <w:rPr>
          <w:rFonts w:ascii="Times New Roman" w:eastAsia="Times New Roman" w:hAnsi="Times New Roman"/>
          <w:b/>
          <w:iCs/>
          <w:sz w:val="28"/>
          <w:szCs w:val="28"/>
        </w:rPr>
        <w:t>1. Kết luận</w:t>
      </w:r>
    </w:p>
    <w:p w:rsidR="00937D21" w:rsidRPr="00624023" w:rsidRDefault="00937D21" w:rsidP="00C53FED">
      <w:pPr>
        <w:widowControl w:val="0"/>
        <w:spacing w:after="0" w:line="24" w:lineRule="atLeast"/>
        <w:ind w:firstLine="720"/>
        <w:jc w:val="both"/>
        <w:rPr>
          <w:rFonts w:ascii="Times New Roman" w:eastAsia="Times New Roman" w:hAnsi="Times New Roman"/>
          <w:b/>
          <w:sz w:val="28"/>
          <w:szCs w:val="28"/>
        </w:rPr>
      </w:pPr>
      <w:r>
        <w:rPr>
          <w:rFonts w:ascii="Times New Roman" w:eastAsia="Times New Roman" w:hAnsi="Times New Roman"/>
          <w:sz w:val="28"/>
          <w:szCs w:val="28"/>
        </w:rPr>
        <w:t>Để</w:t>
      </w:r>
      <w:r w:rsidRPr="00624023">
        <w:rPr>
          <w:rFonts w:ascii="Times New Roman" w:eastAsia="Times New Roman" w:hAnsi="Times New Roman"/>
          <w:sz w:val="28"/>
          <w:szCs w:val="28"/>
        </w:rPr>
        <w:t xml:space="preserve"> góp phần vào việc nâng cao chất lượng đội ngũ viên chức</w:t>
      </w:r>
      <w:r>
        <w:rPr>
          <w:rFonts w:ascii="Times New Roman" w:eastAsia="Times New Roman" w:hAnsi="Times New Roman"/>
          <w:sz w:val="28"/>
          <w:szCs w:val="28"/>
        </w:rPr>
        <w:t xml:space="preserve"> </w:t>
      </w:r>
      <w:r w:rsidRPr="00624023">
        <w:rPr>
          <w:rFonts w:ascii="Times New Roman" w:eastAsia="Times New Roman" w:hAnsi="Times New Roman"/>
          <w:sz w:val="28"/>
          <w:szCs w:val="28"/>
        </w:rPr>
        <w:t xml:space="preserve">của trường Trung học cơ sở Lý Thường Kiệt, </w:t>
      </w:r>
      <w:r>
        <w:rPr>
          <w:rFonts w:ascii="Times New Roman" w:eastAsia="Times New Roman" w:hAnsi="Times New Roman"/>
          <w:sz w:val="28"/>
          <w:szCs w:val="28"/>
        </w:rPr>
        <w:t xml:space="preserve">trong đề tài </w:t>
      </w:r>
      <w:r w:rsidRPr="00624023">
        <w:rPr>
          <w:rFonts w:ascii="Times New Roman" w:eastAsia="Times New Roman" w:hAnsi="Times New Roman"/>
          <w:sz w:val="28"/>
          <w:szCs w:val="28"/>
        </w:rPr>
        <w:t xml:space="preserve">này </w:t>
      </w:r>
      <w:r>
        <w:rPr>
          <w:rFonts w:ascii="Times New Roman" w:eastAsia="Times New Roman" w:hAnsi="Times New Roman"/>
          <w:sz w:val="28"/>
          <w:szCs w:val="28"/>
        </w:rPr>
        <w:t xml:space="preserve">tôi </w:t>
      </w:r>
      <w:r w:rsidRPr="00624023">
        <w:rPr>
          <w:rFonts w:ascii="Times New Roman" w:eastAsia="Times New Roman" w:hAnsi="Times New Roman"/>
          <w:sz w:val="28"/>
          <w:szCs w:val="28"/>
        </w:rPr>
        <w:t xml:space="preserve">đã làm rõ một số cơ sở khoa học của việc nâng cao chất lượng đội ngũ viên chức; đi sâu phân tích, đánh giá chất lượng đội ngũ viên chức trong mối quan hệ với số lượng, kết cấu và quá trình hình thành phát triển của viên chức. Trên cơ sở hệ thống hóa lý luận về viên chức, chất lượng viên chức, </w:t>
      </w:r>
      <w:r>
        <w:rPr>
          <w:rFonts w:ascii="Times New Roman" w:eastAsia="Times New Roman" w:hAnsi="Times New Roman"/>
          <w:sz w:val="28"/>
          <w:szCs w:val="28"/>
        </w:rPr>
        <w:t>tôi</w:t>
      </w:r>
      <w:r w:rsidRPr="00624023">
        <w:rPr>
          <w:rFonts w:ascii="Times New Roman" w:eastAsia="Times New Roman" w:hAnsi="Times New Roman"/>
          <w:sz w:val="28"/>
          <w:szCs w:val="28"/>
        </w:rPr>
        <w:t xml:space="preserve"> đã phân tích đánh giá thực trạng đội ngũ</w:t>
      </w:r>
      <w:r>
        <w:rPr>
          <w:rFonts w:ascii="Times New Roman" w:eastAsia="Times New Roman" w:hAnsi="Times New Roman"/>
          <w:sz w:val="28"/>
          <w:szCs w:val="28"/>
        </w:rPr>
        <w:t xml:space="preserve"> </w:t>
      </w:r>
      <w:r w:rsidRPr="00624023">
        <w:rPr>
          <w:rFonts w:ascii="Times New Roman" w:eastAsia="Times New Roman" w:hAnsi="Times New Roman"/>
          <w:sz w:val="28"/>
          <w:szCs w:val="28"/>
        </w:rPr>
        <w:t xml:space="preserve">viên chức trong mối quan hệ so sánh với yêu cầu công </w:t>
      </w:r>
      <w:r>
        <w:rPr>
          <w:rFonts w:ascii="Times New Roman" w:eastAsia="Times New Roman" w:hAnsi="Times New Roman"/>
          <w:sz w:val="28"/>
          <w:szCs w:val="28"/>
        </w:rPr>
        <w:t>việc và</w:t>
      </w:r>
      <w:r w:rsidRPr="00624023">
        <w:rPr>
          <w:rFonts w:ascii="Times New Roman" w:eastAsia="Times New Roman" w:hAnsi="Times New Roman"/>
          <w:sz w:val="28"/>
          <w:szCs w:val="28"/>
        </w:rPr>
        <w:t xml:space="preserve"> làm rõ phần nào nguyên nhân làm cho chất lượng đội ngũ</w:t>
      </w:r>
      <w:r>
        <w:rPr>
          <w:rFonts w:ascii="Times New Roman" w:eastAsia="Times New Roman" w:hAnsi="Times New Roman"/>
          <w:sz w:val="28"/>
          <w:szCs w:val="28"/>
        </w:rPr>
        <w:t xml:space="preserve"> </w:t>
      </w:r>
      <w:r w:rsidRPr="00624023">
        <w:rPr>
          <w:rFonts w:ascii="Times New Roman" w:eastAsia="Times New Roman" w:hAnsi="Times New Roman"/>
          <w:sz w:val="28"/>
          <w:szCs w:val="28"/>
        </w:rPr>
        <w:t>viên chức còn chưa cao, chưa đáp ứng được yêu cầu của quá trình đẩy mạnh công nghiệp hóa, hiện đại hóa đất nước và quá trình hội</w:t>
      </w:r>
      <w:r>
        <w:rPr>
          <w:rFonts w:ascii="Times New Roman" w:eastAsia="Times New Roman" w:hAnsi="Times New Roman"/>
          <w:sz w:val="28"/>
          <w:szCs w:val="28"/>
        </w:rPr>
        <w:t xml:space="preserve"> nhập kinh tế quốc tế đồng thời </w:t>
      </w:r>
      <w:r w:rsidRPr="00624023">
        <w:rPr>
          <w:rFonts w:ascii="Times New Roman" w:eastAsia="Times New Roman" w:hAnsi="Times New Roman"/>
          <w:sz w:val="28"/>
          <w:szCs w:val="28"/>
        </w:rPr>
        <w:t>đưa ra các quan điểm và các nhóm giải pháp chủ yếu nhằm nâng cao chất lượng đội ngũ</w:t>
      </w:r>
      <w:r>
        <w:rPr>
          <w:rFonts w:ascii="Times New Roman" w:eastAsia="Times New Roman" w:hAnsi="Times New Roman"/>
          <w:sz w:val="28"/>
          <w:szCs w:val="28"/>
        </w:rPr>
        <w:t xml:space="preserve"> </w:t>
      </w:r>
      <w:r w:rsidRPr="00624023">
        <w:rPr>
          <w:rFonts w:ascii="Times New Roman" w:eastAsia="Times New Roman" w:hAnsi="Times New Roman"/>
          <w:sz w:val="28"/>
          <w:szCs w:val="28"/>
        </w:rPr>
        <w:t>viên chức của trường Trung học cơ sở Lý Thường Kiệt.</w:t>
      </w:r>
    </w:p>
    <w:p w:rsidR="00937D21" w:rsidRPr="00624023" w:rsidRDefault="00937D21" w:rsidP="00C53FED">
      <w:pPr>
        <w:widowControl w:val="0"/>
        <w:spacing w:after="0" w:line="24" w:lineRule="atLeast"/>
        <w:ind w:firstLine="720"/>
        <w:jc w:val="both"/>
        <w:rPr>
          <w:rFonts w:ascii="Times New Roman" w:eastAsia="Times New Roman" w:hAnsi="Times New Roman"/>
          <w:sz w:val="28"/>
          <w:szCs w:val="28"/>
        </w:rPr>
      </w:pPr>
      <w:r w:rsidRPr="00624023">
        <w:rPr>
          <w:rFonts w:ascii="Times New Roman" w:eastAsia="Times New Roman" w:hAnsi="Times New Roman"/>
          <w:sz w:val="28"/>
          <w:szCs w:val="28"/>
        </w:rPr>
        <w:t xml:space="preserve">Trong khuôn khổ một </w:t>
      </w:r>
      <w:r>
        <w:rPr>
          <w:rFonts w:ascii="Times New Roman" w:eastAsia="Times New Roman" w:hAnsi="Times New Roman"/>
          <w:sz w:val="28"/>
          <w:szCs w:val="28"/>
        </w:rPr>
        <w:t xml:space="preserve">đề tài sáng kiến kinh nghiệm, </w:t>
      </w:r>
      <w:r w:rsidRPr="00624023">
        <w:rPr>
          <w:rFonts w:ascii="Times New Roman" w:eastAsia="Times New Roman" w:hAnsi="Times New Roman"/>
          <w:sz w:val="28"/>
          <w:szCs w:val="28"/>
        </w:rPr>
        <w:t xml:space="preserve">bước đầu đã đề xuất những giải pháp nhằm nâng cao chất lượng, hiệu quả hoạt động của đội </w:t>
      </w:r>
      <w:proofErr w:type="gramStart"/>
      <w:r w:rsidRPr="00624023">
        <w:rPr>
          <w:rFonts w:ascii="Times New Roman" w:eastAsia="Times New Roman" w:hAnsi="Times New Roman"/>
          <w:sz w:val="28"/>
          <w:szCs w:val="28"/>
        </w:rPr>
        <w:t>ngũ</w:t>
      </w:r>
      <w:proofErr w:type="gramEnd"/>
      <w:r>
        <w:rPr>
          <w:rFonts w:ascii="Times New Roman" w:eastAsia="Times New Roman" w:hAnsi="Times New Roman"/>
          <w:sz w:val="28"/>
          <w:szCs w:val="28"/>
        </w:rPr>
        <w:t xml:space="preserve"> </w:t>
      </w:r>
      <w:r w:rsidRPr="00624023">
        <w:rPr>
          <w:rFonts w:ascii="Times New Roman" w:eastAsia="Times New Roman" w:hAnsi="Times New Roman"/>
          <w:sz w:val="28"/>
          <w:szCs w:val="28"/>
        </w:rPr>
        <w:t xml:space="preserve">viên chức của trường Trung học cơ sở Lý Thường Kiệt. Tuy nhiên, đây là một vấn đề lớn </w:t>
      </w:r>
      <w:r>
        <w:rPr>
          <w:rFonts w:ascii="Times New Roman" w:eastAsia="Times New Roman" w:hAnsi="Times New Roman"/>
          <w:sz w:val="28"/>
          <w:szCs w:val="28"/>
        </w:rPr>
        <w:t xml:space="preserve">và phức tạp, nên việc xây dựng </w:t>
      </w:r>
      <w:r w:rsidRPr="00624023">
        <w:rPr>
          <w:rFonts w:ascii="Times New Roman" w:eastAsia="Times New Roman" w:hAnsi="Times New Roman"/>
          <w:sz w:val="28"/>
          <w:szCs w:val="28"/>
        </w:rPr>
        <w:t xml:space="preserve">hệ thống các giải pháp nêu trên với những lập luận, lý giải, đảm bảo tính khoa học và hiện đại là một việc không đơn giản. Chắc chắn để hoàn thiện vấn đề này, phải có những nghiên cứu </w:t>
      </w:r>
      <w:r>
        <w:rPr>
          <w:rFonts w:ascii="Times New Roman" w:eastAsia="Times New Roman" w:hAnsi="Times New Roman"/>
          <w:sz w:val="28"/>
          <w:szCs w:val="28"/>
        </w:rPr>
        <w:t xml:space="preserve">sâu hơn tiếp </w:t>
      </w:r>
      <w:proofErr w:type="gramStart"/>
      <w:r>
        <w:rPr>
          <w:rFonts w:ascii="Times New Roman" w:eastAsia="Times New Roman" w:hAnsi="Times New Roman"/>
          <w:sz w:val="28"/>
          <w:szCs w:val="28"/>
        </w:rPr>
        <w:t>theo</w:t>
      </w:r>
      <w:proofErr w:type="gramEnd"/>
      <w:r w:rsidRPr="00624023">
        <w:rPr>
          <w:rFonts w:ascii="Times New Roman" w:eastAsia="Times New Roman" w:hAnsi="Times New Roman"/>
          <w:sz w:val="28"/>
          <w:szCs w:val="28"/>
        </w:rPr>
        <w:t xml:space="preserve">. Tôi rất mong nhận được sự quan tâm, góp ý của </w:t>
      </w:r>
      <w:r>
        <w:rPr>
          <w:rFonts w:ascii="Times New Roman" w:eastAsia="Times New Roman" w:hAnsi="Times New Roman"/>
          <w:sz w:val="28"/>
          <w:szCs w:val="28"/>
        </w:rPr>
        <w:t xml:space="preserve">hội đồng chấm sáng kiến kinh nghiệm các cấp </w:t>
      </w:r>
      <w:r w:rsidRPr="00624023">
        <w:rPr>
          <w:rFonts w:ascii="Times New Roman" w:eastAsia="Times New Roman" w:hAnsi="Times New Roman"/>
          <w:sz w:val="28"/>
          <w:szCs w:val="28"/>
        </w:rPr>
        <w:t xml:space="preserve">để tôi hoàn thiện tốt hơn </w:t>
      </w:r>
      <w:r>
        <w:rPr>
          <w:rFonts w:ascii="Times New Roman" w:eastAsia="Times New Roman" w:hAnsi="Times New Roman"/>
          <w:sz w:val="28"/>
          <w:szCs w:val="28"/>
        </w:rPr>
        <w:t>đề tài sáng kiến kinh nghiệm của mình.</w:t>
      </w:r>
    </w:p>
    <w:p w:rsidR="001A1B52" w:rsidRDefault="00937D21" w:rsidP="00C53FED">
      <w:pPr>
        <w:widowControl w:val="0"/>
        <w:spacing w:after="0" w:line="24" w:lineRule="atLeast"/>
        <w:ind w:firstLine="720"/>
        <w:jc w:val="both"/>
        <w:rPr>
          <w:rFonts w:ascii="Times New Roman" w:eastAsia="Times New Roman" w:hAnsi="Times New Roman"/>
          <w:b/>
          <w:iCs/>
          <w:sz w:val="28"/>
          <w:szCs w:val="28"/>
        </w:rPr>
      </w:pPr>
      <w:r>
        <w:rPr>
          <w:rFonts w:ascii="Times New Roman" w:eastAsia="Times New Roman" w:hAnsi="Times New Roman"/>
          <w:b/>
          <w:iCs/>
          <w:sz w:val="28"/>
          <w:szCs w:val="28"/>
        </w:rPr>
        <w:t>2</w:t>
      </w:r>
      <w:r w:rsidR="00E76CBE" w:rsidRPr="00624023">
        <w:rPr>
          <w:rFonts w:ascii="Times New Roman" w:eastAsia="Times New Roman" w:hAnsi="Times New Roman"/>
          <w:b/>
          <w:iCs/>
          <w:sz w:val="28"/>
          <w:szCs w:val="28"/>
        </w:rPr>
        <w:t>. Kiến nghị</w:t>
      </w:r>
    </w:p>
    <w:p w:rsidR="001164D6" w:rsidRPr="00480845" w:rsidRDefault="001164D6" w:rsidP="00C53FED">
      <w:pPr>
        <w:spacing w:after="0" w:line="24" w:lineRule="atLeast"/>
        <w:ind w:firstLine="720"/>
        <w:jc w:val="both"/>
        <w:rPr>
          <w:rFonts w:ascii="Times New Roman" w:hAnsi="Times New Roman"/>
          <w:sz w:val="28"/>
          <w:szCs w:val="28"/>
        </w:rPr>
      </w:pPr>
      <w:r w:rsidRPr="00480845">
        <w:rPr>
          <w:rFonts w:ascii="Times New Roman" w:hAnsi="Times New Roman"/>
          <w:sz w:val="28"/>
          <w:szCs w:val="28"/>
        </w:rPr>
        <w:t>Để thực hiện được mục đích quan trọng là nâng cao chất lượng hoạt động của độ</w:t>
      </w:r>
      <w:r>
        <w:rPr>
          <w:rFonts w:ascii="Times New Roman" w:hAnsi="Times New Roman"/>
          <w:sz w:val="28"/>
          <w:szCs w:val="28"/>
        </w:rPr>
        <w:t xml:space="preserve">i </w:t>
      </w:r>
      <w:proofErr w:type="gramStart"/>
      <w:r>
        <w:rPr>
          <w:rFonts w:ascii="Times New Roman" w:hAnsi="Times New Roman"/>
          <w:sz w:val="28"/>
          <w:szCs w:val="28"/>
        </w:rPr>
        <w:t>ngũ</w:t>
      </w:r>
      <w:proofErr w:type="gramEnd"/>
      <w:r>
        <w:rPr>
          <w:rFonts w:ascii="Times New Roman" w:hAnsi="Times New Roman"/>
          <w:sz w:val="28"/>
          <w:szCs w:val="28"/>
        </w:rPr>
        <w:t xml:space="preserve"> </w:t>
      </w:r>
      <w:r w:rsidRPr="00480845">
        <w:rPr>
          <w:rFonts w:ascii="Times New Roman" w:hAnsi="Times New Roman"/>
          <w:sz w:val="28"/>
          <w:szCs w:val="28"/>
        </w:rPr>
        <w:t>viên chứ</w:t>
      </w:r>
      <w:r w:rsidR="002C6893">
        <w:rPr>
          <w:rFonts w:ascii="Times New Roman" w:hAnsi="Times New Roman"/>
          <w:sz w:val="28"/>
          <w:szCs w:val="28"/>
        </w:rPr>
        <w:t>c t</w:t>
      </w:r>
      <w:r w:rsidRPr="00480845">
        <w:rPr>
          <w:rFonts w:ascii="Times New Roman" w:hAnsi="Times New Roman"/>
          <w:sz w:val="28"/>
          <w:szCs w:val="28"/>
        </w:rPr>
        <w:t xml:space="preserve">rường </w:t>
      </w:r>
      <w:r w:rsidR="002C6893">
        <w:rPr>
          <w:rFonts w:ascii="Times New Roman" w:hAnsi="Times New Roman"/>
          <w:sz w:val="28"/>
          <w:szCs w:val="28"/>
        </w:rPr>
        <w:t>Trung học cơ sở Lý Thường Kiệt</w:t>
      </w:r>
      <w:r w:rsidR="00000A98">
        <w:rPr>
          <w:rFonts w:ascii="Times New Roman" w:hAnsi="Times New Roman"/>
          <w:sz w:val="28"/>
          <w:szCs w:val="28"/>
        </w:rPr>
        <w:t>, tôi</w:t>
      </w:r>
      <w:r w:rsidRPr="00480845">
        <w:rPr>
          <w:rFonts w:ascii="Times New Roman" w:hAnsi="Times New Roman"/>
          <w:sz w:val="28"/>
          <w:szCs w:val="28"/>
        </w:rPr>
        <w:t xml:space="preserve"> xin có những kiến nghị như sau:</w:t>
      </w:r>
    </w:p>
    <w:p w:rsidR="00F769D8" w:rsidRPr="00624023" w:rsidRDefault="00480845" w:rsidP="00C53FED">
      <w:pPr>
        <w:widowControl w:val="0"/>
        <w:spacing w:after="0" w:line="24" w:lineRule="atLeast"/>
        <w:ind w:firstLine="720"/>
        <w:jc w:val="both"/>
        <w:rPr>
          <w:rFonts w:ascii="Times New Roman" w:hAnsi="Times New Roman"/>
          <w:sz w:val="28"/>
          <w:szCs w:val="28"/>
          <w:shd w:val="clear" w:color="auto" w:fill="FFFFFF"/>
        </w:rPr>
      </w:pPr>
      <w:r>
        <w:rPr>
          <w:rFonts w:ascii="Times New Roman" w:eastAsia="Times New Roman" w:hAnsi="Times New Roman"/>
          <w:iCs/>
          <w:sz w:val="28"/>
          <w:szCs w:val="28"/>
        </w:rPr>
        <w:t>- Trong thời gian tới</w:t>
      </w:r>
      <w:r w:rsidR="00B34F7E" w:rsidRPr="00624023">
        <w:rPr>
          <w:rFonts w:ascii="Times New Roman" w:eastAsia="Times New Roman" w:hAnsi="Times New Roman"/>
          <w:iCs/>
          <w:sz w:val="28"/>
          <w:szCs w:val="28"/>
        </w:rPr>
        <w:t xml:space="preserve">, </w:t>
      </w:r>
      <w:r w:rsidR="00680381" w:rsidRPr="00624023">
        <w:rPr>
          <w:rFonts w:ascii="Times New Roman" w:eastAsia="Times New Roman" w:hAnsi="Times New Roman"/>
          <w:iCs/>
          <w:sz w:val="28"/>
          <w:szCs w:val="28"/>
        </w:rPr>
        <w:t>UBND</w:t>
      </w:r>
      <w:r w:rsidR="00C3186E">
        <w:rPr>
          <w:rFonts w:ascii="Times New Roman" w:eastAsia="Times New Roman" w:hAnsi="Times New Roman"/>
          <w:iCs/>
          <w:sz w:val="28"/>
          <w:szCs w:val="28"/>
        </w:rPr>
        <w:t xml:space="preserve"> T</w:t>
      </w:r>
      <w:r w:rsidR="001164D6">
        <w:rPr>
          <w:rFonts w:ascii="Times New Roman" w:eastAsia="Times New Roman" w:hAnsi="Times New Roman"/>
          <w:iCs/>
          <w:sz w:val="28"/>
          <w:szCs w:val="28"/>
        </w:rPr>
        <w:t xml:space="preserve">hành phố </w:t>
      </w:r>
      <w:r w:rsidR="004A4323">
        <w:rPr>
          <w:rFonts w:ascii="Times New Roman" w:eastAsia="Times New Roman" w:hAnsi="Times New Roman"/>
          <w:iCs/>
          <w:sz w:val="28"/>
          <w:szCs w:val="28"/>
        </w:rPr>
        <w:t xml:space="preserve">Hà Nội cần </w:t>
      </w:r>
      <w:r w:rsidR="001164D6">
        <w:rPr>
          <w:rFonts w:ascii="Times New Roman" w:eastAsia="Times New Roman" w:hAnsi="Times New Roman"/>
          <w:iCs/>
          <w:sz w:val="28"/>
          <w:szCs w:val="28"/>
        </w:rPr>
        <w:t>ban hành</w:t>
      </w:r>
      <w:r w:rsidR="00B34F7E" w:rsidRPr="00624023">
        <w:rPr>
          <w:rFonts w:ascii="Times New Roman" w:eastAsia="Times New Roman" w:hAnsi="Times New Roman"/>
          <w:iCs/>
          <w:sz w:val="28"/>
          <w:szCs w:val="28"/>
        </w:rPr>
        <w:t xml:space="preserve"> </w:t>
      </w:r>
      <w:r w:rsidR="00B34F7E" w:rsidRPr="00624023">
        <w:rPr>
          <w:rFonts w:ascii="Times New Roman" w:hAnsi="Times New Roman"/>
          <w:sz w:val="28"/>
          <w:szCs w:val="28"/>
          <w:shd w:val="clear" w:color="auto" w:fill="FFFFFF"/>
        </w:rPr>
        <w:t>cơ chế, chính sách đãi ngộ trong tuyển dụng, đào tạo</w:t>
      </w:r>
      <w:r w:rsidR="004A4323">
        <w:rPr>
          <w:rFonts w:ascii="Times New Roman" w:hAnsi="Times New Roman"/>
          <w:sz w:val="28"/>
          <w:szCs w:val="28"/>
          <w:shd w:val="clear" w:color="auto" w:fill="FFFFFF"/>
        </w:rPr>
        <w:t>, sử dụng và quản lý viên chức</w:t>
      </w:r>
      <w:r w:rsidR="00000A98">
        <w:rPr>
          <w:rFonts w:ascii="Times New Roman" w:hAnsi="Times New Roman"/>
          <w:sz w:val="28"/>
          <w:szCs w:val="28"/>
          <w:shd w:val="clear" w:color="auto" w:fill="FFFFFF"/>
        </w:rPr>
        <w:t>; có</w:t>
      </w:r>
      <w:r w:rsidR="005849BB" w:rsidRPr="00624023">
        <w:rPr>
          <w:rFonts w:ascii="Times New Roman" w:hAnsi="Times New Roman"/>
          <w:sz w:val="28"/>
          <w:szCs w:val="28"/>
          <w:shd w:val="clear" w:color="auto" w:fill="FFFFFF"/>
        </w:rPr>
        <w:t xml:space="preserve"> chế tài mạnh để</w:t>
      </w:r>
      <w:r w:rsidR="00F524C0" w:rsidRPr="00624023">
        <w:rPr>
          <w:rFonts w:ascii="Times New Roman" w:hAnsi="Times New Roman"/>
          <w:sz w:val="28"/>
          <w:szCs w:val="28"/>
          <w:shd w:val="clear" w:color="auto" w:fill="FFFFFF"/>
        </w:rPr>
        <w:t xml:space="preserve"> sàng lọc viên chức không đáp ứng được yêu cầ</w:t>
      </w:r>
      <w:r w:rsidR="001164D6">
        <w:rPr>
          <w:rFonts w:ascii="Times New Roman" w:hAnsi="Times New Roman"/>
          <w:sz w:val="28"/>
          <w:szCs w:val="28"/>
          <w:shd w:val="clear" w:color="auto" w:fill="FFFFFF"/>
        </w:rPr>
        <w:t>u nhiệm vụ</w:t>
      </w:r>
      <w:r w:rsidR="009267C5" w:rsidRPr="00624023">
        <w:rPr>
          <w:rFonts w:ascii="Times New Roman" w:hAnsi="Times New Roman"/>
          <w:sz w:val="28"/>
          <w:szCs w:val="28"/>
          <w:shd w:val="clear" w:color="auto" w:fill="FFFFFF"/>
        </w:rPr>
        <w:t>.</w:t>
      </w:r>
    </w:p>
    <w:p w:rsidR="000C41FC" w:rsidRPr="00480845" w:rsidRDefault="005849BB" w:rsidP="00C53FED">
      <w:pPr>
        <w:widowControl w:val="0"/>
        <w:spacing w:after="0" w:line="24" w:lineRule="atLeast"/>
        <w:ind w:firstLine="720"/>
        <w:jc w:val="both"/>
        <w:rPr>
          <w:rFonts w:ascii="Times New Roman" w:eastAsia="Times New Roman" w:hAnsi="Times New Roman"/>
          <w:iCs/>
          <w:sz w:val="28"/>
          <w:szCs w:val="28"/>
        </w:rPr>
      </w:pPr>
      <w:r w:rsidRPr="00480845">
        <w:rPr>
          <w:rFonts w:ascii="Times New Roman" w:hAnsi="Times New Roman"/>
          <w:sz w:val="28"/>
          <w:szCs w:val="28"/>
          <w:shd w:val="clear" w:color="auto" w:fill="FFFFFF"/>
        </w:rPr>
        <w:t xml:space="preserve">- </w:t>
      </w:r>
      <w:r w:rsidR="00680381" w:rsidRPr="00480845">
        <w:rPr>
          <w:rFonts w:ascii="Times New Roman" w:eastAsia="Times New Roman" w:hAnsi="Times New Roman"/>
          <w:iCs/>
          <w:sz w:val="28"/>
          <w:szCs w:val="28"/>
        </w:rPr>
        <w:t>UBND</w:t>
      </w:r>
      <w:r w:rsidR="00C3186E">
        <w:rPr>
          <w:rFonts w:ascii="Times New Roman" w:eastAsia="Times New Roman" w:hAnsi="Times New Roman"/>
          <w:iCs/>
          <w:sz w:val="28"/>
          <w:szCs w:val="28"/>
        </w:rPr>
        <w:t xml:space="preserve"> </w:t>
      </w:r>
      <w:r w:rsidR="00457C5E" w:rsidRPr="00480845">
        <w:rPr>
          <w:rFonts w:ascii="Times New Roman" w:hAnsi="Times New Roman"/>
          <w:sz w:val="28"/>
          <w:szCs w:val="28"/>
          <w:shd w:val="clear" w:color="auto" w:fill="FFFFFF"/>
        </w:rPr>
        <w:t xml:space="preserve">quận Long Biên </w:t>
      </w:r>
      <w:r w:rsidRPr="00480845">
        <w:rPr>
          <w:rFonts w:ascii="Times New Roman" w:hAnsi="Times New Roman"/>
          <w:sz w:val="28"/>
          <w:szCs w:val="28"/>
          <w:shd w:val="clear" w:color="auto" w:fill="FFFFFF"/>
        </w:rPr>
        <w:t>hàng năm duy trì công tác điều chuyển viên chức để đảm bảo cơ số viên chức hợp lý giữa các đơn vị sự nghiệp trên địa bà</w:t>
      </w:r>
      <w:r w:rsidR="00E4297E" w:rsidRPr="00480845">
        <w:rPr>
          <w:rFonts w:ascii="Times New Roman" w:eastAsia="Times New Roman" w:hAnsi="Times New Roman"/>
          <w:iCs/>
          <w:sz w:val="28"/>
          <w:szCs w:val="28"/>
        </w:rPr>
        <w:t>n.</w:t>
      </w:r>
    </w:p>
    <w:p w:rsidR="00D67820" w:rsidRPr="00480845" w:rsidRDefault="001C4E8E" w:rsidP="00C53FED">
      <w:pPr>
        <w:spacing w:after="0" w:line="24" w:lineRule="atLeast"/>
        <w:ind w:firstLine="720"/>
        <w:jc w:val="both"/>
        <w:rPr>
          <w:rFonts w:ascii="Times New Roman" w:hAnsi="Times New Roman"/>
          <w:sz w:val="28"/>
          <w:szCs w:val="28"/>
        </w:rPr>
      </w:pPr>
      <w:r>
        <w:rPr>
          <w:rFonts w:ascii="Times New Roman" w:hAnsi="Times New Roman"/>
          <w:sz w:val="28"/>
          <w:szCs w:val="28"/>
        </w:rPr>
        <w:t xml:space="preserve">- </w:t>
      </w:r>
      <w:r w:rsidR="00D67820" w:rsidRPr="00480845">
        <w:rPr>
          <w:rFonts w:ascii="Times New Roman" w:hAnsi="Times New Roman"/>
          <w:sz w:val="28"/>
          <w:szCs w:val="28"/>
        </w:rPr>
        <w:t xml:space="preserve"> Bộ Giáo dục - Đào tạo, Vụ Giáo dục: tiếp tục định hướng sớm nội dung, chương trình bồi dưỡng thườ</w:t>
      </w:r>
      <w:r w:rsidR="00C3186E">
        <w:rPr>
          <w:rFonts w:ascii="Times New Roman" w:hAnsi="Times New Roman"/>
          <w:sz w:val="28"/>
          <w:szCs w:val="28"/>
        </w:rPr>
        <w:t>ng xuyên cho giáo viên Trung học cơ sở</w:t>
      </w:r>
      <w:r w:rsidR="00D67820" w:rsidRPr="00480845">
        <w:rPr>
          <w:rFonts w:ascii="Times New Roman" w:hAnsi="Times New Roman"/>
          <w:sz w:val="28"/>
          <w:szCs w:val="28"/>
        </w:rPr>
        <w:t xml:space="preserve"> vào đầu mỗi năm học để các nhà trường có điều kiện thực hiện thuận lợi.</w:t>
      </w:r>
    </w:p>
    <w:p w:rsidR="00D67820" w:rsidRDefault="00D67820" w:rsidP="00C53FED">
      <w:pPr>
        <w:spacing w:after="0" w:line="24" w:lineRule="atLeast"/>
        <w:ind w:firstLine="720"/>
        <w:jc w:val="both"/>
        <w:rPr>
          <w:rFonts w:ascii="Times New Roman" w:hAnsi="Times New Roman"/>
          <w:sz w:val="28"/>
          <w:szCs w:val="28"/>
        </w:rPr>
      </w:pPr>
      <w:r w:rsidRPr="00480845">
        <w:rPr>
          <w:rFonts w:ascii="Times New Roman" w:hAnsi="Times New Roman"/>
          <w:sz w:val="28"/>
          <w:szCs w:val="28"/>
        </w:rPr>
        <w:t xml:space="preserve">- Đối với Sở Giáo dục - Đào tạo thành phố Hà Nội: đề nghị kịp thời triển khai các nội dung bồi dưỡng giáo viên, thường xuyên cung cấp thông tin cập nhật, tổ chức nhiều hơn nữa các chuyên đề bồi dưỡng bằng nhiều hình thức để giáo viên có điều kiện nâng cao trình độ. </w:t>
      </w:r>
      <w:proofErr w:type="gramStart"/>
      <w:r w:rsidRPr="00480845">
        <w:rPr>
          <w:rFonts w:ascii="Times New Roman" w:hAnsi="Times New Roman"/>
          <w:sz w:val="28"/>
          <w:szCs w:val="28"/>
        </w:rPr>
        <w:t>Nhất là chuyên đề về đổi mới phương pháp dạy học.</w:t>
      </w:r>
      <w:proofErr w:type="gramEnd"/>
      <w:r w:rsidRPr="00480845">
        <w:rPr>
          <w:rFonts w:ascii="Times New Roman" w:hAnsi="Times New Roman"/>
          <w:sz w:val="28"/>
          <w:szCs w:val="28"/>
        </w:rPr>
        <w:t xml:space="preserve"> </w:t>
      </w:r>
    </w:p>
    <w:p w:rsidR="00D34980" w:rsidRPr="00480845" w:rsidRDefault="00D34980" w:rsidP="00C53FED">
      <w:pPr>
        <w:spacing w:after="0" w:line="24" w:lineRule="atLeast"/>
        <w:ind w:firstLine="720"/>
        <w:jc w:val="both"/>
        <w:rPr>
          <w:rFonts w:ascii="Times New Roman" w:hAnsi="Times New Roman"/>
          <w:sz w:val="28"/>
          <w:szCs w:val="28"/>
        </w:rPr>
      </w:pPr>
    </w:p>
    <w:p w:rsidR="00000A98" w:rsidRDefault="00000A98" w:rsidP="00C53FED">
      <w:pPr>
        <w:widowControl w:val="0"/>
        <w:spacing w:after="0" w:line="24" w:lineRule="atLeast"/>
        <w:ind w:firstLine="720"/>
        <w:jc w:val="center"/>
        <w:rPr>
          <w:rFonts w:ascii="Times New Roman" w:eastAsia="Times New Roman" w:hAnsi="Times New Roman"/>
          <w:b/>
          <w:iCs/>
          <w:sz w:val="28"/>
          <w:szCs w:val="28"/>
        </w:rPr>
      </w:pPr>
    </w:p>
    <w:p w:rsidR="00A945EF" w:rsidRPr="00541C93" w:rsidRDefault="00A945EF" w:rsidP="00C53FED">
      <w:pPr>
        <w:spacing w:line="24" w:lineRule="atLeast"/>
        <w:rPr>
          <w:rFonts w:ascii="Times New Roman" w:eastAsia="Times New Roman" w:hAnsi="Times New Roman"/>
          <w:b/>
          <w:iCs/>
          <w:sz w:val="28"/>
          <w:szCs w:val="28"/>
        </w:rPr>
      </w:pPr>
      <w:bookmarkStart w:id="6" w:name="_GoBack"/>
      <w:bookmarkEnd w:id="6"/>
    </w:p>
    <w:sectPr w:rsidR="00A945EF" w:rsidRPr="00541C93" w:rsidSect="0087240D">
      <w:footerReference w:type="even" r:id="rId9"/>
      <w:footerReference w:type="default" r:id="rId10"/>
      <w:headerReference w:type="first" r:id="rId11"/>
      <w:footerReference w:type="first" r:id="rId12"/>
      <w:pgSz w:w="11907" w:h="16840" w:code="9"/>
      <w:pgMar w:top="1134" w:right="851" w:bottom="1134" w:left="1701" w:header="431" w:footer="43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FCF" w:rsidRDefault="00360FCF" w:rsidP="00E76CBE">
      <w:pPr>
        <w:spacing w:after="0" w:line="240" w:lineRule="auto"/>
      </w:pPr>
      <w:r>
        <w:separator/>
      </w:r>
    </w:p>
  </w:endnote>
  <w:endnote w:type="continuationSeparator" w:id="0">
    <w:p w:rsidR="00360FCF" w:rsidRDefault="00360FCF" w:rsidP="00E7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A1" w:rsidRDefault="008A6FAF">
    <w:pPr>
      <w:rPr>
        <w:sz w:val="2"/>
        <w:szCs w:val="2"/>
      </w:rPr>
    </w:pPr>
    <w:r>
      <w:rPr>
        <w:noProof/>
        <w:lang w:val="en-GB" w:eastAsia="en-GB"/>
      </w:rPr>
      <mc:AlternateContent>
        <mc:Choice Requires="wps">
          <w:drawing>
            <wp:anchor distT="0" distB="0" distL="63500" distR="63500" simplePos="0" relativeHeight="251660800" behindDoc="1" locked="0" layoutInCell="1" allowOverlap="1" wp14:anchorId="677C8AA5" wp14:editId="2FDFDBC5">
              <wp:simplePos x="0" y="0"/>
              <wp:positionH relativeFrom="page">
                <wp:posOffset>3986530</wp:posOffset>
              </wp:positionH>
              <wp:positionV relativeFrom="page">
                <wp:posOffset>10148570</wp:posOffset>
              </wp:positionV>
              <wp:extent cx="149225" cy="121920"/>
              <wp:effectExtent l="0" t="0" r="18415"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DA1" w:rsidRDefault="00B60DA1">
                          <w:pPr>
                            <w:pStyle w:val="Headerorfooter0"/>
                            <w:shd w:val="clear" w:color="auto" w:fill="auto"/>
                            <w:spacing w:line="240" w:lineRule="auto"/>
                          </w:pPr>
                          <w:r>
                            <w:fldChar w:fldCharType="begin"/>
                          </w:r>
                          <w:r>
                            <w:instrText xml:space="preserve"> PAGE \* MERGEFORMAT </w:instrText>
                          </w:r>
                          <w:r>
                            <w:fldChar w:fldCharType="separate"/>
                          </w:r>
                          <w:r w:rsidRPr="00E61A81">
                            <w:rPr>
                              <w:rStyle w:val="HeaderorfooterNotBold"/>
                              <w:noProof/>
                            </w:rPr>
                            <w:t>105</w:t>
                          </w:r>
                          <w:r>
                            <w:rPr>
                              <w:rStyle w:val="HeaderorfooterNotBold"/>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3.9pt;margin-top:799.1pt;width:11.75pt;height:9.6pt;z-index:-2516556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" filled="f" stroked="f">
              <v:textbox style="mso-fit-shape-to-text:t" inset="0,0,0,0">
                <w:txbxContent>
                  <w:p w:rsidR="00B60DA1" w:rsidRDefault="00B60DA1">
                    <w:pPr>
                      <w:pStyle w:val="Headerorfooter0"/>
                      <w:shd w:val="clear" w:color="auto" w:fill="auto"/>
                      <w:spacing w:line="240" w:lineRule="auto"/>
                    </w:pPr>
                    <w:r>
                      <w:fldChar w:fldCharType="begin"/>
                    </w:r>
                    <w:r>
                      <w:instrText xml:space="preserve"> PAGE \* MERGEFORMAT </w:instrText>
                    </w:r>
                    <w:r>
                      <w:fldChar w:fldCharType="separate"/>
                    </w:r>
                    <w:r w:rsidRPr="00E61A81">
                      <w:rPr>
                        <w:rStyle w:val="HeaderorfooterNotBold"/>
                        <w:noProof/>
                      </w:rPr>
                      <w:t>105</w:t>
                    </w:r>
                    <w:r>
                      <w:rPr>
                        <w:rStyle w:val="HeaderorfooterNotBold"/>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A1" w:rsidRDefault="00B60DA1">
    <w:pPr>
      <w:pStyle w:val="Footer"/>
      <w:jc w:val="center"/>
    </w:pPr>
    <w:r>
      <w:fldChar w:fldCharType="begin"/>
    </w:r>
    <w:r>
      <w:instrText xml:space="preserve"> PAGE   \* MERGEFORMAT </w:instrText>
    </w:r>
    <w:r>
      <w:fldChar w:fldCharType="separate"/>
    </w:r>
    <w:r w:rsidR="00DE4BCF">
      <w:rPr>
        <w:noProof/>
      </w:rPr>
      <w:t>11</w:t>
    </w:r>
    <w:r>
      <w:rPr>
        <w:noProof/>
      </w:rPr>
      <w:fldChar w:fldCharType="end"/>
    </w:r>
  </w:p>
  <w:p w:rsidR="00B60DA1" w:rsidRDefault="00B60DA1">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A1" w:rsidRDefault="008A6FAF">
    <w:pPr>
      <w:rPr>
        <w:sz w:val="2"/>
        <w:szCs w:val="2"/>
      </w:rPr>
    </w:pPr>
    <w:r>
      <w:rPr>
        <w:noProof/>
        <w:lang w:val="en-GB" w:eastAsia="en-GB"/>
      </w:rPr>
      <mc:AlternateContent>
        <mc:Choice Requires="wps">
          <w:drawing>
            <wp:anchor distT="0" distB="0" distL="63500" distR="63500" simplePos="0" relativeHeight="251662848" behindDoc="1" locked="0" layoutInCell="1" allowOverlap="1" wp14:anchorId="478ADF4F" wp14:editId="35A5B710">
              <wp:simplePos x="0" y="0"/>
              <wp:positionH relativeFrom="page">
                <wp:posOffset>3887470</wp:posOffset>
              </wp:positionH>
              <wp:positionV relativeFrom="page">
                <wp:posOffset>9865360</wp:posOffset>
              </wp:positionV>
              <wp:extent cx="167640" cy="121920"/>
              <wp:effectExtent l="0" t="0" r="18415" b="6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DA1" w:rsidRDefault="00B60DA1">
                          <w:pPr>
                            <w:pStyle w:val="Headerorfooter0"/>
                            <w:shd w:val="clear" w:color="auto" w:fill="auto"/>
                            <w:spacing w:line="240" w:lineRule="auto"/>
                          </w:pPr>
                          <w:r>
                            <w:fldChar w:fldCharType="begin"/>
                          </w:r>
                          <w:r>
                            <w:instrText xml:space="preserve"> PAGE \* MERGEFORMAT </w:instrText>
                          </w:r>
                          <w:r>
                            <w:fldChar w:fldCharType="separate"/>
                          </w:r>
                          <w:r w:rsidRPr="00E61A81">
                            <w:rPr>
                              <w:rStyle w:val="HeaderorfooterNotBold"/>
                              <w:noProof/>
                            </w:rPr>
                            <w:t>105</w:t>
                          </w:r>
                          <w:r>
                            <w:rPr>
                              <w:rStyle w:val="HeaderorfooterNotBold"/>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06.1pt;margin-top:776.8pt;width:13.2pt;height:9.6pt;z-index:-2516536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" filled="f" stroked="f">
              <v:textbox style="mso-fit-shape-to-text:t" inset="0,0,0,0">
                <w:txbxContent>
                  <w:p w:rsidR="00B60DA1" w:rsidRDefault="00B60DA1">
                    <w:pPr>
                      <w:pStyle w:val="Headerorfooter0"/>
                      <w:shd w:val="clear" w:color="auto" w:fill="auto"/>
                      <w:spacing w:line="240" w:lineRule="auto"/>
                    </w:pPr>
                    <w:r>
                      <w:fldChar w:fldCharType="begin"/>
                    </w:r>
                    <w:r>
                      <w:instrText xml:space="preserve"> PAGE \* MERGEFORMAT </w:instrText>
                    </w:r>
                    <w:r>
                      <w:fldChar w:fldCharType="separate"/>
                    </w:r>
                    <w:r w:rsidRPr="00E61A81">
                      <w:rPr>
                        <w:rStyle w:val="HeaderorfooterNotBold"/>
                        <w:noProof/>
                      </w:rPr>
                      <w:t>105</w:t>
                    </w:r>
                    <w:r>
                      <w:rPr>
                        <w:rStyle w:val="HeaderorfooterNotBold"/>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FCF" w:rsidRDefault="00360FCF" w:rsidP="00E76CBE">
      <w:pPr>
        <w:spacing w:after="0" w:line="240" w:lineRule="auto"/>
      </w:pPr>
      <w:r>
        <w:separator/>
      </w:r>
    </w:p>
  </w:footnote>
  <w:footnote w:type="continuationSeparator" w:id="0">
    <w:p w:rsidR="00360FCF" w:rsidRDefault="00360FCF" w:rsidP="00E76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A1" w:rsidRDefault="008A6FAF">
    <w:pPr>
      <w:rPr>
        <w:sz w:val="2"/>
        <w:szCs w:val="2"/>
      </w:rPr>
    </w:pPr>
    <w:r>
      <w:rPr>
        <w:noProof/>
        <w:lang w:val="en-GB" w:eastAsia="en-GB"/>
      </w:rPr>
      <mc:AlternateContent>
        <mc:Choice Requires="wps">
          <w:drawing>
            <wp:anchor distT="0" distB="0" distL="63500" distR="63500" simplePos="0" relativeHeight="251661824" behindDoc="1" locked="0" layoutInCell="1" allowOverlap="1" wp14:anchorId="39FEE9C3" wp14:editId="035AA57A">
              <wp:simplePos x="0" y="0"/>
              <wp:positionH relativeFrom="page">
                <wp:posOffset>1647190</wp:posOffset>
              </wp:positionH>
              <wp:positionV relativeFrom="page">
                <wp:posOffset>706120</wp:posOffset>
              </wp:positionV>
              <wp:extent cx="1402080" cy="152400"/>
              <wp:effectExtent l="0" t="0" r="1905"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DA1" w:rsidRDefault="00B60DA1">
                          <w:pPr>
                            <w:pStyle w:val="Headerorfooter0"/>
                            <w:shd w:val="clear" w:color="auto" w:fill="auto"/>
                            <w:spacing w:line="240" w:lineRule="auto"/>
                          </w:pPr>
                          <w:r>
                            <w:rPr>
                              <w:rStyle w:val="Headerorfooter4ptNotBold"/>
                            </w:rPr>
                            <w:t xml:space="preserve">- </w:t>
                          </w:r>
                          <w:r>
                            <w:rPr>
                              <w:rStyle w:val="Headerorfooter14ptNotBoldItalic"/>
                            </w:rPr>
                            <w:t>Cơ câu về độ tuổi: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29.7pt;margin-top:55.6pt;width:110.4pt;height:12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" filled="f" stroked="f">
              <v:textbox style="mso-fit-shape-to-text:t" inset="0,0,0,0">
                <w:txbxContent>
                  <w:p w:rsidR="00B60DA1" w:rsidRDefault="00B60DA1">
                    <w:pPr>
                      <w:pStyle w:val="Headerorfooter0"/>
                      <w:shd w:val="clear" w:color="auto" w:fill="auto"/>
                      <w:spacing w:line="240" w:lineRule="auto"/>
                    </w:pPr>
                    <w:r>
                      <w:rPr>
                        <w:rStyle w:val="Headerorfooter4ptNotBold"/>
                      </w:rPr>
                      <w:t xml:space="preserve">- </w:t>
                    </w:r>
                    <w:r>
                      <w:rPr>
                        <w:rStyle w:val="Headerorfooter14ptNotBoldItalic"/>
                      </w:rPr>
                      <w:t>Cơ câu về độ tuổi: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AE0"/>
    <w:multiLevelType w:val="multilevel"/>
    <w:tmpl w:val="38CEA6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815BCB"/>
    <w:multiLevelType w:val="multilevel"/>
    <w:tmpl w:val="4EA6AB9A"/>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DD0959"/>
    <w:multiLevelType w:val="multilevel"/>
    <w:tmpl w:val="9530CB7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2319CC"/>
    <w:multiLevelType w:val="multilevel"/>
    <w:tmpl w:val="DA3CA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582242"/>
    <w:multiLevelType w:val="multilevel"/>
    <w:tmpl w:val="4EA6AB9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F5E3C96"/>
    <w:multiLevelType w:val="multilevel"/>
    <w:tmpl w:val="755811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9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2685EF3"/>
    <w:multiLevelType w:val="multilevel"/>
    <w:tmpl w:val="A67ED2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3490EA3"/>
    <w:multiLevelType w:val="multilevel"/>
    <w:tmpl w:val="F59AC3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BB77F31"/>
    <w:multiLevelType w:val="hybridMultilevel"/>
    <w:tmpl w:val="2DA6A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76C75"/>
    <w:multiLevelType w:val="hybridMultilevel"/>
    <w:tmpl w:val="81D2C44A"/>
    <w:lvl w:ilvl="0" w:tplc="F1FE630E">
      <w:start w:val="2"/>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3CE6075"/>
    <w:multiLevelType w:val="multilevel"/>
    <w:tmpl w:val="59826C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5E40DC"/>
    <w:multiLevelType w:val="hybridMultilevel"/>
    <w:tmpl w:val="EB5E332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1023" w:hanging="360"/>
      </w:pPr>
      <w:rPr>
        <w:rFonts w:ascii="Symbol" w:hAnsi="Symbol" w:hint="default"/>
      </w:rPr>
    </w:lvl>
    <w:lvl w:ilvl="4" w:tplc="04090003" w:tentative="1">
      <w:start w:val="1"/>
      <w:numFmt w:val="bullet"/>
      <w:lvlText w:val="o"/>
      <w:lvlJc w:val="left"/>
      <w:pPr>
        <w:ind w:left="-303" w:hanging="360"/>
      </w:pPr>
      <w:rPr>
        <w:rFonts w:ascii="Courier New" w:hAnsi="Courier New" w:cs="Courier New" w:hint="default"/>
      </w:rPr>
    </w:lvl>
    <w:lvl w:ilvl="5" w:tplc="04090005" w:tentative="1">
      <w:start w:val="1"/>
      <w:numFmt w:val="bullet"/>
      <w:lvlText w:val=""/>
      <w:lvlJc w:val="left"/>
      <w:pPr>
        <w:ind w:left="417" w:hanging="360"/>
      </w:pPr>
      <w:rPr>
        <w:rFonts w:ascii="Wingdings" w:hAnsi="Wingdings" w:hint="default"/>
      </w:rPr>
    </w:lvl>
    <w:lvl w:ilvl="6" w:tplc="04090001" w:tentative="1">
      <w:start w:val="1"/>
      <w:numFmt w:val="bullet"/>
      <w:lvlText w:val=""/>
      <w:lvlJc w:val="left"/>
      <w:pPr>
        <w:ind w:left="1137" w:hanging="360"/>
      </w:pPr>
      <w:rPr>
        <w:rFonts w:ascii="Symbol" w:hAnsi="Symbol" w:hint="default"/>
      </w:rPr>
    </w:lvl>
    <w:lvl w:ilvl="7" w:tplc="04090003" w:tentative="1">
      <w:start w:val="1"/>
      <w:numFmt w:val="bullet"/>
      <w:lvlText w:val="o"/>
      <w:lvlJc w:val="left"/>
      <w:pPr>
        <w:ind w:left="1857" w:hanging="360"/>
      </w:pPr>
      <w:rPr>
        <w:rFonts w:ascii="Courier New" w:hAnsi="Courier New" w:cs="Courier New" w:hint="default"/>
      </w:rPr>
    </w:lvl>
    <w:lvl w:ilvl="8" w:tplc="04090005" w:tentative="1">
      <w:start w:val="1"/>
      <w:numFmt w:val="bullet"/>
      <w:lvlText w:val=""/>
      <w:lvlJc w:val="left"/>
      <w:pPr>
        <w:ind w:left="2577" w:hanging="360"/>
      </w:pPr>
      <w:rPr>
        <w:rFonts w:ascii="Wingdings" w:hAnsi="Wingdings" w:hint="default"/>
      </w:rPr>
    </w:lvl>
  </w:abstractNum>
  <w:abstractNum w:abstractNumId="12">
    <w:nsid w:val="25991CBE"/>
    <w:multiLevelType w:val="multilevel"/>
    <w:tmpl w:val="BD666A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8BB538A"/>
    <w:multiLevelType w:val="hybridMultilevel"/>
    <w:tmpl w:val="38684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2D0BF2"/>
    <w:multiLevelType w:val="multilevel"/>
    <w:tmpl w:val="07BAABC2"/>
    <w:lvl w:ilvl="0">
      <w:start w:val="2"/>
      <w:numFmt w:val="decimal"/>
      <w:lvlText w:val="%1"/>
      <w:lvlJc w:val="left"/>
      <w:pPr>
        <w:ind w:left="375" w:hanging="375"/>
      </w:pPr>
      <w:rPr>
        <w:rFonts w:eastAsia="Arial Unicode MS" w:hint="default"/>
      </w:rPr>
    </w:lvl>
    <w:lvl w:ilvl="1">
      <w:start w:val="1"/>
      <w:numFmt w:val="decimal"/>
      <w:lvlText w:val="%1.%2"/>
      <w:lvlJc w:val="left"/>
      <w:pPr>
        <w:ind w:left="375" w:hanging="37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15">
    <w:nsid w:val="2F405BC2"/>
    <w:multiLevelType w:val="hybridMultilevel"/>
    <w:tmpl w:val="F634C2C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2F8243BF"/>
    <w:multiLevelType w:val="multilevel"/>
    <w:tmpl w:val="539E3E0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AEE70FE"/>
    <w:multiLevelType w:val="hybridMultilevel"/>
    <w:tmpl w:val="2DA6A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620476"/>
    <w:multiLevelType w:val="hybridMultilevel"/>
    <w:tmpl w:val="52E8E120"/>
    <w:lvl w:ilvl="0" w:tplc="0409000F">
      <w:start w:val="1"/>
      <w:numFmt w:val="decimal"/>
      <w:lvlText w:val="%1."/>
      <w:lvlJc w:val="left"/>
      <w:pPr>
        <w:ind w:left="720" w:hanging="360"/>
      </w:pPr>
    </w:lvl>
    <w:lvl w:ilvl="1" w:tplc="3636411E">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15E8E"/>
    <w:multiLevelType w:val="multilevel"/>
    <w:tmpl w:val="5304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3B6C60"/>
    <w:multiLevelType w:val="hybridMultilevel"/>
    <w:tmpl w:val="08867C7E"/>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2747E9D"/>
    <w:multiLevelType w:val="hybridMultilevel"/>
    <w:tmpl w:val="C5C8064C"/>
    <w:lvl w:ilvl="0" w:tplc="7CC2A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7706B"/>
    <w:multiLevelType w:val="multilevel"/>
    <w:tmpl w:val="A67ED2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F5643DC"/>
    <w:multiLevelType w:val="multilevel"/>
    <w:tmpl w:val="4EA6AB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8A5623D"/>
    <w:multiLevelType w:val="hybridMultilevel"/>
    <w:tmpl w:val="76B2F244"/>
    <w:lvl w:ilvl="0" w:tplc="166EF13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BC510C"/>
    <w:multiLevelType w:val="multilevel"/>
    <w:tmpl w:val="2558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2211FF"/>
    <w:multiLevelType w:val="hybridMultilevel"/>
    <w:tmpl w:val="53288370"/>
    <w:lvl w:ilvl="0" w:tplc="7CC2AE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B0656C"/>
    <w:multiLevelType w:val="multilevel"/>
    <w:tmpl w:val="9FF8901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74D601F4"/>
    <w:multiLevelType w:val="hybridMultilevel"/>
    <w:tmpl w:val="2EBC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E94D07"/>
    <w:multiLevelType w:val="hybridMultilevel"/>
    <w:tmpl w:val="C7022F66"/>
    <w:lvl w:ilvl="0" w:tplc="2056043C">
      <w:start w:val="2"/>
      <w:numFmt w:val="bullet"/>
      <w:lvlText w:val=""/>
      <w:lvlJc w:val="left"/>
      <w:pPr>
        <w:ind w:left="1069" w:hanging="360"/>
      </w:pPr>
      <w:rPr>
        <w:rFonts w:ascii="Symbol" w:eastAsia="Times New Roman" w:hAnsi="Symbol" w:cs="Times New Roman" w:hint="default"/>
        <w:color w:val="002060"/>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7EC105CF"/>
    <w:multiLevelType w:val="hybridMultilevel"/>
    <w:tmpl w:val="2F7646DC"/>
    <w:lvl w:ilvl="0" w:tplc="1054B436">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3"/>
  </w:num>
  <w:num w:numId="2">
    <w:abstractNumId w:val="10"/>
  </w:num>
  <w:num w:numId="3">
    <w:abstractNumId w:val="11"/>
  </w:num>
  <w:num w:numId="4">
    <w:abstractNumId w:val="20"/>
  </w:num>
  <w:num w:numId="5">
    <w:abstractNumId w:val="24"/>
  </w:num>
  <w:num w:numId="6">
    <w:abstractNumId w:val="12"/>
  </w:num>
  <w:num w:numId="7">
    <w:abstractNumId w:val="15"/>
  </w:num>
  <w:num w:numId="8">
    <w:abstractNumId w:val="16"/>
  </w:num>
  <w:num w:numId="9">
    <w:abstractNumId w:val="8"/>
  </w:num>
  <w:num w:numId="10">
    <w:abstractNumId w:val="0"/>
  </w:num>
  <w:num w:numId="11">
    <w:abstractNumId w:val="22"/>
  </w:num>
  <w:num w:numId="12">
    <w:abstractNumId w:val="7"/>
  </w:num>
  <w:num w:numId="13">
    <w:abstractNumId w:val="28"/>
  </w:num>
  <w:num w:numId="14">
    <w:abstractNumId w:val="26"/>
  </w:num>
  <w:num w:numId="15">
    <w:abstractNumId w:val="14"/>
  </w:num>
  <w:num w:numId="16">
    <w:abstractNumId w:val="17"/>
  </w:num>
  <w:num w:numId="17">
    <w:abstractNumId w:val="21"/>
  </w:num>
  <w:num w:numId="18">
    <w:abstractNumId w:val="5"/>
  </w:num>
  <w:num w:numId="19">
    <w:abstractNumId w:val="2"/>
  </w:num>
  <w:num w:numId="20">
    <w:abstractNumId w:val="6"/>
  </w:num>
  <w:num w:numId="21">
    <w:abstractNumId w:val="23"/>
  </w:num>
  <w:num w:numId="22">
    <w:abstractNumId w:val="1"/>
  </w:num>
  <w:num w:numId="23">
    <w:abstractNumId w:val="4"/>
  </w:num>
  <w:num w:numId="24">
    <w:abstractNumId w:val="29"/>
  </w:num>
  <w:num w:numId="25">
    <w:abstractNumId w:val="19"/>
  </w:num>
  <w:num w:numId="26">
    <w:abstractNumId w:val="25"/>
  </w:num>
  <w:num w:numId="27">
    <w:abstractNumId w:val="27"/>
  </w:num>
  <w:num w:numId="28">
    <w:abstractNumId w:val="9"/>
  </w:num>
  <w:num w:numId="29">
    <w:abstractNumId w:val="30"/>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CBE"/>
    <w:rsid w:val="00000A98"/>
    <w:rsid w:val="00002E4E"/>
    <w:rsid w:val="00006919"/>
    <w:rsid w:val="0001462C"/>
    <w:rsid w:val="00017A33"/>
    <w:rsid w:val="00025E8D"/>
    <w:rsid w:val="000272A2"/>
    <w:rsid w:val="00027FE1"/>
    <w:rsid w:val="00045416"/>
    <w:rsid w:val="0004672A"/>
    <w:rsid w:val="00046EA1"/>
    <w:rsid w:val="00052046"/>
    <w:rsid w:val="00054A33"/>
    <w:rsid w:val="000611B5"/>
    <w:rsid w:val="00066DEF"/>
    <w:rsid w:val="000714C4"/>
    <w:rsid w:val="00073234"/>
    <w:rsid w:val="00073C50"/>
    <w:rsid w:val="00083EAE"/>
    <w:rsid w:val="000850D6"/>
    <w:rsid w:val="00087EE3"/>
    <w:rsid w:val="000B1113"/>
    <w:rsid w:val="000B281B"/>
    <w:rsid w:val="000B6189"/>
    <w:rsid w:val="000C1558"/>
    <w:rsid w:val="000C2FE0"/>
    <w:rsid w:val="000C41FC"/>
    <w:rsid w:val="000C44B6"/>
    <w:rsid w:val="000C5DFB"/>
    <w:rsid w:val="000C72A8"/>
    <w:rsid w:val="000C7AD0"/>
    <w:rsid w:val="000D236A"/>
    <w:rsid w:val="000D2EC4"/>
    <w:rsid w:val="000D4E0B"/>
    <w:rsid w:val="000E15A9"/>
    <w:rsid w:val="000E169E"/>
    <w:rsid w:val="000E7682"/>
    <w:rsid w:val="000F3D8D"/>
    <w:rsid w:val="000F6B51"/>
    <w:rsid w:val="00100D40"/>
    <w:rsid w:val="00101180"/>
    <w:rsid w:val="00101788"/>
    <w:rsid w:val="00102D35"/>
    <w:rsid w:val="001059BE"/>
    <w:rsid w:val="0010638F"/>
    <w:rsid w:val="001133FD"/>
    <w:rsid w:val="00113EBA"/>
    <w:rsid w:val="00115F42"/>
    <w:rsid w:val="001164D6"/>
    <w:rsid w:val="00117A78"/>
    <w:rsid w:val="00120859"/>
    <w:rsid w:val="00122F35"/>
    <w:rsid w:val="0012355A"/>
    <w:rsid w:val="00126BA5"/>
    <w:rsid w:val="001301FE"/>
    <w:rsid w:val="00137C75"/>
    <w:rsid w:val="00137F32"/>
    <w:rsid w:val="001466EE"/>
    <w:rsid w:val="0014711E"/>
    <w:rsid w:val="0014768A"/>
    <w:rsid w:val="00153E4E"/>
    <w:rsid w:val="00153E9A"/>
    <w:rsid w:val="0015453B"/>
    <w:rsid w:val="0015517E"/>
    <w:rsid w:val="001555F1"/>
    <w:rsid w:val="00155E8C"/>
    <w:rsid w:val="001607FD"/>
    <w:rsid w:val="00161E57"/>
    <w:rsid w:val="0016316F"/>
    <w:rsid w:val="0016799F"/>
    <w:rsid w:val="00174042"/>
    <w:rsid w:val="00176B3D"/>
    <w:rsid w:val="0018160F"/>
    <w:rsid w:val="00185573"/>
    <w:rsid w:val="0018636E"/>
    <w:rsid w:val="0018736E"/>
    <w:rsid w:val="00190BC7"/>
    <w:rsid w:val="0019154F"/>
    <w:rsid w:val="00194280"/>
    <w:rsid w:val="001954F7"/>
    <w:rsid w:val="00196310"/>
    <w:rsid w:val="00196653"/>
    <w:rsid w:val="00196A00"/>
    <w:rsid w:val="001A1B52"/>
    <w:rsid w:val="001A4A96"/>
    <w:rsid w:val="001A52EA"/>
    <w:rsid w:val="001A7629"/>
    <w:rsid w:val="001A7893"/>
    <w:rsid w:val="001B092B"/>
    <w:rsid w:val="001B1AF8"/>
    <w:rsid w:val="001B4633"/>
    <w:rsid w:val="001B47A1"/>
    <w:rsid w:val="001C12AE"/>
    <w:rsid w:val="001C2DF2"/>
    <w:rsid w:val="001C4E8E"/>
    <w:rsid w:val="001C58DD"/>
    <w:rsid w:val="001D1616"/>
    <w:rsid w:val="001D3B50"/>
    <w:rsid w:val="001D67C9"/>
    <w:rsid w:val="001E14DF"/>
    <w:rsid w:val="001E280D"/>
    <w:rsid w:val="001E2B4D"/>
    <w:rsid w:val="001E2C0B"/>
    <w:rsid w:val="001E2CF8"/>
    <w:rsid w:val="001E73D8"/>
    <w:rsid w:val="001F005E"/>
    <w:rsid w:val="001F0BB4"/>
    <w:rsid w:val="001F4718"/>
    <w:rsid w:val="001F6955"/>
    <w:rsid w:val="001F6B4D"/>
    <w:rsid w:val="0020027B"/>
    <w:rsid w:val="0020147F"/>
    <w:rsid w:val="002050BB"/>
    <w:rsid w:val="00207C8F"/>
    <w:rsid w:val="00212029"/>
    <w:rsid w:val="00212586"/>
    <w:rsid w:val="0021573A"/>
    <w:rsid w:val="00215D97"/>
    <w:rsid w:val="002210C8"/>
    <w:rsid w:val="00230D28"/>
    <w:rsid w:val="002328E9"/>
    <w:rsid w:val="00233138"/>
    <w:rsid w:val="002349B2"/>
    <w:rsid w:val="0023506E"/>
    <w:rsid w:val="002372CA"/>
    <w:rsid w:val="00237E73"/>
    <w:rsid w:val="0024086C"/>
    <w:rsid w:val="00254927"/>
    <w:rsid w:val="00256E93"/>
    <w:rsid w:val="002611CA"/>
    <w:rsid w:val="00262AB1"/>
    <w:rsid w:val="00263C51"/>
    <w:rsid w:val="00267DF2"/>
    <w:rsid w:val="00270888"/>
    <w:rsid w:val="00271415"/>
    <w:rsid w:val="00272956"/>
    <w:rsid w:val="00272D87"/>
    <w:rsid w:val="00276D3F"/>
    <w:rsid w:val="00282752"/>
    <w:rsid w:val="00286082"/>
    <w:rsid w:val="00291A3F"/>
    <w:rsid w:val="00294D36"/>
    <w:rsid w:val="0029511C"/>
    <w:rsid w:val="00296846"/>
    <w:rsid w:val="0029777D"/>
    <w:rsid w:val="002A3261"/>
    <w:rsid w:val="002A35CA"/>
    <w:rsid w:val="002A6286"/>
    <w:rsid w:val="002B1386"/>
    <w:rsid w:val="002B322E"/>
    <w:rsid w:val="002C0CDB"/>
    <w:rsid w:val="002C2224"/>
    <w:rsid w:val="002C30A5"/>
    <w:rsid w:val="002C6893"/>
    <w:rsid w:val="002C72EA"/>
    <w:rsid w:val="002C7739"/>
    <w:rsid w:val="002D12FA"/>
    <w:rsid w:val="002D1C2E"/>
    <w:rsid w:val="002D3661"/>
    <w:rsid w:val="002D53E7"/>
    <w:rsid w:val="002E0873"/>
    <w:rsid w:val="002E4E3F"/>
    <w:rsid w:val="002E617A"/>
    <w:rsid w:val="002F44C5"/>
    <w:rsid w:val="002F60C2"/>
    <w:rsid w:val="003050B1"/>
    <w:rsid w:val="003071BE"/>
    <w:rsid w:val="00307C26"/>
    <w:rsid w:val="00311384"/>
    <w:rsid w:val="003128F0"/>
    <w:rsid w:val="003137BF"/>
    <w:rsid w:val="0031570D"/>
    <w:rsid w:val="00315AD7"/>
    <w:rsid w:val="00325396"/>
    <w:rsid w:val="003268DE"/>
    <w:rsid w:val="00326D52"/>
    <w:rsid w:val="0033032C"/>
    <w:rsid w:val="0033270C"/>
    <w:rsid w:val="0033548A"/>
    <w:rsid w:val="003358D5"/>
    <w:rsid w:val="00337C71"/>
    <w:rsid w:val="003416CB"/>
    <w:rsid w:val="003416D2"/>
    <w:rsid w:val="00344925"/>
    <w:rsid w:val="0034529C"/>
    <w:rsid w:val="00347D63"/>
    <w:rsid w:val="00352F40"/>
    <w:rsid w:val="00354E37"/>
    <w:rsid w:val="003554F5"/>
    <w:rsid w:val="00360FCF"/>
    <w:rsid w:val="003616B9"/>
    <w:rsid w:val="00364391"/>
    <w:rsid w:val="00364F97"/>
    <w:rsid w:val="00373189"/>
    <w:rsid w:val="00377B09"/>
    <w:rsid w:val="00380251"/>
    <w:rsid w:val="00380BB5"/>
    <w:rsid w:val="00380F41"/>
    <w:rsid w:val="003811DE"/>
    <w:rsid w:val="00386C61"/>
    <w:rsid w:val="003912B1"/>
    <w:rsid w:val="00391B41"/>
    <w:rsid w:val="00391C2E"/>
    <w:rsid w:val="00392ACC"/>
    <w:rsid w:val="00396820"/>
    <w:rsid w:val="003A1876"/>
    <w:rsid w:val="003A4EE2"/>
    <w:rsid w:val="003B07C2"/>
    <w:rsid w:val="003B0AF5"/>
    <w:rsid w:val="003B561B"/>
    <w:rsid w:val="003B5815"/>
    <w:rsid w:val="003B5F45"/>
    <w:rsid w:val="003B7F42"/>
    <w:rsid w:val="003C0CB5"/>
    <w:rsid w:val="003C339A"/>
    <w:rsid w:val="003C3DA5"/>
    <w:rsid w:val="003D0081"/>
    <w:rsid w:val="003D02E4"/>
    <w:rsid w:val="003D2419"/>
    <w:rsid w:val="003D2B27"/>
    <w:rsid w:val="003D4EF5"/>
    <w:rsid w:val="003D5AAB"/>
    <w:rsid w:val="003E0E69"/>
    <w:rsid w:val="003E1215"/>
    <w:rsid w:val="003F189D"/>
    <w:rsid w:val="003F4185"/>
    <w:rsid w:val="003F6FAF"/>
    <w:rsid w:val="003F7364"/>
    <w:rsid w:val="003F7CD6"/>
    <w:rsid w:val="00400A93"/>
    <w:rsid w:val="004032A3"/>
    <w:rsid w:val="00403545"/>
    <w:rsid w:val="00406B80"/>
    <w:rsid w:val="00414120"/>
    <w:rsid w:val="00415418"/>
    <w:rsid w:val="00421B1B"/>
    <w:rsid w:val="004251BC"/>
    <w:rsid w:val="00427E4F"/>
    <w:rsid w:val="00432E7B"/>
    <w:rsid w:val="004414DA"/>
    <w:rsid w:val="00442623"/>
    <w:rsid w:val="00445D18"/>
    <w:rsid w:val="00445EEA"/>
    <w:rsid w:val="00452EE2"/>
    <w:rsid w:val="00452F19"/>
    <w:rsid w:val="00457809"/>
    <w:rsid w:val="00457C5E"/>
    <w:rsid w:val="00460628"/>
    <w:rsid w:val="00461A5B"/>
    <w:rsid w:val="00464370"/>
    <w:rsid w:val="00470D64"/>
    <w:rsid w:val="0047158C"/>
    <w:rsid w:val="00472536"/>
    <w:rsid w:val="00473385"/>
    <w:rsid w:val="00475315"/>
    <w:rsid w:val="00475BE4"/>
    <w:rsid w:val="00480845"/>
    <w:rsid w:val="004809BF"/>
    <w:rsid w:val="00484389"/>
    <w:rsid w:val="00485879"/>
    <w:rsid w:val="00486AFE"/>
    <w:rsid w:val="00491284"/>
    <w:rsid w:val="0049163E"/>
    <w:rsid w:val="004A338E"/>
    <w:rsid w:val="004A4323"/>
    <w:rsid w:val="004A68B4"/>
    <w:rsid w:val="004A799D"/>
    <w:rsid w:val="004B2824"/>
    <w:rsid w:val="004B3C11"/>
    <w:rsid w:val="004B3DDA"/>
    <w:rsid w:val="004B4864"/>
    <w:rsid w:val="004C7B19"/>
    <w:rsid w:val="004D30BC"/>
    <w:rsid w:val="004D7824"/>
    <w:rsid w:val="004E04A4"/>
    <w:rsid w:val="004E18C7"/>
    <w:rsid w:val="004E2D54"/>
    <w:rsid w:val="004E48E4"/>
    <w:rsid w:val="004E60A7"/>
    <w:rsid w:val="004E7C50"/>
    <w:rsid w:val="004E7E6E"/>
    <w:rsid w:val="004F28EE"/>
    <w:rsid w:val="004F3426"/>
    <w:rsid w:val="004F3919"/>
    <w:rsid w:val="004F5483"/>
    <w:rsid w:val="004F6604"/>
    <w:rsid w:val="004F6BE6"/>
    <w:rsid w:val="0050136B"/>
    <w:rsid w:val="005016D5"/>
    <w:rsid w:val="005141E2"/>
    <w:rsid w:val="00521262"/>
    <w:rsid w:val="00522FB0"/>
    <w:rsid w:val="005249EA"/>
    <w:rsid w:val="00535008"/>
    <w:rsid w:val="00541041"/>
    <w:rsid w:val="00541C93"/>
    <w:rsid w:val="00543EA9"/>
    <w:rsid w:val="005447FF"/>
    <w:rsid w:val="00550FB2"/>
    <w:rsid w:val="00552626"/>
    <w:rsid w:val="00554228"/>
    <w:rsid w:val="0055499E"/>
    <w:rsid w:val="00556A1D"/>
    <w:rsid w:val="0055763E"/>
    <w:rsid w:val="00565CA3"/>
    <w:rsid w:val="00570AC6"/>
    <w:rsid w:val="005710BF"/>
    <w:rsid w:val="00573357"/>
    <w:rsid w:val="0057509A"/>
    <w:rsid w:val="005755D0"/>
    <w:rsid w:val="0058157A"/>
    <w:rsid w:val="00581B9B"/>
    <w:rsid w:val="00583E8D"/>
    <w:rsid w:val="005849BB"/>
    <w:rsid w:val="0058685D"/>
    <w:rsid w:val="00586DD2"/>
    <w:rsid w:val="0059190F"/>
    <w:rsid w:val="00594B5A"/>
    <w:rsid w:val="00595758"/>
    <w:rsid w:val="00595F47"/>
    <w:rsid w:val="00597108"/>
    <w:rsid w:val="005A2327"/>
    <w:rsid w:val="005A2A4F"/>
    <w:rsid w:val="005A68D9"/>
    <w:rsid w:val="005A7FA5"/>
    <w:rsid w:val="005B14E1"/>
    <w:rsid w:val="005B552F"/>
    <w:rsid w:val="005B793A"/>
    <w:rsid w:val="005C304B"/>
    <w:rsid w:val="005C67BD"/>
    <w:rsid w:val="005D12C6"/>
    <w:rsid w:val="005D51C0"/>
    <w:rsid w:val="005D541A"/>
    <w:rsid w:val="005D566F"/>
    <w:rsid w:val="005D6C29"/>
    <w:rsid w:val="005D7F18"/>
    <w:rsid w:val="005E0929"/>
    <w:rsid w:val="005E344F"/>
    <w:rsid w:val="005F03E3"/>
    <w:rsid w:val="005F283E"/>
    <w:rsid w:val="00601D50"/>
    <w:rsid w:val="006029FB"/>
    <w:rsid w:val="00603CE1"/>
    <w:rsid w:val="0060424C"/>
    <w:rsid w:val="0060480B"/>
    <w:rsid w:val="0060724C"/>
    <w:rsid w:val="00613157"/>
    <w:rsid w:val="00615B8F"/>
    <w:rsid w:val="00616BC7"/>
    <w:rsid w:val="006176D5"/>
    <w:rsid w:val="006212F0"/>
    <w:rsid w:val="00624023"/>
    <w:rsid w:val="006248F2"/>
    <w:rsid w:val="0062706C"/>
    <w:rsid w:val="006370B0"/>
    <w:rsid w:val="0064075D"/>
    <w:rsid w:val="00642B70"/>
    <w:rsid w:val="00642D0C"/>
    <w:rsid w:val="00642EDA"/>
    <w:rsid w:val="00643891"/>
    <w:rsid w:val="00644407"/>
    <w:rsid w:val="0065033D"/>
    <w:rsid w:val="00650F4D"/>
    <w:rsid w:val="00652840"/>
    <w:rsid w:val="00655982"/>
    <w:rsid w:val="00657F3C"/>
    <w:rsid w:val="006617BD"/>
    <w:rsid w:val="00661878"/>
    <w:rsid w:val="006703C2"/>
    <w:rsid w:val="006709D0"/>
    <w:rsid w:val="006712F6"/>
    <w:rsid w:val="00680381"/>
    <w:rsid w:val="00681AA7"/>
    <w:rsid w:val="006832F4"/>
    <w:rsid w:val="00687910"/>
    <w:rsid w:val="00695F42"/>
    <w:rsid w:val="0069796E"/>
    <w:rsid w:val="006A01A7"/>
    <w:rsid w:val="006A5264"/>
    <w:rsid w:val="006A6A44"/>
    <w:rsid w:val="006A6B5C"/>
    <w:rsid w:val="006A7579"/>
    <w:rsid w:val="006B1E4E"/>
    <w:rsid w:val="006C1C19"/>
    <w:rsid w:val="006C1D99"/>
    <w:rsid w:val="006C649F"/>
    <w:rsid w:val="006C736C"/>
    <w:rsid w:val="006D0BC3"/>
    <w:rsid w:val="006D0DEF"/>
    <w:rsid w:val="006D5771"/>
    <w:rsid w:val="006D7A54"/>
    <w:rsid w:val="006E4594"/>
    <w:rsid w:val="006E565E"/>
    <w:rsid w:val="006E5A28"/>
    <w:rsid w:val="006E6597"/>
    <w:rsid w:val="006F5FBF"/>
    <w:rsid w:val="007039FD"/>
    <w:rsid w:val="0070416C"/>
    <w:rsid w:val="00704534"/>
    <w:rsid w:val="00710ED6"/>
    <w:rsid w:val="007112E5"/>
    <w:rsid w:val="00713476"/>
    <w:rsid w:val="00713F62"/>
    <w:rsid w:val="00714DA2"/>
    <w:rsid w:val="00722DCD"/>
    <w:rsid w:val="00724034"/>
    <w:rsid w:val="00724F69"/>
    <w:rsid w:val="00725441"/>
    <w:rsid w:val="00737BD6"/>
    <w:rsid w:val="0074134F"/>
    <w:rsid w:val="00741D32"/>
    <w:rsid w:val="00743A20"/>
    <w:rsid w:val="00745B8E"/>
    <w:rsid w:val="00747EF2"/>
    <w:rsid w:val="00752BCB"/>
    <w:rsid w:val="007556F8"/>
    <w:rsid w:val="007630C9"/>
    <w:rsid w:val="0076316B"/>
    <w:rsid w:val="00763171"/>
    <w:rsid w:val="0076470A"/>
    <w:rsid w:val="0076493F"/>
    <w:rsid w:val="00766E05"/>
    <w:rsid w:val="00772605"/>
    <w:rsid w:val="00773B15"/>
    <w:rsid w:val="0077772A"/>
    <w:rsid w:val="007840F1"/>
    <w:rsid w:val="00784E74"/>
    <w:rsid w:val="00790E6A"/>
    <w:rsid w:val="0079179B"/>
    <w:rsid w:val="00793CBE"/>
    <w:rsid w:val="0079562B"/>
    <w:rsid w:val="0079654C"/>
    <w:rsid w:val="007A5C93"/>
    <w:rsid w:val="007A6DA7"/>
    <w:rsid w:val="007A7936"/>
    <w:rsid w:val="007A7DC5"/>
    <w:rsid w:val="007B330F"/>
    <w:rsid w:val="007B3485"/>
    <w:rsid w:val="007B36A1"/>
    <w:rsid w:val="007B4818"/>
    <w:rsid w:val="007C78D6"/>
    <w:rsid w:val="007D1628"/>
    <w:rsid w:val="007D4EE3"/>
    <w:rsid w:val="007E19B8"/>
    <w:rsid w:val="007E20CE"/>
    <w:rsid w:val="007E235F"/>
    <w:rsid w:val="007E2981"/>
    <w:rsid w:val="007E4C57"/>
    <w:rsid w:val="007E4CFB"/>
    <w:rsid w:val="007E6143"/>
    <w:rsid w:val="007E77AC"/>
    <w:rsid w:val="007F0576"/>
    <w:rsid w:val="007F7587"/>
    <w:rsid w:val="008005CA"/>
    <w:rsid w:val="0080065D"/>
    <w:rsid w:val="008015F6"/>
    <w:rsid w:val="00803A1D"/>
    <w:rsid w:val="00804EB3"/>
    <w:rsid w:val="00814376"/>
    <w:rsid w:val="00814BA2"/>
    <w:rsid w:val="008165B8"/>
    <w:rsid w:val="00816FF2"/>
    <w:rsid w:val="00821146"/>
    <w:rsid w:val="00830BB9"/>
    <w:rsid w:val="00832105"/>
    <w:rsid w:val="00832941"/>
    <w:rsid w:val="00832942"/>
    <w:rsid w:val="008407BD"/>
    <w:rsid w:val="00843B81"/>
    <w:rsid w:val="00847213"/>
    <w:rsid w:val="008478AA"/>
    <w:rsid w:val="008512E0"/>
    <w:rsid w:val="0085417A"/>
    <w:rsid w:val="00857847"/>
    <w:rsid w:val="00857C4C"/>
    <w:rsid w:val="008603BF"/>
    <w:rsid w:val="00864C78"/>
    <w:rsid w:val="00866D47"/>
    <w:rsid w:val="00866DCD"/>
    <w:rsid w:val="008723D1"/>
    <w:rsid w:val="0087240D"/>
    <w:rsid w:val="008725B1"/>
    <w:rsid w:val="008732D0"/>
    <w:rsid w:val="00874745"/>
    <w:rsid w:val="00875891"/>
    <w:rsid w:val="00877997"/>
    <w:rsid w:val="008842CD"/>
    <w:rsid w:val="008860A7"/>
    <w:rsid w:val="00887737"/>
    <w:rsid w:val="00890ED3"/>
    <w:rsid w:val="00893489"/>
    <w:rsid w:val="00894A96"/>
    <w:rsid w:val="008A55F8"/>
    <w:rsid w:val="008A5EB6"/>
    <w:rsid w:val="008A6FAF"/>
    <w:rsid w:val="008A76AA"/>
    <w:rsid w:val="008B014F"/>
    <w:rsid w:val="008B051D"/>
    <w:rsid w:val="008B4E8F"/>
    <w:rsid w:val="008B63B9"/>
    <w:rsid w:val="008B79EE"/>
    <w:rsid w:val="008C72AD"/>
    <w:rsid w:val="008D0950"/>
    <w:rsid w:val="008D0D14"/>
    <w:rsid w:val="008D1B24"/>
    <w:rsid w:val="008D2684"/>
    <w:rsid w:val="008D2B53"/>
    <w:rsid w:val="008D3682"/>
    <w:rsid w:val="008D42FA"/>
    <w:rsid w:val="008D4BF5"/>
    <w:rsid w:val="008D7F3F"/>
    <w:rsid w:val="008E0273"/>
    <w:rsid w:val="008E109C"/>
    <w:rsid w:val="008E2024"/>
    <w:rsid w:val="008E296E"/>
    <w:rsid w:val="008E2DC7"/>
    <w:rsid w:val="008E48C9"/>
    <w:rsid w:val="008E5957"/>
    <w:rsid w:val="008F448A"/>
    <w:rsid w:val="008F7BB2"/>
    <w:rsid w:val="00900DEF"/>
    <w:rsid w:val="009016C9"/>
    <w:rsid w:val="00901AB6"/>
    <w:rsid w:val="0090540A"/>
    <w:rsid w:val="00910E2B"/>
    <w:rsid w:val="00911D34"/>
    <w:rsid w:val="0091474D"/>
    <w:rsid w:val="0092015F"/>
    <w:rsid w:val="0092229B"/>
    <w:rsid w:val="009230E2"/>
    <w:rsid w:val="0092553C"/>
    <w:rsid w:val="00925700"/>
    <w:rsid w:val="009267C5"/>
    <w:rsid w:val="009332EC"/>
    <w:rsid w:val="009362B1"/>
    <w:rsid w:val="00937D21"/>
    <w:rsid w:val="00943416"/>
    <w:rsid w:val="00946B59"/>
    <w:rsid w:val="00947D13"/>
    <w:rsid w:val="009501E0"/>
    <w:rsid w:val="0095076C"/>
    <w:rsid w:val="00954B27"/>
    <w:rsid w:val="00954C2E"/>
    <w:rsid w:val="00956602"/>
    <w:rsid w:val="0095675E"/>
    <w:rsid w:val="00957554"/>
    <w:rsid w:val="00957DF8"/>
    <w:rsid w:val="00960783"/>
    <w:rsid w:val="00961652"/>
    <w:rsid w:val="0097056C"/>
    <w:rsid w:val="009711A9"/>
    <w:rsid w:val="009715EB"/>
    <w:rsid w:val="00974F24"/>
    <w:rsid w:val="00980D22"/>
    <w:rsid w:val="00983FDF"/>
    <w:rsid w:val="00984E5F"/>
    <w:rsid w:val="00991CDD"/>
    <w:rsid w:val="00995437"/>
    <w:rsid w:val="009A334F"/>
    <w:rsid w:val="009A3808"/>
    <w:rsid w:val="009A3BB3"/>
    <w:rsid w:val="009A6EB7"/>
    <w:rsid w:val="009B14AA"/>
    <w:rsid w:val="009B1757"/>
    <w:rsid w:val="009B6BFB"/>
    <w:rsid w:val="009B777F"/>
    <w:rsid w:val="009C2E4B"/>
    <w:rsid w:val="009C49A2"/>
    <w:rsid w:val="009C4D85"/>
    <w:rsid w:val="009C53DE"/>
    <w:rsid w:val="009C648B"/>
    <w:rsid w:val="009D0E9C"/>
    <w:rsid w:val="009D0F4A"/>
    <w:rsid w:val="009D12B7"/>
    <w:rsid w:val="009D1F43"/>
    <w:rsid w:val="009D578E"/>
    <w:rsid w:val="009D73CB"/>
    <w:rsid w:val="009D7464"/>
    <w:rsid w:val="009D7FD3"/>
    <w:rsid w:val="009E33CA"/>
    <w:rsid w:val="009E6533"/>
    <w:rsid w:val="009E6E5F"/>
    <w:rsid w:val="009F09E5"/>
    <w:rsid w:val="009F2382"/>
    <w:rsid w:val="00A0157C"/>
    <w:rsid w:val="00A046DC"/>
    <w:rsid w:val="00A064D8"/>
    <w:rsid w:val="00A106C2"/>
    <w:rsid w:val="00A107E9"/>
    <w:rsid w:val="00A1541D"/>
    <w:rsid w:val="00A22A1D"/>
    <w:rsid w:val="00A23FDA"/>
    <w:rsid w:val="00A2426D"/>
    <w:rsid w:val="00A25E2E"/>
    <w:rsid w:val="00A31297"/>
    <w:rsid w:val="00A335B9"/>
    <w:rsid w:val="00A33CD8"/>
    <w:rsid w:val="00A4464C"/>
    <w:rsid w:val="00A446E9"/>
    <w:rsid w:val="00A50175"/>
    <w:rsid w:val="00A521D3"/>
    <w:rsid w:val="00A53AFB"/>
    <w:rsid w:val="00A5519C"/>
    <w:rsid w:val="00A576CB"/>
    <w:rsid w:val="00A57782"/>
    <w:rsid w:val="00A615CD"/>
    <w:rsid w:val="00A62DD7"/>
    <w:rsid w:val="00A66A41"/>
    <w:rsid w:val="00A70079"/>
    <w:rsid w:val="00A719AF"/>
    <w:rsid w:val="00A72882"/>
    <w:rsid w:val="00A744BD"/>
    <w:rsid w:val="00A76C4B"/>
    <w:rsid w:val="00A77611"/>
    <w:rsid w:val="00A81284"/>
    <w:rsid w:val="00A82FCA"/>
    <w:rsid w:val="00A84274"/>
    <w:rsid w:val="00A84AD3"/>
    <w:rsid w:val="00A84E8E"/>
    <w:rsid w:val="00A945EF"/>
    <w:rsid w:val="00A94776"/>
    <w:rsid w:val="00A95189"/>
    <w:rsid w:val="00A95B16"/>
    <w:rsid w:val="00A977E0"/>
    <w:rsid w:val="00A97D4F"/>
    <w:rsid w:val="00AA1198"/>
    <w:rsid w:val="00AA196E"/>
    <w:rsid w:val="00AA20D3"/>
    <w:rsid w:val="00AA21EB"/>
    <w:rsid w:val="00AA22AF"/>
    <w:rsid w:val="00AA2D36"/>
    <w:rsid w:val="00AB6514"/>
    <w:rsid w:val="00AC14BF"/>
    <w:rsid w:val="00AC26EA"/>
    <w:rsid w:val="00AC321D"/>
    <w:rsid w:val="00AC3E11"/>
    <w:rsid w:val="00AD3E59"/>
    <w:rsid w:val="00AD4E04"/>
    <w:rsid w:val="00AD7247"/>
    <w:rsid w:val="00AD754F"/>
    <w:rsid w:val="00AD7B54"/>
    <w:rsid w:val="00AE70DD"/>
    <w:rsid w:val="00AF6090"/>
    <w:rsid w:val="00B0201C"/>
    <w:rsid w:val="00B02F19"/>
    <w:rsid w:val="00B0344E"/>
    <w:rsid w:val="00B04B9C"/>
    <w:rsid w:val="00B05FE8"/>
    <w:rsid w:val="00B12553"/>
    <w:rsid w:val="00B20808"/>
    <w:rsid w:val="00B22123"/>
    <w:rsid w:val="00B33099"/>
    <w:rsid w:val="00B34B88"/>
    <w:rsid w:val="00B34F7E"/>
    <w:rsid w:val="00B35E08"/>
    <w:rsid w:val="00B41D38"/>
    <w:rsid w:val="00B42F27"/>
    <w:rsid w:val="00B43B2B"/>
    <w:rsid w:val="00B452D7"/>
    <w:rsid w:val="00B46AF3"/>
    <w:rsid w:val="00B47481"/>
    <w:rsid w:val="00B524BD"/>
    <w:rsid w:val="00B54666"/>
    <w:rsid w:val="00B546BF"/>
    <w:rsid w:val="00B60DA1"/>
    <w:rsid w:val="00B62EE0"/>
    <w:rsid w:val="00B648F1"/>
    <w:rsid w:val="00B66F51"/>
    <w:rsid w:val="00B712CB"/>
    <w:rsid w:val="00B72358"/>
    <w:rsid w:val="00B74AF1"/>
    <w:rsid w:val="00B76550"/>
    <w:rsid w:val="00B76893"/>
    <w:rsid w:val="00B771E4"/>
    <w:rsid w:val="00B8127F"/>
    <w:rsid w:val="00B81C65"/>
    <w:rsid w:val="00B83495"/>
    <w:rsid w:val="00B83FF6"/>
    <w:rsid w:val="00B85485"/>
    <w:rsid w:val="00B8584C"/>
    <w:rsid w:val="00B93E69"/>
    <w:rsid w:val="00BA01AA"/>
    <w:rsid w:val="00BA194B"/>
    <w:rsid w:val="00BA4786"/>
    <w:rsid w:val="00BA617A"/>
    <w:rsid w:val="00BA6864"/>
    <w:rsid w:val="00BA7C2B"/>
    <w:rsid w:val="00BB1291"/>
    <w:rsid w:val="00BB5118"/>
    <w:rsid w:val="00BC2B33"/>
    <w:rsid w:val="00BD0E8D"/>
    <w:rsid w:val="00BD6C37"/>
    <w:rsid w:val="00BD6CE2"/>
    <w:rsid w:val="00BD7100"/>
    <w:rsid w:val="00BE1765"/>
    <w:rsid w:val="00BE1F5D"/>
    <w:rsid w:val="00BF0F3D"/>
    <w:rsid w:val="00BF19C3"/>
    <w:rsid w:val="00BF778C"/>
    <w:rsid w:val="00C000A7"/>
    <w:rsid w:val="00C009E7"/>
    <w:rsid w:val="00C03B4C"/>
    <w:rsid w:val="00C03CC3"/>
    <w:rsid w:val="00C04816"/>
    <w:rsid w:val="00C108DF"/>
    <w:rsid w:val="00C11010"/>
    <w:rsid w:val="00C12EA7"/>
    <w:rsid w:val="00C17FF2"/>
    <w:rsid w:val="00C22B90"/>
    <w:rsid w:val="00C24E49"/>
    <w:rsid w:val="00C26003"/>
    <w:rsid w:val="00C262B8"/>
    <w:rsid w:val="00C27994"/>
    <w:rsid w:val="00C30170"/>
    <w:rsid w:val="00C3186E"/>
    <w:rsid w:val="00C420B9"/>
    <w:rsid w:val="00C45AE5"/>
    <w:rsid w:val="00C46B51"/>
    <w:rsid w:val="00C53805"/>
    <w:rsid w:val="00C53FED"/>
    <w:rsid w:val="00C5525D"/>
    <w:rsid w:val="00C63E51"/>
    <w:rsid w:val="00C67D27"/>
    <w:rsid w:val="00C70862"/>
    <w:rsid w:val="00C70A08"/>
    <w:rsid w:val="00C70C45"/>
    <w:rsid w:val="00C71E58"/>
    <w:rsid w:val="00C72302"/>
    <w:rsid w:val="00C750AC"/>
    <w:rsid w:val="00C75BD8"/>
    <w:rsid w:val="00C8049E"/>
    <w:rsid w:val="00C843B3"/>
    <w:rsid w:val="00C859B5"/>
    <w:rsid w:val="00C8749E"/>
    <w:rsid w:val="00C92ABE"/>
    <w:rsid w:val="00C9743C"/>
    <w:rsid w:val="00C97DEA"/>
    <w:rsid w:val="00CA07B3"/>
    <w:rsid w:val="00CA0C10"/>
    <w:rsid w:val="00CA1BE6"/>
    <w:rsid w:val="00CA1EC6"/>
    <w:rsid w:val="00CA2AFE"/>
    <w:rsid w:val="00CA6C5B"/>
    <w:rsid w:val="00CB1760"/>
    <w:rsid w:val="00CB1DF8"/>
    <w:rsid w:val="00CB6B34"/>
    <w:rsid w:val="00CB7E4C"/>
    <w:rsid w:val="00CC100C"/>
    <w:rsid w:val="00CC1721"/>
    <w:rsid w:val="00CC7189"/>
    <w:rsid w:val="00CC7D65"/>
    <w:rsid w:val="00CD0873"/>
    <w:rsid w:val="00CE32D4"/>
    <w:rsid w:val="00CE46D5"/>
    <w:rsid w:val="00CE4DD2"/>
    <w:rsid w:val="00CF333F"/>
    <w:rsid w:val="00CF4513"/>
    <w:rsid w:val="00CF6988"/>
    <w:rsid w:val="00D002C8"/>
    <w:rsid w:val="00D01781"/>
    <w:rsid w:val="00D02388"/>
    <w:rsid w:val="00D028D0"/>
    <w:rsid w:val="00D05771"/>
    <w:rsid w:val="00D06457"/>
    <w:rsid w:val="00D06BB8"/>
    <w:rsid w:val="00D06DC2"/>
    <w:rsid w:val="00D12C95"/>
    <w:rsid w:val="00D13ECA"/>
    <w:rsid w:val="00D14FFD"/>
    <w:rsid w:val="00D16241"/>
    <w:rsid w:val="00D2022D"/>
    <w:rsid w:val="00D23076"/>
    <w:rsid w:val="00D246CE"/>
    <w:rsid w:val="00D25333"/>
    <w:rsid w:val="00D32A5E"/>
    <w:rsid w:val="00D33115"/>
    <w:rsid w:val="00D34980"/>
    <w:rsid w:val="00D3503E"/>
    <w:rsid w:val="00D36EF9"/>
    <w:rsid w:val="00D4180E"/>
    <w:rsid w:val="00D46EAE"/>
    <w:rsid w:val="00D50683"/>
    <w:rsid w:val="00D51B0E"/>
    <w:rsid w:val="00D616D3"/>
    <w:rsid w:val="00D643DC"/>
    <w:rsid w:val="00D66466"/>
    <w:rsid w:val="00D668A4"/>
    <w:rsid w:val="00D67820"/>
    <w:rsid w:val="00D721A6"/>
    <w:rsid w:val="00D76750"/>
    <w:rsid w:val="00D80FE1"/>
    <w:rsid w:val="00D812A6"/>
    <w:rsid w:val="00D816A1"/>
    <w:rsid w:val="00D839D5"/>
    <w:rsid w:val="00D86EE0"/>
    <w:rsid w:val="00D87978"/>
    <w:rsid w:val="00D9085B"/>
    <w:rsid w:val="00D926EE"/>
    <w:rsid w:val="00D93226"/>
    <w:rsid w:val="00DA2950"/>
    <w:rsid w:val="00DA4871"/>
    <w:rsid w:val="00DA4DE2"/>
    <w:rsid w:val="00DA4DF0"/>
    <w:rsid w:val="00DA4E36"/>
    <w:rsid w:val="00DB2B08"/>
    <w:rsid w:val="00DB5227"/>
    <w:rsid w:val="00DC0AAD"/>
    <w:rsid w:val="00DC239D"/>
    <w:rsid w:val="00DC4F4F"/>
    <w:rsid w:val="00DC731C"/>
    <w:rsid w:val="00DD1DD5"/>
    <w:rsid w:val="00DD264B"/>
    <w:rsid w:val="00DD30E3"/>
    <w:rsid w:val="00DD54C0"/>
    <w:rsid w:val="00DE009D"/>
    <w:rsid w:val="00DE03C3"/>
    <w:rsid w:val="00DE12EB"/>
    <w:rsid w:val="00DE3F9C"/>
    <w:rsid w:val="00DE4BCF"/>
    <w:rsid w:val="00DE6474"/>
    <w:rsid w:val="00DE7332"/>
    <w:rsid w:val="00DF068B"/>
    <w:rsid w:val="00DF1575"/>
    <w:rsid w:val="00DF1F47"/>
    <w:rsid w:val="00DF2884"/>
    <w:rsid w:val="00E008A6"/>
    <w:rsid w:val="00E009F9"/>
    <w:rsid w:val="00E07E04"/>
    <w:rsid w:val="00E1090E"/>
    <w:rsid w:val="00E119B0"/>
    <w:rsid w:val="00E11A07"/>
    <w:rsid w:val="00E13474"/>
    <w:rsid w:val="00E14B64"/>
    <w:rsid w:val="00E15F49"/>
    <w:rsid w:val="00E2186D"/>
    <w:rsid w:val="00E265EA"/>
    <w:rsid w:val="00E27E5C"/>
    <w:rsid w:val="00E313C5"/>
    <w:rsid w:val="00E350F9"/>
    <w:rsid w:val="00E37393"/>
    <w:rsid w:val="00E40C24"/>
    <w:rsid w:val="00E40C55"/>
    <w:rsid w:val="00E41756"/>
    <w:rsid w:val="00E4297E"/>
    <w:rsid w:val="00E47B37"/>
    <w:rsid w:val="00E50FA1"/>
    <w:rsid w:val="00E51137"/>
    <w:rsid w:val="00E54393"/>
    <w:rsid w:val="00E57641"/>
    <w:rsid w:val="00E62D2D"/>
    <w:rsid w:val="00E639BD"/>
    <w:rsid w:val="00E63C41"/>
    <w:rsid w:val="00E67CF5"/>
    <w:rsid w:val="00E707B4"/>
    <w:rsid w:val="00E73603"/>
    <w:rsid w:val="00E76CBE"/>
    <w:rsid w:val="00E84924"/>
    <w:rsid w:val="00E8504A"/>
    <w:rsid w:val="00E85EA3"/>
    <w:rsid w:val="00E87EBD"/>
    <w:rsid w:val="00E90C79"/>
    <w:rsid w:val="00E92B93"/>
    <w:rsid w:val="00E94F1B"/>
    <w:rsid w:val="00EA4907"/>
    <w:rsid w:val="00EA5527"/>
    <w:rsid w:val="00EA63FE"/>
    <w:rsid w:val="00EB5DE3"/>
    <w:rsid w:val="00EB62A6"/>
    <w:rsid w:val="00EC0B8D"/>
    <w:rsid w:val="00EC51FA"/>
    <w:rsid w:val="00EC6F02"/>
    <w:rsid w:val="00ED1231"/>
    <w:rsid w:val="00ED3A27"/>
    <w:rsid w:val="00ED4CD2"/>
    <w:rsid w:val="00ED5B85"/>
    <w:rsid w:val="00ED6D59"/>
    <w:rsid w:val="00EE23FB"/>
    <w:rsid w:val="00EE7168"/>
    <w:rsid w:val="00EF138B"/>
    <w:rsid w:val="00EF18AE"/>
    <w:rsid w:val="00EF40B2"/>
    <w:rsid w:val="00EF4A4A"/>
    <w:rsid w:val="00F01C0F"/>
    <w:rsid w:val="00F06E04"/>
    <w:rsid w:val="00F07DCD"/>
    <w:rsid w:val="00F11223"/>
    <w:rsid w:val="00F11CFF"/>
    <w:rsid w:val="00F11D83"/>
    <w:rsid w:val="00F13B13"/>
    <w:rsid w:val="00F15FBE"/>
    <w:rsid w:val="00F2499A"/>
    <w:rsid w:val="00F27625"/>
    <w:rsid w:val="00F32215"/>
    <w:rsid w:val="00F33110"/>
    <w:rsid w:val="00F524C0"/>
    <w:rsid w:val="00F53332"/>
    <w:rsid w:val="00F5596A"/>
    <w:rsid w:val="00F56643"/>
    <w:rsid w:val="00F6112D"/>
    <w:rsid w:val="00F6314F"/>
    <w:rsid w:val="00F63D48"/>
    <w:rsid w:val="00F6466D"/>
    <w:rsid w:val="00F6570B"/>
    <w:rsid w:val="00F65724"/>
    <w:rsid w:val="00F65759"/>
    <w:rsid w:val="00F6682C"/>
    <w:rsid w:val="00F66A5A"/>
    <w:rsid w:val="00F66F38"/>
    <w:rsid w:val="00F70114"/>
    <w:rsid w:val="00F769D8"/>
    <w:rsid w:val="00F77CDF"/>
    <w:rsid w:val="00F81CAC"/>
    <w:rsid w:val="00F907B3"/>
    <w:rsid w:val="00F94CD5"/>
    <w:rsid w:val="00F958CD"/>
    <w:rsid w:val="00F95EBA"/>
    <w:rsid w:val="00FA0CD2"/>
    <w:rsid w:val="00FB3BB0"/>
    <w:rsid w:val="00FB4655"/>
    <w:rsid w:val="00FB5011"/>
    <w:rsid w:val="00FB5657"/>
    <w:rsid w:val="00FB5C8D"/>
    <w:rsid w:val="00FC185D"/>
    <w:rsid w:val="00FD017F"/>
    <w:rsid w:val="00FD0FF3"/>
    <w:rsid w:val="00FD3DEE"/>
    <w:rsid w:val="00FD601D"/>
    <w:rsid w:val="00FD6C1A"/>
    <w:rsid w:val="00FD7C6A"/>
    <w:rsid w:val="00FE2BAF"/>
    <w:rsid w:val="00FE56D5"/>
    <w:rsid w:val="00FF05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E"/>
    <w:rPr>
      <w:rFonts w:ascii="Calibri" w:eastAsia="Calibri" w:hAnsi="Calibri" w:cs="Times New Roman"/>
    </w:rPr>
  </w:style>
  <w:style w:type="paragraph" w:styleId="Heading1">
    <w:name w:val="heading 1"/>
    <w:basedOn w:val="Normal"/>
    <w:next w:val="Normal"/>
    <w:link w:val="Heading1Char"/>
    <w:uiPriority w:val="9"/>
    <w:qFormat/>
    <w:rsid w:val="004E0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84274"/>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link w:val="Headerorfooter0"/>
    <w:rsid w:val="00E76CBE"/>
    <w:rPr>
      <w:rFonts w:ascii="Times New Roman" w:eastAsia="Times New Roman" w:hAnsi="Times New Roman"/>
      <w:b/>
      <w:bCs/>
      <w:sz w:val="26"/>
      <w:szCs w:val="26"/>
      <w:shd w:val="clear" w:color="auto" w:fill="FFFFFF"/>
    </w:rPr>
  </w:style>
  <w:style w:type="character" w:customStyle="1" w:styleId="HeaderorfooterNotBold">
    <w:name w:val="Header or footer + Not Bold"/>
    <w:rsid w:val="00E76CB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4ptNotBold">
    <w:name w:val="Header or footer + 4 pt.Not Bold"/>
    <w:rsid w:val="00E76CBE"/>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Headerorfooter14ptNotBoldItalic">
    <w:name w:val="Header or footer + 14 pt.Not Bold.Italic"/>
    <w:rsid w:val="00E76CBE"/>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paragraph" w:customStyle="1" w:styleId="Headerorfooter0">
    <w:name w:val="Header or footer"/>
    <w:basedOn w:val="Normal"/>
    <w:link w:val="Headerorfooter"/>
    <w:rsid w:val="00E76CBE"/>
    <w:pPr>
      <w:widowControl w:val="0"/>
      <w:shd w:val="clear" w:color="auto" w:fill="FFFFFF"/>
      <w:spacing w:after="0" w:line="0" w:lineRule="atLeast"/>
    </w:pPr>
    <w:rPr>
      <w:rFonts w:ascii="Times New Roman" w:eastAsia="Times New Roman" w:hAnsi="Times New Roman" w:cstheme="minorBidi"/>
      <w:b/>
      <w:bCs/>
      <w:sz w:val="26"/>
      <w:szCs w:val="26"/>
    </w:rPr>
  </w:style>
  <w:style w:type="character" w:customStyle="1" w:styleId="HeaderorfooterNotItalic">
    <w:name w:val="Header or footer + Not Italic"/>
    <w:rsid w:val="00E76CB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
    <w:name w:val="Body text (2)_"/>
    <w:link w:val="Bodytext20"/>
    <w:rsid w:val="00E76CBE"/>
    <w:rPr>
      <w:rFonts w:ascii="Times New Roman" w:eastAsia="Times New Roman" w:hAnsi="Times New Roman"/>
      <w:sz w:val="26"/>
      <w:szCs w:val="26"/>
      <w:shd w:val="clear" w:color="auto" w:fill="FFFFFF"/>
    </w:rPr>
  </w:style>
  <w:style w:type="paragraph" w:customStyle="1" w:styleId="Bodytext20">
    <w:name w:val="Body text (2)"/>
    <w:basedOn w:val="Normal"/>
    <w:link w:val="Bodytext2"/>
    <w:rsid w:val="00E76CBE"/>
    <w:pPr>
      <w:widowControl w:val="0"/>
      <w:shd w:val="clear" w:color="auto" w:fill="FFFFFF"/>
      <w:spacing w:before="420" w:after="420" w:line="457" w:lineRule="exact"/>
      <w:jc w:val="both"/>
    </w:pPr>
    <w:rPr>
      <w:rFonts w:ascii="Times New Roman" w:eastAsia="Times New Roman" w:hAnsi="Times New Roman" w:cstheme="minorBidi"/>
      <w:sz w:val="26"/>
      <w:szCs w:val="26"/>
    </w:rPr>
  </w:style>
  <w:style w:type="paragraph" w:styleId="Header">
    <w:name w:val="header"/>
    <w:basedOn w:val="Normal"/>
    <w:link w:val="HeaderChar"/>
    <w:uiPriority w:val="99"/>
    <w:unhideWhenUsed/>
    <w:rsid w:val="00E76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BE"/>
    <w:rPr>
      <w:rFonts w:ascii="Calibri" w:eastAsia="Calibri" w:hAnsi="Calibri" w:cs="Times New Roman"/>
    </w:rPr>
  </w:style>
  <w:style w:type="paragraph" w:styleId="Footer">
    <w:name w:val="footer"/>
    <w:basedOn w:val="Normal"/>
    <w:link w:val="FooterChar"/>
    <w:uiPriority w:val="99"/>
    <w:unhideWhenUsed/>
    <w:rsid w:val="00E76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BE"/>
    <w:rPr>
      <w:rFonts w:ascii="Calibri" w:eastAsia="Calibri" w:hAnsi="Calibri" w:cs="Times New Roman"/>
    </w:rPr>
  </w:style>
  <w:style w:type="paragraph" w:styleId="NormalWeb">
    <w:name w:val="Normal (Web)"/>
    <w:basedOn w:val="Normal"/>
    <w:uiPriority w:val="99"/>
    <w:unhideWhenUsed/>
    <w:rsid w:val="00C22B90"/>
    <w:pPr>
      <w:spacing w:before="100" w:beforeAutospacing="1" w:after="100" w:afterAutospacing="1" w:line="240" w:lineRule="auto"/>
    </w:pPr>
    <w:rPr>
      <w:rFonts w:ascii="Times New Roman" w:eastAsia="Times New Roman" w:hAnsi="Times New Roman"/>
      <w:sz w:val="24"/>
      <w:szCs w:val="24"/>
    </w:rPr>
  </w:style>
  <w:style w:type="paragraph" w:customStyle="1" w:styleId="Char">
    <w:name w:val="Char"/>
    <w:basedOn w:val="Normal"/>
    <w:rsid w:val="00D12C95"/>
    <w:pPr>
      <w:spacing w:after="0" w:line="312" w:lineRule="auto"/>
      <w:ind w:firstLine="567"/>
      <w:jc w:val="both"/>
    </w:pPr>
    <w:rPr>
      <w:rFonts w:ascii="Times New Roman" w:eastAsia="Times New Roman" w:hAnsi="Times New Roman" w:cs="Tahoma"/>
      <w:sz w:val="28"/>
      <w:szCs w:val="20"/>
    </w:rPr>
  </w:style>
  <w:style w:type="paragraph" w:styleId="BalloonText">
    <w:name w:val="Balloon Text"/>
    <w:basedOn w:val="Normal"/>
    <w:link w:val="BalloonTextChar"/>
    <w:uiPriority w:val="99"/>
    <w:semiHidden/>
    <w:unhideWhenUsed/>
    <w:rsid w:val="00073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C50"/>
    <w:rPr>
      <w:rFonts w:ascii="Segoe UI" w:eastAsia="Calibri" w:hAnsi="Segoe UI" w:cs="Segoe UI"/>
      <w:sz w:val="18"/>
      <w:szCs w:val="18"/>
    </w:rPr>
  </w:style>
  <w:style w:type="character" w:styleId="Emphasis">
    <w:name w:val="Emphasis"/>
    <w:basedOn w:val="DefaultParagraphFont"/>
    <w:uiPriority w:val="20"/>
    <w:qFormat/>
    <w:rsid w:val="007B4818"/>
    <w:rPr>
      <w:i/>
      <w:iCs/>
    </w:rPr>
  </w:style>
  <w:style w:type="paragraph" w:styleId="ListParagraph">
    <w:name w:val="List Paragraph"/>
    <w:basedOn w:val="Normal"/>
    <w:uiPriority w:val="34"/>
    <w:qFormat/>
    <w:rsid w:val="00C8749E"/>
    <w:pPr>
      <w:ind w:left="720"/>
      <w:contextualSpacing/>
    </w:pPr>
  </w:style>
  <w:style w:type="paragraph" w:styleId="BodyTextIndent">
    <w:name w:val="Body Text Indent"/>
    <w:basedOn w:val="Normal"/>
    <w:link w:val="BodyTextIndentChar"/>
    <w:uiPriority w:val="99"/>
    <w:rsid w:val="00267DF2"/>
    <w:pPr>
      <w:spacing w:after="0" w:line="240" w:lineRule="auto"/>
      <w:ind w:firstLine="567"/>
      <w:jc w:val="both"/>
    </w:pPr>
    <w:rPr>
      <w:rFonts w:ascii=".VnTime" w:eastAsia="Times New Roman" w:hAnsi=".VnTime"/>
      <w:sz w:val="28"/>
      <w:szCs w:val="20"/>
    </w:rPr>
  </w:style>
  <w:style w:type="character" w:customStyle="1" w:styleId="BodyTextIndentChar">
    <w:name w:val="Body Text Indent Char"/>
    <w:basedOn w:val="DefaultParagraphFont"/>
    <w:link w:val="BodyTextIndent"/>
    <w:uiPriority w:val="99"/>
    <w:rsid w:val="00267DF2"/>
    <w:rPr>
      <w:rFonts w:ascii=".VnTime" w:eastAsia="Times New Roman" w:hAnsi=".VnTime" w:cs="Times New Roman"/>
      <w:sz w:val="28"/>
      <w:szCs w:val="20"/>
    </w:rPr>
  </w:style>
  <w:style w:type="character" w:customStyle="1" w:styleId="Heading2Char">
    <w:name w:val="Heading 2 Char"/>
    <w:basedOn w:val="DefaultParagraphFont"/>
    <w:link w:val="Heading2"/>
    <w:uiPriority w:val="9"/>
    <w:rsid w:val="00A8427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01D50"/>
  </w:style>
  <w:style w:type="table" w:styleId="TableGrid">
    <w:name w:val="Table Grid"/>
    <w:basedOn w:val="TableNormal"/>
    <w:uiPriority w:val="59"/>
    <w:rsid w:val="00DE03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C1721"/>
    <w:rPr>
      <w:color w:val="0000FF"/>
      <w:u w:val="single"/>
    </w:rPr>
  </w:style>
  <w:style w:type="paragraph" w:customStyle="1" w:styleId="rtejustify">
    <w:name w:val="rtejustify"/>
    <w:basedOn w:val="Normal"/>
    <w:rsid w:val="009D12B7"/>
    <w:pPr>
      <w:spacing w:before="100" w:beforeAutospacing="1" w:after="100" w:afterAutospacing="1" w:line="240" w:lineRule="auto"/>
    </w:pPr>
    <w:rPr>
      <w:rFonts w:ascii="Times New Roman" w:eastAsia="Times New Roman" w:hAnsi="Times New Roman"/>
      <w:sz w:val="24"/>
      <w:szCs w:val="24"/>
    </w:rPr>
  </w:style>
  <w:style w:type="paragraph" w:customStyle="1" w:styleId="body-text">
    <w:name w:val="body-text"/>
    <w:basedOn w:val="Normal"/>
    <w:rsid w:val="0064440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72882"/>
    <w:rPr>
      <w:b/>
      <w:bCs/>
    </w:rPr>
  </w:style>
  <w:style w:type="paragraph" w:customStyle="1" w:styleId="para">
    <w:name w:val="para"/>
    <w:basedOn w:val="Normal"/>
    <w:rsid w:val="00DA4DE2"/>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4E04A4"/>
    <w:rPr>
      <w:rFonts w:asciiTheme="majorHAnsi" w:eastAsiaTheme="majorEastAsia" w:hAnsiTheme="majorHAnsi" w:cstheme="majorBidi"/>
      <w:b/>
      <w:bCs/>
      <w:color w:val="365F91" w:themeColor="accent1" w:themeShade="BF"/>
      <w:sz w:val="28"/>
      <w:szCs w:val="28"/>
    </w:rPr>
  </w:style>
  <w:style w:type="character" w:customStyle="1" w:styleId="acopre">
    <w:name w:val="acopre"/>
    <w:basedOn w:val="DefaultParagraphFont"/>
    <w:rsid w:val="00391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E"/>
    <w:rPr>
      <w:rFonts w:ascii="Calibri" w:eastAsia="Calibri" w:hAnsi="Calibri" w:cs="Times New Roman"/>
    </w:rPr>
  </w:style>
  <w:style w:type="paragraph" w:styleId="Heading1">
    <w:name w:val="heading 1"/>
    <w:basedOn w:val="Normal"/>
    <w:next w:val="Normal"/>
    <w:link w:val="Heading1Char"/>
    <w:uiPriority w:val="9"/>
    <w:qFormat/>
    <w:rsid w:val="004E0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84274"/>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link w:val="Headerorfooter0"/>
    <w:rsid w:val="00E76CBE"/>
    <w:rPr>
      <w:rFonts w:ascii="Times New Roman" w:eastAsia="Times New Roman" w:hAnsi="Times New Roman"/>
      <w:b/>
      <w:bCs/>
      <w:sz w:val="26"/>
      <w:szCs w:val="26"/>
      <w:shd w:val="clear" w:color="auto" w:fill="FFFFFF"/>
    </w:rPr>
  </w:style>
  <w:style w:type="character" w:customStyle="1" w:styleId="HeaderorfooterNotBold">
    <w:name w:val="Header or footer + Not Bold"/>
    <w:rsid w:val="00E76CB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4ptNotBold">
    <w:name w:val="Header or footer + 4 pt.Not Bold"/>
    <w:rsid w:val="00E76CBE"/>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Headerorfooter14ptNotBoldItalic">
    <w:name w:val="Header or footer + 14 pt.Not Bold.Italic"/>
    <w:rsid w:val="00E76CBE"/>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paragraph" w:customStyle="1" w:styleId="Headerorfooter0">
    <w:name w:val="Header or footer"/>
    <w:basedOn w:val="Normal"/>
    <w:link w:val="Headerorfooter"/>
    <w:rsid w:val="00E76CBE"/>
    <w:pPr>
      <w:widowControl w:val="0"/>
      <w:shd w:val="clear" w:color="auto" w:fill="FFFFFF"/>
      <w:spacing w:after="0" w:line="0" w:lineRule="atLeast"/>
    </w:pPr>
    <w:rPr>
      <w:rFonts w:ascii="Times New Roman" w:eastAsia="Times New Roman" w:hAnsi="Times New Roman" w:cstheme="minorBidi"/>
      <w:b/>
      <w:bCs/>
      <w:sz w:val="26"/>
      <w:szCs w:val="26"/>
    </w:rPr>
  </w:style>
  <w:style w:type="character" w:customStyle="1" w:styleId="HeaderorfooterNotItalic">
    <w:name w:val="Header or footer + Not Italic"/>
    <w:rsid w:val="00E76CB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
    <w:name w:val="Body text (2)_"/>
    <w:link w:val="Bodytext20"/>
    <w:rsid w:val="00E76CBE"/>
    <w:rPr>
      <w:rFonts w:ascii="Times New Roman" w:eastAsia="Times New Roman" w:hAnsi="Times New Roman"/>
      <w:sz w:val="26"/>
      <w:szCs w:val="26"/>
      <w:shd w:val="clear" w:color="auto" w:fill="FFFFFF"/>
    </w:rPr>
  </w:style>
  <w:style w:type="paragraph" w:customStyle="1" w:styleId="Bodytext20">
    <w:name w:val="Body text (2)"/>
    <w:basedOn w:val="Normal"/>
    <w:link w:val="Bodytext2"/>
    <w:rsid w:val="00E76CBE"/>
    <w:pPr>
      <w:widowControl w:val="0"/>
      <w:shd w:val="clear" w:color="auto" w:fill="FFFFFF"/>
      <w:spacing w:before="420" w:after="420" w:line="457" w:lineRule="exact"/>
      <w:jc w:val="both"/>
    </w:pPr>
    <w:rPr>
      <w:rFonts w:ascii="Times New Roman" w:eastAsia="Times New Roman" w:hAnsi="Times New Roman" w:cstheme="minorBidi"/>
      <w:sz w:val="26"/>
      <w:szCs w:val="26"/>
    </w:rPr>
  </w:style>
  <w:style w:type="paragraph" w:styleId="Header">
    <w:name w:val="header"/>
    <w:basedOn w:val="Normal"/>
    <w:link w:val="HeaderChar"/>
    <w:uiPriority w:val="99"/>
    <w:unhideWhenUsed/>
    <w:rsid w:val="00E76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BE"/>
    <w:rPr>
      <w:rFonts w:ascii="Calibri" w:eastAsia="Calibri" w:hAnsi="Calibri" w:cs="Times New Roman"/>
    </w:rPr>
  </w:style>
  <w:style w:type="paragraph" w:styleId="Footer">
    <w:name w:val="footer"/>
    <w:basedOn w:val="Normal"/>
    <w:link w:val="FooterChar"/>
    <w:uiPriority w:val="99"/>
    <w:unhideWhenUsed/>
    <w:rsid w:val="00E76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BE"/>
    <w:rPr>
      <w:rFonts w:ascii="Calibri" w:eastAsia="Calibri" w:hAnsi="Calibri" w:cs="Times New Roman"/>
    </w:rPr>
  </w:style>
  <w:style w:type="paragraph" w:styleId="NormalWeb">
    <w:name w:val="Normal (Web)"/>
    <w:basedOn w:val="Normal"/>
    <w:uiPriority w:val="99"/>
    <w:unhideWhenUsed/>
    <w:rsid w:val="00C22B90"/>
    <w:pPr>
      <w:spacing w:before="100" w:beforeAutospacing="1" w:after="100" w:afterAutospacing="1" w:line="240" w:lineRule="auto"/>
    </w:pPr>
    <w:rPr>
      <w:rFonts w:ascii="Times New Roman" w:eastAsia="Times New Roman" w:hAnsi="Times New Roman"/>
      <w:sz w:val="24"/>
      <w:szCs w:val="24"/>
    </w:rPr>
  </w:style>
  <w:style w:type="paragraph" w:customStyle="1" w:styleId="Char">
    <w:name w:val="Char"/>
    <w:basedOn w:val="Normal"/>
    <w:rsid w:val="00D12C95"/>
    <w:pPr>
      <w:spacing w:after="0" w:line="312" w:lineRule="auto"/>
      <w:ind w:firstLine="567"/>
      <w:jc w:val="both"/>
    </w:pPr>
    <w:rPr>
      <w:rFonts w:ascii="Times New Roman" w:eastAsia="Times New Roman" w:hAnsi="Times New Roman" w:cs="Tahoma"/>
      <w:sz w:val="28"/>
      <w:szCs w:val="20"/>
    </w:rPr>
  </w:style>
  <w:style w:type="paragraph" w:styleId="BalloonText">
    <w:name w:val="Balloon Text"/>
    <w:basedOn w:val="Normal"/>
    <w:link w:val="BalloonTextChar"/>
    <w:uiPriority w:val="99"/>
    <w:semiHidden/>
    <w:unhideWhenUsed/>
    <w:rsid w:val="00073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C50"/>
    <w:rPr>
      <w:rFonts w:ascii="Segoe UI" w:eastAsia="Calibri" w:hAnsi="Segoe UI" w:cs="Segoe UI"/>
      <w:sz w:val="18"/>
      <w:szCs w:val="18"/>
    </w:rPr>
  </w:style>
  <w:style w:type="character" w:styleId="Emphasis">
    <w:name w:val="Emphasis"/>
    <w:basedOn w:val="DefaultParagraphFont"/>
    <w:uiPriority w:val="20"/>
    <w:qFormat/>
    <w:rsid w:val="007B4818"/>
    <w:rPr>
      <w:i/>
      <w:iCs/>
    </w:rPr>
  </w:style>
  <w:style w:type="paragraph" w:styleId="ListParagraph">
    <w:name w:val="List Paragraph"/>
    <w:basedOn w:val="Normal"/>
    <w:uiPriority w:val="34"/>
    <w:qFormat/>
    <w:rsid w:val="00C8749E"/>
    <w:pPr>
      <w:ind w:left="720"/>
      <w:contextualSpacing/>
    </w:pPr>
  </w:style>
  <w:style w:type="paragraph" w:styleId="BodyTextIndent">
    <w:name w:val="Body Text Indent"/>
    <w:basedOn w:val="Normal"/>
    <w:link w:val="BodyTextIndentChar"/>
    <w:uiPriority w:val="99"/>
    <w:rsid w:val="00267DF2"/>
    <w:pPr>
      <w:spacing w:after="0" w:line="240" w:lineRule="auto"/>
      <w:ind w:firstLine="567"/>
      <w:jc w:val="both"/>
    </w:pPr>
    <w:rPr>
      <w:rFonts w:ascii=".VnTime" w:eastAsia="Times New Roman" w:hAnsi=".VnTime"/>
      <w:sz w:val="28"/>
      <w:szCs w:val="20"/>
    </w:rPr>
  </w:style>
  <w:style w:type="character" w:customStyle="1" w:styleId="BodyTextIndentChar">
    <w:name w:val="Body Text Indent Char"/>
    <w:basedOn w:val="DefaultParagraphFont"/>
    <w:link w:val="BodyTextIndent"/>
    <w:uiPriority w:val="99"/>
    <w:rsid w:val="00267DF2"/>
    <w:rPr>
      <w:rFonts w:ascii=".VnTime" w:eastAsia="Times New Roman" w:hAnsi=".VnTime" w:cs="Times New Roman"/>
      <w:sz w:val="28"/>
      <w:szCs w:val="20"/>
    </w:rPr>
  </w:style>
  <w:style w:type="character" w:customStyle="1" w:styleId="Heading2Char">
    <w:name w:val="Heading 2 Char"/>
    <w:basedOn w:val="DefaultParagraphFont"/>
    <w:link w:val="Heading2"/>
    <w:uiPriority w:val="9"/>
    <w:rsid w:val="00A8427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01D50"/>
  </w:style>
  <w:style w:type="table" w:styleId="TableGrid">
    <w:name w:val="Table Grid"/>
    <w:basedOn w:val="TableNormal"/>
    <w:uiPriority w:val="59"/>
    <w:rsid w:val="00DE03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C1721"/>
    <w:rPr>
      <w:color w:val="0000FF"/>
      <w:u w:val="single"/>
    </w:rPr>
  </w:style>
  <w:style w:type="paragraph" w:customStyle="1" w:styleId="rtejustify">
    <w:name w:val="rtejustify"/>
    <w:basedOn w:val="Normal"/>
    <w:rsid w:val="009D12B7"/>
    <w:pPr>
      <w:spacing w:before="100" w:beforeAutospacing="1" w:after="100" w:afterAutospacing="1" w:line="240" w:lineRule="auto"/>
    </w:pPr>
    <w:rPr>
      <w:rFonts w:ascii="Times New Roman" w:eastAsia="Times New Roman" w:hAnsi="Times New Roman"/>
      <w:sz w:val="24"/>
      <w:szCs w:val="24"/>
    </w:rPr>
  </w:style>
  <w:style w:type="paragraph" w:customStyle="1" w:styleId="body-text">
    <w:name w:val="body-text"/>
    <w:basedOn w:val="Normal"/>
    <w:rsid w:val="0064440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72882"/>
    <w:rPr>
      <w:b/>
      <w:bCs/>
    </w:rPr>
  </w:style>
  <w:style w:type="paragraph" w:customStyle="1" w:styleId="para">
    <w:name w:val="para"/>
    <w:basedOn w:val="Normal"/>
    <w:rsid w:val="00DA4DE2"/>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4E04A4"/>
    <w:rPr>
      <w:rFonts w:asciiTheme="majorHAnsi" w:eastAsiaTheme="majorEastAsia" w:hAnsiTheme="majorHAnsi" w:cstheme="majorBidi"/>
      <w:b/>
      <w:bCs/>
      <w:color w:val="365F91" w:themeColor="accent1" w:themeShade="BF"/>
      <w:sz w:val="28"/>
      <w:szCs w:val="28"/>
    </w:rPr>
  </w:style>
  <w:style w:type="character" w:customStyle="1" w:styleId="acopre">
    <w:name w:val="acopre"/>
    <w:basedOn w:val="DefaultParagraphFont"/>
    <w:rsid w:val="00391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768">
      <w:bodyDiv w:val="1"/>
      <w:marLeft w:val="0"/>
      <w:marRight w:val="0"/>
      <w:marTop w:val="0"/>
      <w:marBottom w:val="0"/>
      <w:divBdr>
        <w:top w:val="none" w:sz="0" w:space="0" w:color="auto"/>
        <w:left w:val="none" w:sz="0" w:space="0" w:color="auto"/>
        <w:bottom w:val="none" w:sz="0" w:space="0" w:color="auto"/>
        <w:right w:val="none" w:sz="0" w:space="0" w:color="auto"/>
      </w:divBdr>
    </w:div>
    <w:div w:id="226038114">
      <w:bodyDiv w:val="1"/>
      <w:marLeft w:val="0"/>
      <w:marRight w:val="0"/>
      <w:marTop w:val="0"/>
      <w:marBottom w:val="0"/>
      <w:divBdr>
        <w:top w:val="none" w:sz="0" w:space="0" w:color="auto"/>
        <w:left w:val="none" w:sz="0" w:space="0" w:color="auto"/>
        <w:bottom w:val="none" w:sz="0" w:space="0" w:color="auto"/>
        <w:right w:val="none" w:sz="0" w:space="0" w:color="auto"/>
      </w:divBdr>
    </w:div>
    <w:div w:id="334310376">
      <w:bodyDiv w:val="1"/>
      <w:marLeft w:val="0"/>
      <w:marRight w:val="0"/>
      <w:marTop w:val="0"/>
      <w:marBottom w:val="0"/>
      <w:divBdr>
        <w:top w:val="none" w:sz="0" w:space="0" w:color="auto"/>
        <w:left w:val="none" w:sz="0" w:space="0" w:color="auto"/>
        <w:bottom w:val="none" w:sz="0" w:space="0" w:color="auto"/>
        <w:right w:val="none" w:sz="0" w:space="0" w:color="auto"/>
      </w:divBdr>
    </w:div>
    <w:div w:id="360933409">
      <w:bodyDiv w:val="1"/>
      <w:marLeft w:val="0"/>
      <w:marRight w:val="0"/>
      <w:marTop w:val="0"/>
      <w:marBottom w:val="0"/>
      <w:divBdr>
        <w:top w:val="none" w:sz="0" w:space="0" w:color="auto"/>
        <w:left w:val="none" w:sz="0" w:space="0" w:color="auto"/>
        <w:bottom w:val="none" w:sz="0" w:space="0" w:color="auto"/>
        <w:right w:val="none" w:sz="0" w:space="0" w:color="auto"/>
      </w:divBdr>
    </w:div>
    <w:div w:id="457189208">
      <w:bodyDiv w:val="1"/>
      <w:marLeft w:val="0"/>
      <w:marRight w:val="0"/>
      <w:marTop w:val="0"/>
      <w:marBottom w:val="0"/>
      <w:divBdr>
        <w:top w:val="none" w:sz="0" w:space="0" w:color="auto"/>
        <w:left w:val="none" w:sz="0" w:space="0" w:color="auto"/>
        <w:bottom w:val="none" w:sz="0" w:space="0" w:color="auto"/>
        <w:right w:val="none" w:sz="0" w:space="0" w:color="auto"/>
      </w:divBdr>
    </w:div>
    <w:div w:id="737020725">
      <w:bodyDiv w:val="1"/>
      <w:marLeft w:val="0"/>
      <w:marRight w:val="0"/>
      <w:marTop w:val="0"/>
      <w:marBottom w:val="0"/>
      <w:divBdr>
        <w:top w:val="none" w:sz="0" w:space="0" w:color="auto"/>
        <w:left w:val="none" w:sz="0" w:space="0" w:color="auto"/>
        <w:bottom w:val="none" w:sz="0" w:space="0" w:color="auto"/>
        <w:right w:val="none" w:sz="0" w:space="0" w:color="auto"/>
      </w:divBdr>
    </w:div>
    <w:div w:id="797992843">
      <w:bodyDiv w:val="1"/>
      <w:marLeft w:val="0"/>
      <w:marRight w:val="0"/>
      <w:marTop w:val="0"/>
      <w:marBottom w:val="0"/>
      <w:divBdr>
        <w:top w:val="none" w:sz="0" w:space="0" w:color="auto"/>
        <w:left w:val="none" w:sz="0" w:space="0" w:color="auto"/>
        <w:bottom w:val="none" w:sz="0" w:space="0" w:color="auto"/>
        <w:right w:val="none" w:sz="0" w:space="0" w:color="auto"/>
      </w:divBdr>
    </w:div>
    <w:div w:id="814835425">
      <w:bodyDiv w:val="1"/>
      <w:marLeft w:val="0"/>
      <w:marRight w:val="0"/>
      <w:marTop w:val="0"/>
      <w:marBottom w:val="0"/>
      <w:divBdr>
        <w:top w:val="none" w:sz="0" w:space="0" w:color="auto"/>
        <w:left w:val="none" w:sz="0" w:space="0" w:color="auto"/>
        <w:bottom w:val="none" w:sz="0" w:space="0" w:color="auto"/>
        <w:right w:val="none" w:sz="0" w:space="0" w:color="auto"/>
      </w:divBdr>
    </w:div>
    <w:div w:id="847598345">
      <w:bodyDiv w:val="1"/>
      <w:marLeft w:val="0"/>
      <w:marRight w:val="0"/>
      <w:marTop w:val="0"/>
      <w:marBottom w:val="0"/>
      <w:divBdr>
        <w:top w:val="none" w:sz="0" w:space="0" w:color="auto"/>
        <w:left w:val="none" w:sz="0" w:space="0" w:color="auto"/>
        <w:bottom w:val="none" w:sz="0" w:space="0" w:color="auto"/>
        <w:right w:val="none" w:sz="0" w:space="0" w:color="auto"/>
      </w:divBdr>
    </w:div>
    <w:div w:id="853766178">
      <w:bodyDiv w:val="1"/>
      <w:marLeft w:val="0"/>
      <w:marRight w:val="0"/>
      <w:marTop w:val="0"/>
      <w:marBottom w:val="0"/>
      <w:divBdr>
        <w:top w:val="none" w:sz="0" w:space="0" w:color="auto"/>
        <w:left w:val="none" w:sz="0" w:space="0" w:color="auto"/>
        <w:bottom w:val="none" w:sz="0" w:space="0" w:color="auto"/>
        <w:right w:val="none" w:sz="0" w:space="0" w:color="auto"/>
      </w:divBdr>
    </w:div>
    <w:div w:id="929194857">
      <w:bodyDiv w:val="1"/>
      <w:marLeft w:val="0"/>
      <w:marRight w:val="0"/>
      <w:marTop w:val="0"/>
      <w:marBottom w:val="0"/>
      <w:divBdr>
        <w:top w:val="none" w:sz="0" w:space="0" w:color="auto"/>
        <w:left w:val="none" w:sz="0" w:space="0" w:color="auto"/>
        <w:bottom w:val="none" w:sz="0" w:space="0" w:color="auto"/>
        <w:right w:val="none" w:sz="0" w:space="0" w:color="auto"/>
      </w:divBdr>
    </w:div>
    <w:div w:id="1366056275">
      <w:bodyDiv w:val="1"/>
      <w:marLeft w:val="0"/>
      <w:marRight w:val="0"/>
      <w:marTop w:val="0"/>
      <w:marBottom w:val="0"/>
      <w:divBdr>
        <w:top w:val="none" w:sz="0" w:space="0" w:color="auto"/>
        <w:left w:val="none" w:sz="0" w:space="0" w:color="auto"/>
        <w:bottom w:val="none" w:sz="0" w:space="0" w:color="auto"/>
        <w:right w:val="none" w:sz="0" w:space="0" w:color="auto"/>
      </w:divBdr>
    </w:div>
    <w:div w:id="1430469840">
      <w:bodyDiv w:val="1"/>
      <w:marLeft w:val="0"/>
      <w:marRight w:val="0"/>
      <w:marTop w:val="0"/>
      <w:marBottom w:val="0"/>
      <w:divBdr>
        <w:top w:val="none" w:sz="0" w:space="0" w:color="auto"/>
        <w:left w:val="none" w:sz="0" w:space="0" w:color="auto"/>
        <w:bottom w:val="none" w:sz="0" w:space="0" w:color="auto"/>
        <w:right w:val="none" w:sz="0" w:space="0" w:color="auto"/>
      </w:divBdr>
      <w:divsChild>
        <w:div w:id="1858345704">
          <w:marLeft w:val="0"/>
          <w:marRight w:val="0"/>
          <w:marTop w:val="0"/>
          <w:marBottom w:val="0"/>
          <w:divBdr>
            <w:top w:val="none" w:sz="0" w:space="0" w:color="auto"/>
            <w:left w:val="none" w:sz="0" w:space="0" w:color="auto"/>
            <w:bottom w:val="none" w:sz="0" w:space="0" w:color="auto"/>
            <w:right w:val="none" w:sz="0" w:space="0" w:color="auto"/>
          </w:divBdr>
          <w:divsChild>
            <w:div w:id="1236090373">
              <w:marLeft w:val="0"/>
              <w:marRight w:val="0"/>
              <w:marTop w:val="0"/>
              <w:marBottom w:val="0"/>
              <w:divBdr>
                <w:top w:val="none" w:sz="0" w:space="0" w:color="auto"/>
                <w:left w:val="none" w:sz="0" w:space="0" w:color="auto"/>
                <w:bottom w:val="none" w:sz="0" w:space="0" w:color="auto"/>
                <w:right w:val="none" w:sz="0" w:space="0" w:color="auto"/>
              </w:divBdr>
              <w:divsChild>
                <w:div w:id="1014840637">
                  <w:marLeft w:val="0"/>
                  <w:marRight w:val="0"/>
                  <w:marTop w:val="0"/>
                  <w:marBottom w:val="0"/>
                  <w:divBdr>
                    <w:top w:val="none" w:sz="0" w:space="0" w:color="auto"/>
                    <w:left w:val="none" w:sz="0" w:space="0" w:color="auto"/>
                    <w:bottom w:val="none" w:sz="0" w:space="0" w:color="auto"/>
                    <w:right w:val="none" w:sz="0" w:space="0" w:color="auto"/>
                  </w:divBdr>
                </w:div>
                <w:div w:id="3213027">
                  <w:marLeft w:val="0"/>
                  <w:marRight w:val="0"/>
                  <w:marTop w:val="0"/>
                  <w:marBottom w:val="0"/>
                  <w:divBdr>
                    <w:top w:val="none" w:sz="0" w:space="0" w:color="auto"/>
                    <w:left w:val="none" w:sz="0" w:space="0" w:color="auto"/>
                    <w:bottom w:val="none" w:sz="0" w:space="0" w:color="auto"/>
                    <w:right w:val="none" w:sz="0" w:space="0" w:color="auto"/>
                  </w:divBdr>
                  <w:divsChild>
                    <w:div w:id="20184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44220">
      <w:bodyDiv w:val="1"/>
      <w:marLeft w:val="0"/>
      <w:marRight w:val="0"/>
      <w:marTop w:val="0"/>
      <w:marBottom w:val="0"/>
      <w:divBdr>
        <w:top w:val="none" w:sz="0" w:space="0" w:color="auto"/>
        <w:left w:val="none" w:sz="0" w:space="0" w:color="auto"/>
        <w:bottom w:val="none" w:sz="0" w:space="0" w:color="auto"/>
        <w:right w:val="none" w:sz="0" w:space="0" w:color="auto"/>
      </w:divBdr>
    </w:div>
    <w:div w:id="1595238211">
      <w:bodyDiv w:val="1"/>
      <w:marLeft w:val="0"/>
      <w:marRight w:val="0"/>
      <w:marTop w:val="0"/>
      <w:marBottom w:val="0"/>
      <w:divBdr>
        <w:top w:val="none" w:sz="0" w:space="0" w:color="auto"/>
        <w:left w:val="none" w:sz="0" w:space="0" w:color="auto"/>
        <w:bottom w:val="none" w:sz="0" w:space="0" w:color="auto"/>
        <w:right w:val="none" w:sz="0" w:space="0" w:color="auto"/>
      </w:divBdr>
    </w:div>
    <w:div w:id="1615751146">
      <w:bodyDiv w:val="1"/>
      <w:marLeft w:val="0"/>
      <w:marRight w:val="0"/>
      <w:marTop w:val="0"/>
      <w:marBottom w:val="0"/>
      <w:divBdr>
        <w:top w:val="none" w:sz="0" w:space="0" w:color="auto"/>
        <w:left w:val="none" w:sz="0" w:space="0" w:color="auto"/>
        <w:bottom w:val="none" w:sz="0" w:space="0" w:color="auto"/>
        <w:right w:val="none" w:sz="0" w:space="0" w:color="auto"/>
      </w:divBdr>
    </w:div>
    <w:div w:id="1719359289">
      <w:bodyDiv w:val="1"/>
      <w:marLeft w:val="0"/>
      <w:marRight w:val="0"/>
      <w:marTop w:val="0"/>
      <w:marBottom w:val="0"/>
      <w:divBdr>
        <w:top w:val="none" w:sz="0" w:space="0" w:color="auto"/>
        <w:left w:val="none" w:sz="0" w:space="0" w:color="auto"/>
        <w:bottom w:val="none" w:sz="0" w:space="0" w:color="auto"/>
        <w:right w:val="none" w:sz="0" w:space="0" w:color="auto"/>
      </w:divBdr>
      <w:divsChild>
        <w:div w:id="498926919">
          <w:marLeft w:val="0"/>
          <w:marRight w:val="0"/>
          <w:marTop w:val="0"/>
          <w:marBottom w:val="0"/>
          <w:divBdr>
            <w:top w:val="none" w:sz="0" w:space="0" w:color="auto"/>
            <w:left w:val="none" w:sz="0" w:space="0" w:color="auto"/>
            <w:bottom w:val="none" w:sz="0" w:space="0" w:color="auto"/>
            <w:right w:val="none" w:sz="0" w:space="0" w:color="auto"/>
          </w:divBdr>
        </w:div>
        <w:div w:id="1946225644">
          <w:marLeft w:val="0"/>
          <w:marRight w:val="0"/>
          <w:marTop w:val="0"/>
          <w:marBottom w:val="0"/>
          <w:divBdr>
            <w:top w:val="none" w:sz="0" w:space="0" w:color="auto"/>
            <w:left w:val="none" w:sz="0" w:space="0" w:color="auto"/>
            <w:bottom w:val="none" w:sz="0" w:space="0" w:color="auto"/>
            <w:right w:val="none" w:sz="0" w:space="0" w:color="auto"/>
          </w:divBdr>
        </w:div>
      </w:divsChild>
    </w:div>
    <w:div w:id="1771118309">
      <w:bodyDiv w:val="1"/>
      <w:marLeft w:val="0"/>
      <w:marRight w:val="0"/>
      <w:marTop w:val="0"/>
      <w:marBottom w:val="0"/>
      <w:divBdr>
        <w:top w:val="none" w:sz="0" w:space="0" w:color="auto"/>
        <w:left w:val="none" w:sz="0" w:space="0" w:color="auto"/>
        <w:bottom w:val="none" w:sz="0" w:space="0" w:color="auto"/>
        <w:right w:val="none" w:sz="0" w:space="0" w:color="auto"/>
      </w:divBdr>
    </w:div>
    <w:div w:id="19944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97B1C-E3DC-4A41-8B2A-21036FFB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4229</Words>
  <Characters>24109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trannamdt1</dc:creator>
  <cp:lastModifiedBy>HP- THCS LTK</cp:lastModifiedBy>
  <cp:revision>7</cp:revision>
  <cp:lastPrinted>2018-11-08T05:48:00Z</cp:lastPrinted>
  <dcterms:created xsi:type="dcterms:W3CDTF">2022-04-09T08:55:00Z</dcterms:created>
  <dcterms:modified xsi:type="dcterms:W3CDTF">2022-04-14T09:22:00Z</dcterms:modified>
</cp:coreProperties>
</file>