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672AC9" w:rsidP="00540438">
            <w:pPr>
              <w:tabs>
                <w:tab w:val="left" w:pos="180"/>
                <w:tab w:val="left" w:pos="270"/>
                <w:tab w:val="left" w:pos="360"/>
                <w:tab w:val="left" w:pos="450"/>
              </w:tabs>
              <w:ind w:left="1" w:hanging="3"/>
              <w:jc w:val="center"/>
              <w:rPr>
                <w:sz w:val="28"/>
              </w:rPr>
            </w:pPr>
            <w:r w:rsidRPr="00E14FDB">
              <w:rPr>
                <w:noProof/>
                <w:sz w:val="28"/>
                <w:lang w:val="en-US" w:eastAsia="en-US"/>
              </w:rPr>
              <mc:AlternateContent>
                <mc:Choice Requires="wps">
                  <w:drawing>
                    <wp:anchor distT="0" distB="0" distL="114300" distR="114300" simplePos="0" relativeHeight="251658240" behindDoc="0" locked="0" layoutInCell="1" hidden="0" allowOverlap="1" wp14:anchorId="3AD08F06" wp14:editId="6E0B9B44">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D27A60" w:rsidRPr="00E14FDB">
              <w:rPr>
                <w:sz w:val="28"/>
                <w:lang w:val="en-US"/>
              </w:rPr>
              <w:t xml:space="preserve">   </w:t>
            </w:r>
            <w:r w:rsidRPr="00E14FDB">
              <w:rPr>
                <w:sz w:val="28"/>
              </w:rPr>
              <w:t xml:space="preserve"> </w:t>
            </w:r>
            <w:r w:rsidR="003F6B5B" w:rsidRPr="00E14FDB">
              <w:rPr>
                <w:sz w:val="28"/>
              </w:rPr>
              <w:t xml:space="preserve">  /KH-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672AC9" w:rsidP="00540438">
            <w:pPr>
              <w:tabs>
                <w:tab w:val="left" w:pos="180"/>
                <w:tab w:val="left" w:pos="270"/>
                <w:tab w:val="left" w:pos="360"/>
                <w:tab w:val="left" w:pos="450"/>
              </w:tabs>
              <w:ind w:left="1" w:hanging="3"/>
              <w:jc w:val="center"/>
              <w:rPr>
                <w:sz w:val="28"/>
              </w:rPr>
            </w:pPr>
            <w:r w:rsidRPr="00E14FDB">
              <w:rPr>
                <w:noProof/>
                <w:sz w:val="28"/>
                <w:lang w:val="en-US" w:eastAsia="en-US"/>
              </w:rPr>
              <mc:AlternateContent>
                <mc:Choice Requires="wps">
                  <w:drawing>
                    <wp:anchor distT="0" distB="0" distL="114300" distR="114300" simplePos="0" relativeHeight="251659264" behindDoc="0" locked="0" layoutInCell="1" hidden="0" allowOverlap="1" wp14:anchorId="4E50617C" wp14:editId="7CB8AD88">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56383E" w:rsidRDefault="00D14D32" w:rsidP="0076199E">
            <w:pPr>
              <w:tabs>
                <w:tab w:val="left" w:pos="180"/>
                <w:tab w:val="left" w:pos="270"/>
                <w:tab w:val="left" w:pos="360"/>
                <w:tab w:val="left" w:pos="450"/>
              </w:tabs>
              <w:ind w:left="1" w:hanging="3"/>
              <w:jc w:val="center"/>
              <w:rPr>
                <w:sz w:val="28"/>
                <w:lang w:val="en-US"/>
              </w:rPr>
            </w:pPr>
            <w:r w:rsidRPr="00E14FDB">
              <w:rPr>
                <w:i/>
                <w:sz w:val="28"/>
              </w:rPr>
              <w:t xml:space="preserve">Long Biên, ngày </w:t>
            </w:r>
            <w:r w:rsidR="0076199E">
              <w:rPr>
                <w:i/>
                <w:sz w:val="28"/>
                <w:lang w:val="en-US"/>
              </w:rPr>
              <w:t xml:space="preserve">  </w:t>
            </w:r>
            <w:r w:rsidR="00596D79" w:rsidRPr="00E14FDB">
              <w:rPr>
                <w:i/>
                <w:sz w:val="28"/>
                <w:lang w:val="en-US"/>
              </w:rPr>
              <w:t xml:space="preserve"> </w:t>
            </w:r>
            <w:r w:rsidRPr="00E14FDB">
              <w:rPr>
                <w:i/>
                <w:sz w:val="28"/>
                <w:lang w:val="en-US"/>
              </w:rPr>
              <w:t xml:space="preserve"> </w:t>
            </w:r>
            <w:r w:rsidR="00D27A60" w:rsidRPr="00E14FDB">
              <w:rPr>
                <w:i/>
                <w:sz w:val="28"/>
              </w:rPr>
              <w:t>tháng</w:t>
            </w:r>
            <w:r w:rsidR="00D27A60" w:rsidRPr="00E14FDB">
              <w:rPr>
                <w:i/>
                <w:sz w:val="28"/>
                <w:lang w:val="en-US"/>
              </w:rPr>
              <w:t xml:space="preserve"> 1</w:t>
            </w:r>
            <w:r w:rsidR="0076199E">
              <w:rPr>
                <w:i/>
                <w:sz w:val="28"/>
                <w:lang w:val="en-US"/>
              </w:rPr>
              <w:t>1</w:t>
            </w:r>
            <w:r w:rsidR="00D27A60" w:rsidRPr="00E14FDB">
              <w:rPr>
                <w:i/>
                <w:sz w:val="28"/>
                <w:lang w:val="en-US"/>
              </w:rPr>
              <w:t xml:space="preserve"> </w:t>
            </w:r>
            <w:r w:rsidR="0056383E">
              <w:rPr>
                <w:i/>
                <w:sz w:val="28"/>
              </w:rPr>
              <w:t>năm 20</w:t>
            </w:r>
            <w:r w:rsidR="0056383E">
              <w:rPr>
                <w:i/>
                <w:sz w:val="28"/>
                <w:lang w:val="en-US"/>
              </w:rPr>
              <w:t>20</w:t>
            </w:r>
          </w:p>
        </w:tc>
      </w:tr>
    </w:tbl>
    <w:p w:rsidR="00A46E79" w:rsidRPr="0056383E"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596D79" w:rsidRPr="00E14FDB">
        <w:rPr>
          <w:b/>
          <w:sz w:val="28"/>
          <w:lang w:val="en-US"/>
        </w:rPr>
        <w:t>1</w:t>
      </w:r>
      <w:r w:rsidR="0076199E">
        <w:rPr>
          <w:b/>
          <w:sz w:val="28"/>
          <w:lang w:val="en-US"/>
        </w:rPr>
        <w:t>1</w:t>
      </w:r>
      <w:r w:rsidR="0056383E">
        <w:rPr>
          <w:b/>
          <w:sz w:val="28"/>
        </w:rPr>
        <w:t>/20</w:t>
      </w:r>
      <w:r w:rsidR="0056383E">
        <w:rPr>
          <w:b/>
          <w:sz w:val="28"/>
          <w:lang w:val="en-US"/>
        </w:rPr>
        <w:t>20</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64"/>
        <w:gridCol w:w="2295"/>
        <w:gridCol w:w="1781"/>
        <w:gridCol w:w="1864"/>
        <w:gridCol w:w="1837"/>
        <w:gridCol w:w="1552"/>
      </w:tblGrid>
      <w:tr w:rsidR="00A46E79" w:rsidRPr="00E14FDB" w:rsidTr="00540438">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64"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95"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56383E" w:rsidRDefault="00D27A60" w:rsidP="00540438">
            <w:pPr>
              <w:tabs>
                <w:tab w:val="left" w:pos="180"/>
                <w:tab w:val="left" w:pos="270"/>
                <w:tab w:val="left" w:pos="360"/>
                <w:tab w:val="left" w:pos="450"/>
              </w:tabs>
              <w:suppressAutoHyphens w:val="0"/>
              <w:spacing w:after="120" w:line="240" w:lineRule="auto"/>
              <w:ind w:leftChars="0" w:left="1" w:firstLineChars="0" w:firstLine="0"/>
              <w:jc w:val="both"/>
              <w:textDirection w:val="lrTb"/>
              <w:textAlignment w:val="auto"/>
              <w:outlineLvl w:val="9"/>
              <w:rPr>
                <w:sz w:val="28"/>
                <w:lang w:val="en-US"/>
              </w:rPr>
            </w:pPr>
            <w:r w:rsidRPr="00E14FDB">
              <w:rPr>
                <w:sz w:val="28"/>
              </w:rPr>
              <w:t xml:space="preserve">Tuyên truyền và tổ chức các hoạt </w:t>
            </w:r>
            <w:r w:rsidRPr="00E14FDB">
              <w:rPr>
                <w:rFonts w:hint="eastAsia"/>
                <w:sz w:val="28"/>
              </w:rPr>
              <w:t>đ</w:t>
            </w:r>
            <w:r w:rsidRPr="00E14FDB">
              <w:rPr>
                <w:sz w:val="28"/>
              </w:rPr>
              <w:t>ộng “Ngày Pháp luật n</w:t>
            </w:r>
            <w:r w:rsidRPr="00E14FDB">
              <w:rPr>
                <w:rFonts w:hint="eastAsia"/>
                <w:sz w:val="28"/>
              </w:rPr>
              <w:t>ư</w:t>
            </w:r>
            <w:r w:rsidRPr="00E14FDB">
              <w:rPr>
                <w:sz w:val="28"/>
              </w:rPr>
              <w:t xml:space="preserve">ớc Cộng hòa Xã hội chủ nghĩa Việt Nam” </w:t>
            </w:r>
            <w:r w:rsidR="0056383E">
              <w:rPr>
                <w:sz w:val="28"/>
                <w:lang w:val="en-US"/>
              </w:rPr>
              <w:t>năm 2020.</w:t>
            </w:r>
          </w:p>
        </w:tc>
        <w:tc>
          <w:tcPr>
            <w:tcW w:w="2295" w:type="dxa"/>
          </w:tcPr>
          <w:p w:rsidR="00A46E79" w:rsidRPr="00E14FDB" w:rsidRDefault="0056383E" w:rsidP="0076199E">
            <w:pPr>
              <w:tabs>
                <w:tab w:val="left" w:pos="180"/>
                <w:tab w:val="left" w:pos="270"/>
                <w:tab w:val="left" w:pos="360"/>
                <w:tab w:val="left" w:pos="450"/>
              </w:tabs>
              <w:ind w:left="1" w:hanging="3"/>
              <w:jc w:val="center"/>
              <w:rPr>
                <w:sz w:val="28"/>
                <w:lang w:val="en-US"/>
              </w:rPr>
            </w:pPr>
            <w:r>
              <w:rPr>
                <w:sz w:val="28"/>
                <w:lang w:val="en-US"/>
              </w:rPr>
              <w:t>Tuần 2</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56383E" w:rsidRDefault="0056383E" w:rsidP="0056383E">
            <w:pPr>
              <w:spacing w:line="276" w:lineRule="auto"/>
              <w:ind w:left="1" w:hanging="3"/>
              <w:jc w:val="both"/>
              <w:rPr>
                <w:sz w:val="28"/>
                <w:lang w:val="en-US"/>
              </w:rPr>
            </w:pPr>
            <w:r w:rsidRPr="0056383E">
              <w:rPr>
                <w:sz w:val="28"/>
              </w:rPr>
              <w:t>Tuyên truyền ATGT xây dựng v</w:t>
            </w:r>
            <w:r w:rsidRPr="0056383E">
              <w:rPr>
                <w:rFonts w:hint="eastAsia"/>
                <w:sz w:val="28"/>
              </w:rPr>
              <w:t>ă</w:t>
            </w:r>
            <w:r w:rsidRPr="0056383E">
              <w:rPr>
                <w:sz w:val="28"/>
              </w:rPr>
              <w:t>n hóa tham gia giao thông của ng</w:t>
            </w:r>
            <w:r w:rsidRPr="0056383E">
              <w:rPr>
                <w:rFonts w:hint="eastAsia"/>
                <w:sz w:val="28"/>
              </w:rPr>
              <w:t>ư</w:t>
            </w:r>
            <w:r w:rsidRPr="0056383E">
              <w:rPr>
                <w:sz w:val="28"/>
              </w:rPr>
              <w:t>ời Long Biên. Tiếp tục thực hiện Kế hoạch số 50/KH-UBND về thực hiện ATGT trong các trường học trên địa bàn. Thực hiện nếp sống v</w:t>
            </w:r>
            <w:r w:rsidRPr="0056383E">
              <w:rPr>
                <w:rFonts w:hint="eastAsia"/>
                <w:sz w:val="28"/>
              </w:rPr>
              <w:t>ă</w:t>
            </w:r>
            <w:r w:rsidRPr="0056383E">
              <w:rPr>
                <w:sz w:val="28"/>
              </w:rPr>
              <w:t xml:space="preserve">n minh </w:t>
            </w:r>
            <w:r w:rsidRPr="0056383E">
              <w:rPr>
                <w:rFonts w:hint="eastAsia"/>
                <w:sz w:val="28"/>
              </w:rPr>
              <w:t>đô</w:t>
            </w:r>
            <w:r w:rsidRPr="0056383E">
              <w:rPr>
                <w:sz w:val="28"/>
              </w:rPr>
              <w:t xml:space="preserve"> thị trong tr</w:t>
            </w:r>
            <w:r w:rsidRPr="0056383E">
              <w:rPr>
                <w:rFonts w:hint="eastAsia"/>
                <w:sz w:val="28"/>
              </w:rPr>
              <w:t>ư</w:t>
            </w:r>
            <w:r w:rsidRPr="0056383E">
              <w:rPr>
                <w:sz w:val="28"/>
              </w:rPr>
              <w:t>ờng học.</w:t>
            </w:r>
          </w:p>
        </w:tc>
        <w:tc>
          <w:tcPr>
            <w:tcW w:w="2295" w:type="dxa"/>
            <w:vAlign w:val="center"/>
          </w:tcPr>
          <w:p w:rsidR="00A46E79" w:rsidRPr="00E14FDB" w:rsidRDefault="0056383E" w:rsidP="0076199E">
            <w:pPr>
              <w:tabs>
                <w:tab w:val="left" w:pos="180"/>
                <w:tab w:val="left" w:pos="270"/>
                <w:tab w:val="left" w:pos="360"/>
                <w:tab w:val="left" w:pos="450"/>
              </w:tabs>
              <w:ind w:left="1" w:hanging="3"/>
              <w:jc w:val="center"/>
              <w:rPr>
                <w:sz w:val="28"/>
                <w:lang w:val="en-US"/>
              </w:rPr>
            </w:pPr>
            <w:r>
              <w:rPr>
                <w:sz w:val="28"/>
                <w:lang w:val="en-US"/>
              </w:rPr>
              <w:t>Cả tháng</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CB-GV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56383E" w:rsidRDefault="0056383E" w:rsidP="0056383E">
            <w:pPr>
              <w:tabs>
                <w:tab w:val="left" w:pos="180"/>
                <w:tab w:val="left" w:pos="270"/>
                <w:tab w:val="left" w:pos="360"/>
                <w:tab w:val="left" w:pos="450"/>
              </w:tabs>
              <w:ind w:left="1" w:hanging="3"/>
              <w:jc w:val="both"/>
              <w:rPr>
                <w:sz w:val="28"/>
                <w:lang w:val="en-US"/>
              </w:rPr>
            </w:pPr>
            <w:r w:rsidRPr="0056383E">
              <w:rPr>
                <w:sz w:val="28"/>
              </w:rPr>
              <w:t>Thực hiện tốt công tác phòng chống dịch bệnh theo mùa, dịch Covid-19; tăng cường công tác vệ sinh học đường, công tác y tế tr</w:t>
            </w:r>
            <w:r w:rsidRPr="0056383E">
              <w:rPr>
                <w:rFonts w:hint="eastAsia"/>
                <w:sz w:val="28"/>
              </w:rPr>
              <w:t>ư</w:t>
            </w:r>
            <w:r w:rsidRPr="0056383E">
              <w:rPr>
                <w:sz w:val="28"/>
              </w:rPr>
              <w:t>ờng học</w:t>
            </w:r>
            <w:r w:rsidRPr="0056383E">
              <w:rPr>
                <w:sz w:val="28"/>
                <w:lang w:val="en-US"/>
              </w:rPr>
              <w:t>.</w:t>
            </w:r>
          </w:p>
        </w:tc>
        <w:tc>
          <w:tcPr>
            <w:tcW w:w="2295" w:type="dxa"/>
            <w:vAlign w:val="center"/>
          </w:tcPr>
          <w:p w:rsidR="00A46E79" w:rsidRPr="00E14FDB" w:rsidRDefault="0056383E" w:rsidP="0076199E">
            <w:pPr>
              <w:tabs>
                <w:tab w:val="left" w:pos="180"/>
                <w:tab w:val="left" w:pos="270"/>
                <w:tab w:val="left" w:pos="360"/>
                <w:tab w:val="left" w:pos="450"/>
              </w:tabs>
              <w:ind w:left="1" w:hanging="3"/>
              <w:jc w:val="center"/>
              <w:rPr>
                <w:sz w:val="28"/>
                <w:lang w:val="en-US"/>
              </w:rPr>
            </w:pPr>
            <w:r>
              <w:rPr>
                <w:sz w:val="28"/>
                <w:lang w:val="en-US"/>
              </w:rPr>
              <w:t>Cả tháng</w:t>
            </w:r>
          </w:p>
        </w:tc>
        <w:tc>
          <w:tcPr>
            <w:tcW w:w="1781" w:type="dxa"/>
            <w:vAlign w:val="center"/>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Đ/c</w:t>
            </w:r>
            <w:r w:rsidR="00D27A60" w:rsidRPr="00E14FDB">
              <w:rPr>
                <w:sz w:val="28"/>
                <w:lang w:val="en-US"/>
              </w:rPr>
              <w:t xml:space="preserve"> Hiền</w:t>
            </w:r>
            <w:r w:rsidR="0056383E">
              <w:rPr>
                <w:sz w:val="28"/>
                <w:lang w:val="en-US"/>
              </w:rPr>
              <w:t xml:space="preserve"> y tế</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76199E" w:rsidRDefault="00D27A60" w:rsidP="0076199E">
            <w:pPr>
              <w:tabs>
                <w:tab w:val="left" w:pos="180"/>
                <w:tab w:val="left" w:pos="270"/>
                <w:tab w:val="left" w:pos="360"/>
                <w:tab w:val="left" w:pos="450"/>
              </w:tabs>
              <w:suppressAutoHyphens w:val="0"/>
              <w:spacing w:after="120" w:line="240" w:lineRule="auto"/>
              <w:ind w:leftChars="0" w:left="1" w:firstLineChars="0" w:firstLine="0"/>
              <w:jc w:val="both"/>
              <w:textDirection w:val="lrTb"/>
              <w:textAlignment w:val="auto"/>
              <w:outlineLvl w:val="9"/>
              <w:rPr>
                <w:sz w:val="28"/>
                <w:lang w:val="en-US"/>
              </w:rPr>
            </w:pPr>
            <w:r w:rsidRPr="00E14FDB">
              <w:rPr>
                <w:sz w:val="28"/>
              </w:rPr>
              <w:t>Tuyên truyền cá</w:t>
            </w:r>
            <w:r w:rsidR="00E73896">
              <w:rPr>
                <w:sz w:val="28"/>
              </w:rPr>
              <w:t>c hoạt động chào mừng kỉ niệm 1</w:t>
            </w:r>
            <w:r w:rsidR="00E73896">
              <w:rPr>
                <w:sz w:val="28"/>
                <w:lang w:val="en-US"/>
              </w:rPr>
              <w:t>7</w:t>
            </w:r>
            <w:r w:rsidRPr="00E14FDB">
              <w:rPr>
                <w:sz w:val="28"/>
              </w:rPr>
              <w:t xml:space="preserve"> năm ngày thành lập Quận Long Biên (06/11/2003-06/11/2018)</w:t>
            </w:r>
          </w:p>
        </w:tc>
        <w:tc>
          <w:tcPr>
            <w:tcW w:w="2295"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5/11</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596D79" w:rsidRPr="00E14FDB">
              <w:rPr>
                <w:sz w:val="28"/>
                <w:lang w:val="en-US"/>
              </w:rPr>
              <w:t>-NV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E14FDB" w:rsidRDefault="00D27A60" w:rsidP="00540438">
            <w:pPr>
              <w:tabs>
                <w:tab w:val="left" w:pos="180"/>
                <w:tab w:val="left" w:pos="270"/>
                <w:tab w:val="left" w:pos="360"/>
                <w:tab w:val="left" w:pos="450"/>
              </w:tabs>
              <w:ind w:leftChars="0" w:left="0" w:firstLineChars="0" w:hanging="2"/>
              <w:jc w:val="both"/>
              <w:rPr>
                <w:sz w:val="28"/>
              </w:rPr>
            </w:pPr>
            <w:r w:rsidRPr="00E14FDB">
              <w:rPr>
                <w:sz w:val="28"/>
              </w:rPr>
              <w:t xml:space="preserve">Tuyên truyền Tổ chức các hoạt </w:t>
            </w:r>
            <w:r w:rsidRPr="00E14FDB">
              <w:rPr>
                <w:rFonts w:hint="eastAsia"/>
                <w:sz w:val="28"/>
              </w:rPr>
              <w:t>đ</w:t>
            </w:r>
            <w:r w:rsidRPr="00E14FDB">
              <w:rPr>
                <w:sz w:val="28"/>
              </w:rPr>
              <w:t xml:space="preserve">ộng giáo dục </w:t>
            </w:r>
            <w:r w:rsidRPr="00E14FDB">
              <w:rPr>
                <w:rFonts w:hint="eastAsia"/>
                <w:sz w:val="28"/>
              </w:rPr>
              <w:t>đ</w:t>
            </w:r>
            <w:r w:rsidRPr="00E14FDB">
              <w:rPr>
                <w:sz w:val="28"/>
              </w:rPr>
              <w:t xml:space="preserve">ạo </w:t>
            </w:r>
            <w:r w:rsidRPr="00E14FDB">
              <w:rPr>
                <w:rFonts w:hint="eastAsia"/>
                <w:sz w:val="28"/>
              </w:rPr>
              <w:t>đ</w:t>
            </w:r>
            <w:r w:rsidRPr="00E14FDB">
              <w:rPr>
                <w:sz w:val="28"/>
              </w:rPr>
              <w:t>ức, giáo dục truyền thống cho học sinh h</w:t>
            </w:r>
            <w:r w:rsidRPr="00E14FDB">
              <w:rPr>
                <w:rFonts w:hint="eastAsia"/>
                <w:sz w:val="28"/>
              </w:rPr>
              <w:t>ư</w:t>
            </w:r>
            <w:r w:rsidRPr="00E14FDB">
              <w:rPr>
                <w:sz w:val="28"/>
              </w:rPr>
              <w:t>ớng về kỷ niệm ngày nhà giáo V</w:t>
            </w:r>
            <w:r w:rsidR="00E73896">
              <w:rPr>
                <w:sz w:val="28"/>
              </w:rPr>
              <w:t>iệt Nam (20/11/1982 - 20/11/20</w:t>
            </w:r>
            <w:r w:rsidR="00E73896">
              <w:rPr>
                <w:sz w:val="28"/>
                <w:lang w:val="en-US"/>
              </w:rPr>
              <w:t>20</w:t>
            </w:r>
            <w:r w:rsidRPr="00E14FDB">
              <w:rPr>
                <w:sz w:val="28"/>
              </w:rPr>
              <w:t xml:space="preserve">) </w:t>
            </w:r>
          </w:p>
        </w:tc>
        <w:tc>
          <w:tcPr>
            <w:tcW w:w="2295" w:type="dxa"/>
            <w:vAlign w:val="center"/>
          </w:tcPr>
          <w:p w:rsidR="00A46E79" w:rsidRPr="00E14FDB" w:rsidRDefault="00E73896" w:rsidP="0076199E">
            <w:pPr>
              <w:tabs>
                <w:tab w:val="left" w:pos="180"/>
                <w:tab w:val="left" w:pos="270"/>
                <w:tab w:val="left" w:pos="360"/>
                <w:tab w:val="left" w:pos="450"/>
              </w:tabs>
              <w:ind w:left="1" w:hanging="3"/>
              <w:jc w:val="center"/>
              <w:rPr>
                <w:sz w:val="28"/>
                <w:lang w:val="en-US"/>
              </w:rPr>
            </w:pPr>
            <w:r>
              <w:rPr>
                <w:sz w:val="28"/>
                <w:lang w:val="en-US"/>
              </w:rPr>
              <w:t>16</w:t>
            </w:r>
            <w:r w:rsidR="00F07A51">
              <w:rPr>
                <w:sz w:val="28"/>
                <w:lang w:val="en-US"/>
              </w:rPr>
              <w:t>/11</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p>
        </w:tc>
        <w:tc>
          <w:tcPr>
            <w:tcW w:w="1837"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73896" w:rsidRDefault="00E73896" w:rsidP="00540438">
            <w:pPr>
              <w:tabs>
                <w:tab w:val="left" w:pos="180"/>
                <w:tab w:val="left" w:pos="270"/>
                <w:tab w:val="left" w:pos="360"/>
                <w:tab w:val="left" w:pos="450"/>
              </w:tabs>
              <w:suppressAutoHyphens w:val="0"/>
              <w:spacing w:after="120" w:line="240" w:lineRule="auto"/>
              <w:ind w:leftChars="0" w:left="0" w:firstLineChars="0" w:hanging="2"/>
              <w:jc w:val="both"/>
              <w:textDirection w:val="lrTb"/>
              <w:textAlignment w:val="auto"/>
              <w:outlineLvl w:val="9"/>
              <w:rPr>
                <w:sz w:val="28"/>
                <w:lang w:val="en-US"/>
              </w:rPr>
            </w:pPr>
            <w:r w:rsidRPr="00E73896">
              <w:rPr>
                <w:sz w:val="28"/>
              </w:rPr>
              <w:t>Phòng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học sinh nâng cao năng lực nhận biết, phòng tránh bị xâm hại thông qua các giờ học chính khóa, ngoại khóa</w:t>
            </w:r>
            <w:r w:rsidRPr="00E73896">
              <w:rPr>
                <w:sz w:val="28"/>
                <w:lang w:val="en-US"/>
              </w:rPr>
              <w:t>.</w:t>
            </w:r>
          </w:p>
        </w:tc>
        <w:tc>
          <w:tcPr>
            <w:tcW w:w="2295" w:type="dxa"/>
          </w:tcPr>
          <w:p w:rsidR="00A46E79" w:rsidRPr="00E14FDB" w:rsidRDefault="00E73896" w:rsidP="0076199E">
            <w:pPr>
              <w:tabs>
                <w:tab w:val="left" w:pos="180"/>
                <w:tab w:val="left" w:pos="270"/>
                <w:tab w:val="left" w:pos="360"/>
                <w:tab w:val="left" w:pos="450"/>
              </w:tabs>
              <w:ind w:left="1" w:hanging="3"/>
              <w:jc w:val="center"/>
              <w:rPr>
                <w:sz w:val="28"/>
                <w:lang w:val="en-US"/>
              </w:rPr>
            </w:pPr>
            <w:r>
              <w:rPr>
                <w:sz w:val="28"/>
                <w:lang w:val="en-US"/>
              </w:rPr>
              <w:t>30</w:t>
            </w:r>
            <w:r w:rsidR="00C955A3" w:rsidRPr="00E14FDB">
              <w:rPr>
                <w:sz w:val="28"/>
                <w:lang w:val="en-US"/>
              </w:rPr>
              <w:t>/11</w:t>
            </w:r>
          </w:p>
        </w:tc>
        <w:tc>
          <w:tcPr>
            <w:tcW w:w="1781" w:type="dxa"/>
          </w:tcPr>
          <w:p w:rsidR="00A46E79" w:rsidRPr="00E14FDB" w:rsidRDefault="00E73896" w:rsidP="00E73896">
            <w:pPr>
              <w:tabs>
                <w:tab w:val="left" w:pos="180"/>
                <w:tab w:val="left" w:pos="270"/>
                <w:tab w:val="left" w:pos="360"/>
                <w:tab w:val="left" w:pos="450"/>
              </w:tabs>
              <w:ind w:left="1" w:hanging="3"/>
              <w:jc w:val="center"/>
              <w:rPr>
                <w:sz w:val="28"/>
                <w:lang w:val="en-US"/>
              </w:rPr>
            </w:pPr>
            <w:r w:rsidRPr="00E14FDB">
              <w:rPr>
                <w:sz w:val="28"/>
                <w:lang w:val="en-US"/>
              </w:rPr>
              <w:t xml:space="preserve">TPT, </w:t>
            </w:r>
            <w:r>
              <w:rPr>
                <w:sz w:val="28"/>
                <w:lang w:val="en-US"/>
              </w:rPr>
              <w:t>GV bộ môn sinh học</w:t>
            </w:r>
            <w:r w:rsidRPr="00E14FDB">
              <w:rPr>
                <w:sz w:val="28"/>
                <w:lang w:val="en-US"/>
              </w:rPr>
              <w:t>, Nhân viên y tế</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w:t>
            </w:r>
            <w:r w:rsidR="00C955A3" w:rsidRPr="00E14FDB">
              <w:rPr>
                <w:sz w:val="28"/>
                <w:lang w:val="en-US"/>
              </w:rPr>
              <w:t>-NV</w:t>
            </w:r>
            <w:r w:rsidR="00E73896">
              <w:rPr>
                <w:sz w:val="28"/>
                <w:lang w:val="en-US"/>
              </w:rPr>
              <w:t>-HS</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73896" w:rsidRDefault="00E73896" w:rsidP="00E73896">
            <w:pPr>
              <w:tabs>
                <w:tab w:val="left" w:pos="180"/>
                <w:tab w:val="left" w:pos="270"/>
                <w:tab w:val="left" w:pos="360"/>
                <w:tab w:val="left" w:pos="450"/>
              </w:tabs>
              <w:spacing w:before="120"/>
              <w:ind w:left="1" w:hanging="3"/>
              <w:jc w:val="both"/>
              <w:rPr>
                <w:sz w:val="28"/>
                <w:lang w:val="en-US"/>
              </w:rPr>
            </w:pPr>
            <w:r w:rsidRPr="00E73896">
              <w:rPr>
                <w:sz w:val="28"/>
              </w:rPr>
              <w:t>Tuyên truyền, động viên GV, HS tham gia cuộc thi “Tuổi trẻ học tập và làm theo tư tưởng, đạo đức, phong cách Hồ Chí Minh năm 2020”.</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Tiết sinh hoạt dưới cờ</w:t>
            </w:r>
            <w:r w:rsidR="00F07A51">
              <w:rPr>
                <w:sz w:val="28"/>
                <w:lang w:val="en-US"/>
              </w:rPr>
              <w:t xml:space="preserve">, </w:t>
            </w:r>
            <w:r w:rsidR="0076199E">
              <w:rPr>
                <w:sz w:val="28"/>
                <w:lang w:val="en-US"/>
              </w:rPr>
              <w:t>họp Hội đồng</w:t>
            </w:r>
          </w:p>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Đ/c Lý</w:t>
            </w:r>
            <w:r w:rsidR="00E73896">
              <w:rPr>
                <w:sz w:val="28"/>
                <w:lang w:val="en-US"/>
              </w:rPr>
              <w:t>, Nhung</w:t>
            </w:r>
          </w:p>
        </w:tc>
        <w:tc>
          <w:tcPr>
            <w:tcW w:w="1864" w:type="dxa"/>
          </w:tcPr>
          <w:p w:rsidR="00A46E79" w:rsidRPr="00E14FDB" w:rsidRDefault="00D14D32" w:rsidP="00E73896">
            <w:pPr>
              <w:tabs>
                <w:tab w:val="left" w:pos="180"/>
                <w:tab w:val="left" w:pos="270"/>
                <w:tab w:val="left" w:pos="360"/>
                <w:tab w:val="left" w:pos="450"/>
              </w:tabs>
              <w:ind w:left="1" w:hanging="3"/>
              <w:jc w:val="center"/>
              <w:rPr>
                <w:sz w:val="28"/>
                <w:lang w:val="en-US"/>
              </w:rPr>
            </w:pPr>
            <w:r w:rsidRPr="00E14FDB">
              <w:rPr>
                <w:sz w:val="28"/>
                <w:lang w:val="en-US"/>
              </w:rPr>
              <w:t>CB-GV-NV</w:t>
            </w:r>
            <w:r w:rsidR="00C955A3" w:rsidRPr="00E14FDB">
              <w:rPr>
                <w:sz w:val="28"/>
                <w:lang w:val="en-US"/>
              </w:rPr>
              <w:t>-</w:t>
            </w:r>
            <w:r w:rsidR="00E73896">
              <w:rPr>
                <w:sz w:val="28"/>
                <w:lang w:val="en-US"/>
              </w:rPr>
              <w:t>HS</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73896" w:rsidRDefault="00E73896" w:rsidP="00E73896">
            <w:pPr>
              <w:spacing w:line="276" w:lineRule="auto"/>
              <w:ind w:left="1" w:hanging="3"/>
              <w:jc w:val="both"/>
              <w:rPr>
                <w:sz w:val="28"/>
                <w:lang w:val="en-US"/>
              </w:rPr>
            </w:pPr>
            <w:r w:rsidRPr="00E73896">
              <w:rPr>
                <w:sz w:val="28"/>
              </w:rPr>
              <w:t>Tuyên truyền thực hiện chỉ thị 16/CT-UBND ngày 19/10/2020 của UBND thành phố Hà Nội về nhiệm vụ chủ yếu năm học 2020-2021 của ngành Giáo dục và Đào tạo Hà Nội.</w:t>
            </w:r>
          </w:p>
        </w:tc>
        <w:tc>
          <w:tcPr>
            <w:tcW w:w="2295" w:type="dxa"/>
          </w:tcPr>
          <w:p w:rsidR="00A46E79" w:rsidRPr="00E73896" w:rsidRDefault="00E73896" w:rsidP="0076199E">
            <w:pPr>
              <w:tabs>
                <w:tab w:val="left" w:pos="180"/>
                <w:tab w:val="left" w:pos="270"/>
                <w:tab w:val="left" w:pos="360"/>
                <w:tab w:val="left" w:pos="450"/>
              </w:tabs>
              <w:ind w:left="1" w:hanging="3"/>
              <w:jc w:val="center"/>
              <w:rPr>
                <w:sz w:val="28"/>
                <w:lang w:val="en-US"/>
              </w:rPr>
            </w:pPr>
            <w:r>
              <w:rPr>
                <w:sz w:val="28"/>
                <w:lang w:val="en-US"/>
              </w:rPr>
              <w:t>Họp Hội đồng</w:t>
            </w:r>
          </w:p>
        </w:tc>
        <w:tc>
          <w:tcPr>
            <w:tcW w:w="1781" w:type="dxa"/>
          </w:tcPr>
          <w:p w:rsidR="00A46E79" w:rsidRPr="00E14FDB" w:rsidRDefault="00E73896" w:rsidP="0076199E">
            <w:pPr>
              <w:tabs>
                <w:tab w:val="left" w:pos="180"/>
                <w:tab w:val="left" w:pos="270"/>
                <w:tab w:val="left" w:pos="360"/>
                <w:tab w:val="left" w:pos="450"/>
              </w:tabs>
              <w:ind w:left="1" w:hanging="3"/>
              <w:jc w:val="center"/>
              <w:rPr>
                <w:sz w:val="28"/>
                <w:lang w:val="en-US"/>
              </w:rPr>
            </w:pPr>
            <w:r w:rsidRPr="00E14FDB">
              <w:rPr>
                <w:sz w:val="28"/>
                <w:lang w:val="en-US"/>
              </w:rPr>
              <w:t>Đ/c Lý</w:t>
            </w:r>
          </w:p>
        </w:tc>
        <w:tc>
          <w:tcPr>
            <w:tcW w:w="1864"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CB-GV</w:t>
            </w:r>
            <w:r w:rsidR="00C955A3" w:rsidRPr="00E14FDB">
              <w:rPr>
                <w:sz w:val="28"/>
                <w:lang w:val="en-US"/>
              </w:rPr>
              <w:t>-</w:t>
            </w:r>
            <w:r w:rsidRPr="00E14FDB">
              <w:rPr>
                <w:sz w:val="28"/>
                <w:lang w:val="en-US"/>
              </w:rPr>
              <w:t>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PHỔ CẬP GIÁO DỤC</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596D79" w:rsidRPr="00E14FDB" w:rsidTr="00540438">
        <w:trPr>
          <w:trHeight w:val="660"/>
          <w:jc w:val="center"/>
        </w:trPr>
        <w:tc>
          <w:tcPr>
            <w:tcW w:w="675" w:type="dxa"/>
          </w:tcPr>
          <w:p w:rsidR="00596D79" w:rsidRPr="00E14FDB" w:rsidRDefault="00596D79" w:rsidP="00540438">
            <w:pPr>
              <w:tabs>
                <w:tab w:val="left" w:pos="180"/>
                <w:tab w:val="left" w:pos="270"/>
                <w:tab w:val="left" w:pos="360"/>
                <w:tab w:val="left" w:pos="450"/>
              </w:tabs>
              <w:ind w:left="1" w:hanging="3"/>
              <w:jc w:val="center"/>
              <w:rPr>
                <w:sz w:val="28"/>
              </w:rPr>
            </w:pPr>
            <w:r w:rsidRPr="00E14FDB">
              <w:rPr>
                <w:sz w:val="28"/>
              </w:rPr>
              <w:t>1</w:t>
            </w:r>
          </w:p>
        </w:tc>
        <w:tc>
          <w:tcPr>
            <w:tcW w:w="5064" w:type="dxa"/>
          </w:tcPr>
          <w:p w:rsidR="00596D79" w:rsidRPr="00E14FDB" w:rsidRDefault="00596D79"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fr-FR"/>
              </w:rPr>
            </w:pPr>
            <w:r w:rsidRPr="00E14FDB">
              <w:rPr>
                <w:sz w:val="28"/>
              </w:rPr>
              <w:t xml:space="preserve"> </w:t>
            </w:r>
            <w:r w:rsidR="00C955A3" w:rsidRPr="00E14FDB">
              <w:rPr>
                <w:sz w:val="28"/>
                <w:lang w:val="fr-FR"/>
              </w:rPr>
              <w:t>Thực hiện quản lý chặt chẽ sĩ số học sinh đầu giờ, giờ ra chơi, nếu thấy học sinh nghỉ học bất thường cần liên lạc với gia đình để năm bắ</w:t>
            </w:r>
            <w:r w:rsidR="00540438" w:rsidRPr="00E14FDB">
              <w:rPr>
                <w:sz w:val="28"/>
                <w:lang w:val="fr-FR"/>
              </w:rPr>
              <w:t xml:space="preserve">t kịp thời tình hình học sinh. </w:t>
            </w:r>
          </w:p>
        </w:tc>
        <w:tc>
          <w:tcPr>
            <w:tcW w:w="2295" w:type="dxa"/>
          </w:tcPr>
          <w:p w:rsidR="00596D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Cả tháng</w:t>
            </w:r>
          </w:p>
        </w:tc>
        <w:tc>
          <w:tcPr>
            <w:tcW w:w="1781" w:type="dxa"/>
          </w:tcPr>
          <w:p w:rsidR="00596D79" w:rsidRPr="00E14FDB" w:rsidRDefault="004C327B" w:rsidP="0076199E">
            <w:pPr>
              <w:tabs>
                <w:tab w:val="left" w:pos="180"/>
                <w:tab w:val="left" w:pos="270"/>
                <w:tab w:val="left" w:pos="360"/>
                <w:tab w:val="left" w:pos="450"/>
              </w:tabs>
              <w:ind w:left="1" w:hanging="3"/>
              <w:jc w:val="center"/>
              <w:rPr>
                <w:sz w:val="28"/>
                <w:lang w:val="en-US"/>
              </w:rPr>
            </w:pPr>
            <w:r w:rsidRPr="00E14FDB">
              <w:rPr>
                <w:sz w:val="28"/>
                <w:lang w:val="en-US"/>
              </w:rPr>
              <w:t>GVCN</w:t>
            </w:r>
            <w:r w:rsidR="00C955A3" w:rsidRPr="00E14FDB">
              <w:rPr>
                <w:sz w:val="28"/>
                <w:lang w:val="en-US"/>
              </w:rPr>
              <w:t>, TPT</w:t>
            </w:r>
          </w:p>
        </w:tc>
        <w:tc>
          <w:tcPr>
            <w:tcW w:w="1864" w:type="dxa"/>
          </w:tcPr>
          <w:p w:rsidR="00596D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CB-GV-NV</w:t>
            </w:r>
            <w:r w:rsidR="004C327B" w:rsidRPr="00E14FDB">
              <w:rPr>
                <w:sz w:val="28"/>
                <w:lang w:val="en-US"/>
              </w:rPr>
              <w:t>-PHHS</w:t>
            </w:r>
          </w:p>
        </w:tc>
        <w:tc>
          <w:tcPr>
            <w:tcW w:w="1837" w:type="dxa"/>
          </w:tcPr>
          <w:p w:rsidR="00596D79" w:rsidRPr="00E14FDB" w:rsidRDefault="00596D79"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596D79" w:rsidRPr="00E14FDB" w:rsidRDefault="00596D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lastRenderedPageBreak/>
              <w:t>2</w:t>
            </w:r>
          </w:p>
        </w:tc>
        <w:tc>
          <w:tcPr>
            <w:tcW w:w="5064" w:type="dxa"/>
          </w:tcPr>
          <w:p w:rsidR="00A46E79" w:rsidRPr="00E14FDB" w:rsidRDefault="00C955A3" w:rsidP="0076199E">
            <w:pPr>
              <w:tabs>
                <w:tab w:val="left" w:pos="180"/>
                <w:tab w:val="left" w:pos="270"/>
                <w:tab w:val="left" w:pos="360"/>
                <w:tab w:val="left" w:pos="450"/>
              </w:tabs>
              <w:ind w:leftChars="0" w:left="0" w:firstLineChars="0" w:hanging="2"/>
              <w:jc w:val="both"/>
              <w:rPr>
                <w:sz w:val="28"/>
              </w:rPr>
            </w:pPr>
            <w:r w:rsidRPr="00E14FDB">
              <w:rPr>
                <w:sz w:val="28"/>
                <w:lang w:val="fr-FR"/>
              </w:rPr>
              <w:t xml:space="preserve">Tiếp tục cập nhật, sử dụng thường xuyên sổ phổ cập, sổ đăng bộ, sổ theo dõi học sinh chuyển di, chuyển đến, trang kiểm diện trong sổ điểm điện tử </w:t>
            </w:r>
          </w:p>
        </w:tc>
        <w:tc>
          <w:tcPr>
            <w:tcW w:w="2295"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Tuần 1</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rPr>
            </w:pPr>
            <w:r w:rsidRPr="00E14FDB">
              <w:rPr>
                <w:sz w:val="28"/>
                <w:lang w:val="en-US"/>
              </w:rPr>
              <w:t xml:space="preserve">Đ/c </w:t>
            </w:r>
            <w:r w:rsidR="004C327B" w:rsidRPr="00E14FDB">
              <w:rPr>
                <w:sz w:val="28"/>
                <w:lang w:val="en-US"/>
              </w:rPr>
              <w:t>Thanh</w:t>
            </w:r>
          </w:p>
        </w:tc>
        <w:tc>
          <w:tcPr>
            <w:tcW w:w="1864"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C955A3" w:rsidRPr="00E14FDB" w:rsidTr="00540438">
        <w:trPr>
          <w:jc w:val="center"/>
        </w:trPr>
        <w:tc>
          <w:tcPr>
            <w:tcW w:w="675" w:type="dxa"/>
          </w:tcPr>
          <w:p w:rsidR="00C955A3" w:rsidRPr="00E14FDB" w:rsidRDefault="00C955A3" w:rsidP="00540438">
            <w:pPr>
              <w:tabs>
                <w:tab w:val="left" w:pos="180"/>
                <w:tab w:val="left" w:pos="270"/>
                <w:tab w:val="left" w:pos="360"/>
                <w:tab w:val="left" w:pos="450"/>
              </w:tabs>
              <w:ind w:left="1" w:hanging="3"/>
              <w:jc w:val="center"/>
              <w:rPr>
                <w:sz w:val="28"/>
                <w:lang w:val="en-US"/>
              </w:rPr>
            </w:pPr>
            <w:r w:rsidRPr="00E14FDB">
              <w:rPr>
                <w:sz w:val="28"/>
                <w:lang w:val="en-US"/>
              </w:rPr>
              <w:t>3</w:t>
            </w:r>
          </w:p>
        </w:tc>
        <w:tc>
          <w:tcPr>
            <w:tcW w:w="5064" w:type="dxa"/>
          </w:tcPr>
          <w:p w:rsidR="00C955A3" w:rsidRPr="00E14FDB" w:rsidRDefault="00C955A3" w:rsidP="00E73896">
            <w:pPr>
              <w:tabs>
                <w:tab w:val="left" w:pos="180"/>
                <w:tab w:val="left" w:pos="270"/>
                <w:tab w:val="left" w:pos="360"/>
                <w:tab w:val="left" w:pos="450"/>
              </w:tabs>
              <w:ind w:leftChars="0" w:left="0" w:firstLineChars="0" w:hanging="2"/>
              <w:jc w:val="both"/>
              <w:rPr>
                <w:sz w:val="28"/>
                <w:lang w:val="fr-FR"/>
              </w:rPr>
            </w:pPr>
            <w:r w:rsidRPr="00E14FDB">
              <w:rPr>
                <w:sz w:val="28"/>
                <w:lang w:val="fr-FR"/>
              </w:rPr>
              <w:t>Phối hợp với phường h</w:t>
            </w:r>
            <w:r w:rsidR="00E73896">
              <w:rPr>
                <w:sz w:val="28"/>
                <w:lang w:val="fr-FR"/>
              </w:rPr>
              <w:t>oàn thiện công tác PCGD năm 2020</w:t>
            </w:r>
            <w:r w:rsidRPr="00E14FDB">
              <w:rPr>
                <w:sz w:val="28"/>
                <w:lang w:val="fr-FR"/>
              </w:rPr>
              <w:t>, chuẩn bị đón đoàn</w:t>
            </w:r>
            <w:r w:rsidR="00E73896">
              <w:rPr>
                <w:sz w:val="28"/>
                <w:lang w:val="fr-FR"/>
              </w:rPr>
              <w:t xml:space="preserve"> kiểm tra công tác PCGD năm 2020 </w:t>
            </w:r>
            <w:r w:rsidRPr="00E14FDB">
              <w:rPr>
                <w:sz w:val="28"/>
                <w:lang w:val="fr-FR"/>
              </w:rPr>
              <w:t>của Sở GD&amp;ĐT</w:t>
            </w:r>
          </w:p>
        </w:tc>
        <w:tc>
          <w:tcPr>
            <w:tcW w:w="2295"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rPr>
              <w:t xml:space="preserve">Tuần </w:t>
            </w:r>
            <w:r w:rsidRPr="00E14FDB">
              <w:rPr>
                <w:sz w:val="28"/>
                <w:lang w:val="en-US"/>
              </w:rPr>
              <w:t>2</w:t>
            </w:r>
          </w:p>
        </w:tc>
        <w:tc>
          <w:tcPr>
            <w:tcW w:w="1781" w:type="dxa"/>
          </w:tcPr>
          <w:p w:rsidR="00C955A3"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Đ/c Thanh</w:t>
            </w:r>
          </w:p>
        </w:tc>
        <w:tc>
          <w:tcPr>
            <w:tcW w:w="1864"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37" w:type="dxa"/>
          </w:tcPr>
          <w:p w:rsidR="00C955A3" w:rsidRPr="00E14FDB" w:rsidRDefault="00C955A3"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C955A3" w:rsidRPr="00E14FDB" w:rsidRDefault="00C955A3"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III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CHUYÊN MÔN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spacing w:before="120"/>
              <w:ind w:leftChars="0" w:left="0" w:firstLineChars="0" w:hanging="2"/>
              <w:jc w:val="both"/>
              <w:rPr>
                <w:sz w:val="28"/>
                <w:lang w:val="en-US"/>
              </w:rPr>
            </w:pPr>
            <w:r w:rsidRPr="00E14FDB">
              <w:rPr>
                <w:sz w:val="28"/>
                <w:lang w:val="en-US"/>
              </w:rPr>
              <w:t xml:space="preserve">Duy </w:t>
            </w:r>
            <w:r w:rsidRPr="00E14FDB">
              <w:rPr>
                <w:sz w:val="28"/>
              </w:rPr>
              <w:t>trì nề nếp, kỷ cương trong dạy và học. Tăng cường công tác kiểm tra của BGH</w:t>
            </w:r>
          </w:p>
        </w:tc>
        <w:tc>
          <w:tcPr>
            <w:tcW w:w="2295"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Tất cả các ngày trong tháng</w:t>
            </w:r>
          </w:p>
        </w:tc>
        <w:tc>
          <w:tcPr>
            <w:tcW w:w="1781" w:type="dxa"/>
          </w:tcPr>
          <w:p w:rsidR="00A46E79" w:rsidRPr="00E14FDB" w:rsidRDefault="00C955A3" w:rsidP="00A22503">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22503">
              <w:rPr>
                <w:sz w:val="28"/>
                <w:lang w:val="en-US"/>
              </w:rPr>
              <w:t>Phương Anh</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 GVBM</w:t>
            </w:r>
          </w:p>
        </w:tc>
        <w:tc>
          <w:tcPr>
            <w:tcW w:w="1837" w:type="dxa"/>
          </w:tcPr>
          <w:p w:rsidR="00A46E79" w:rsidRPr="00E14FDB" w:rsidRDefault="00D14D32"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ind w:leftChars="0" w:left="0" w:firstLineChars="0" w:hanging="2"/>
              <w:jc w:val="both"/>
              <w:rPr>
                <w:sz w:val="28"/>
              </w:rPr>
            </w:pPr>
            <w:r w:rsidRPr="00E14FDB">
              <w:rPr>
                <w:sz w:val="28"/>
              </w:rPr>
              <w:t>GVCN nắm bắt kịp thời tình hình học tập, ý thức đạo đức của học sinh, thông tin kịp thời, thường xuyên với gia đình học sinh</w:t>
            </w:r>
          </w:p>
        </w:tc>
        <w:tc>
          <w:tcPr>
            <w:tcW w:w="2295" w:type="dxa"/>
          </w:tcPr>
          <w:p w:rsidR="00A46E79" w:rsidRPr="00E14FDB" w:rsidRDefault="00C955A3" w:rsidP="0076199E">
            <w:pPr>
              <w:tabs>
                <w:tab w:val="left" w:pos="180"/>
                <w:tab w:val="left" w:pos="270"/>
                <w:tab w:val="left" w:pos="360"/>
                <w:tab w:val="left" w:pos="450"/>
              </w:tabs>
              <w:ind w:left="1" w:hanging="3"/>
              <w:jc w:val="center"/>
              <w:rPr>
                <w:color w:val="FF0000"/>
                <w:sz w:val="28"/>
                <w:lang w:val="en-US"/>
              </w:rPr>
            </w:pPr>
            <w:r w:rsidRPr="00E14FDB">
              <w:rPr>
                <w:sz w:val="28"/>
                <w:lang w:val="en-US"/>
              </w:rPr>
              <w:t>Tất cả các ngày trong tháng</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GVBM-PHHS</w:t>
            </w:r>
          </w:p>
        </w:tc>
        <w:tc>
          <w:tcPr>
            <w:tcW w:w="1837" w:type="dxa"/>
          </w:tcPr>
          <w:p w:rsidR="00A46E79" w:rsidRPr="00E14FDB" w:rsidRDefault="00596D79"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rPr>
                <w:sz w:val="28"/>
              </w:rPr>
            </w:pPr>
          </w:p>
        </w:tc>
        <w:tc>
          <w:tcPr>
            <w:tcW w:w="5064" w:type="dxa"/>
          </w:tcPr>
          <w:p w:rsidR="00A46E79" w:rsidRPr="00A22503" w:rsidRDefault="00A22503"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en-US"/>
              </w:rPr>
            </w:pPr>
            <w:r w:rsidRPr="00A22503">
              <w:rPr>
                <w:sz w:val="28"/>
              </w:rPr>
              <w:t>Tiếp tục triển khai các chuyên đề cấp trường theo định hướng dạy học theo chủ đề và phát triển năng lực nhận thức của học sinh; thực hiện và tham gia các chuyên đề cấp Quận theo lịch. Tiếp tục triển khai đổi mới sinh hoạt chuyên môn theo hướng nghiên cứu bài học và tham gia sinh hoạt chuyên môn trực tuyến trên các công cụ hỗ trợ.</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Theo lịch</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chuyên môn</w:t>
            </w:r>
          </w:p>
        </w:tc>
        <w:tc>
          <w:tcPr>
            <w:tcW w:w="1837" w:type="dxa"/>
          </w:tcPr>
          <w:p w:rsidR="00A46E79" w:rsidRPr="00E14FDB" w:rsidRDefault="00D15198" w:rsidP="0076199E">
            <w:pPr>
              <w:tabs>
                <w:tab w:val="left" w:pos="180"/>
                <w:tab w:val="left" w:pos="270"/>
                <w:tab w:val="left" w:pos="360"/>
                <w:tab w:val="left" w:pos="450"/>
              </w:tabs>
              <w:ind w:left="1" w:hanging="3"/>
              <w:jc w:val="center"/>
              <w:rPr>
                <w:sz w:val="28"/>
              </w:rPr>
            </w:pPr>
            <w:r w:rsidRPr="00E14FDB">
              <w:rPr>
                <w:sz w:val="28"/>
                <w:lang w:val="en-US"/>
              </w:rPr>
              <w:t>Phó H</w:t>
            </w:r>
            <w:r w:rsidR="003F6B5B" w:rsidRPr="00E14FDB">
              <w:rPr>
                <w:sz w:val="28"/>
              </w:rPr>
              <w:t>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trHeight w:val="679"/>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22503" w:rsidRPr="00A22503" w:rsidRDefault="00A22503" w:rsidP="00A22503">
            <w:pPr>
              <w:spacing w:line="276" w:lineRule="auto"/>
              <w:ind w:left="1" w:hanging="3"/>
              <w:jc w:val="both"/>
              <w:rPr>
                <w:sz w:val="28"/>
              </w:rPr>
            </w:pPr>
            <w:r w:rsidRPr="00A22503">
              <w:rPr>
                <w:sz w:val="28"/>
              </w:rPr>
              <w:t xml:space="preserve">Triển khai hiệu quả “Ngày chuyên môn” và mô hình “Trường học điện tử”, thảo luận, trao đổi về sử dụng khai thác thiết bị CSVC thực hiện đổi mới phương pháp dạy học; cập nhật kịp thời các hoạt động </w:t>
            </w:r>
            <w:r w:rsidRPr="00A22503">
              <w:rPr>
                <w:sz w:val="28"/>
              </w:rPr>
              <w:lastRenderedPageBreak/>
              <w:t xml:space="preserve">chuyên môn của nhà trường và thường xuyên trao đổi thông tin của nhà trường tới cha mẹ học sinh </w:t>
            </w:r>
          </w:p>
          <w:p w:rsidR="00A46E79" w:rsidRPr="00E14FDB" w:rsidRDefault="00A46E79" w:rsidP="00A22503">
            <w:pPr>
              <w:tabs>
                <w:tab w:val="left" w:pos="180"/>
                <w:tab w:val="left" w:pos="270"/>
                <w:tab w:val="left" w:pos="360"/>
                <w:tab w:val="left" w:pos="450"/>
              </w:tabs>
              <w:ind w:leftChars="0" w:left="0" w:firstLineChars="0" w:firstLine="0"/>
              <w:jc w:val="both"/>
              <w:rPr>
                <w:sz w:val="28"/>
                <w:lang w:val="en-US"/>
              </w:rPr>
            </w:pPr>
          </w:p>
        </w:tc>
        <w:tc>
          <w:tcPr>
            <w:tcW w:w="2295" w:type="dxa"/>
          </w:tcPr>
          <w:p w:rsidR="004C327B"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lastRenderedPageBreak/>
              <w:t>Tuần 3</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22503">
              <w:rPr>
                <w:sz w:val="28"/>
                <w:lang w:val="en-US"/>
              </w:rPr>
              <w:t>Phương Anh</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864" w:type="dxa"/>
          </w:tcPr>
          <w:p w:rsidR="00A46E79"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Giáo viên toàn trường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837" w:type="dxa"/>
          </w:tcPr>
          <w:p w:rsidR="004C327B"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 xml:space="preserve">Phó </w:t>
            </w:r>
            <w:r w:rsidR="00540438" w:rsidRPr="00E14FDB">
              <w:rPr>
                <w:sz w:val="28"/>
              </w:rPr>
              <w:t>Hiệu trưởn</w:t>
            </w:r>
            <w:r w:rsidR="00540438" w:rsidRPr="00E14FDB">
              <w:rPr>
                <w:sz w:val="28"/>
                <w:lang w:val="en-US"/>
              </w:rPr>
              <w:t>g</w:t>
            </w:r>
          </w:p>
        </w:tc>
        <w:tc>
          <w:tcPr>
            <w:tcW w:w="1552" w:type="dxa"/>
          </w:tcPr>
          <w:p w:rsidR="00A46E79" w:rsidRPr="00E14FDB" w:rsidRDefault="00A46E79" w:rsidP="0076199E">
            <w:pPr>
              <w:tabs>
                <w:tab w:val="left" w:pos="180"/>
                <w:tab w:val="left" w:pos="270"/>
                <w:tab w:val="left" w:pos="360"/>
                <w:tab w:val="left" w:pos="450"/>
              </w:tabs>
              <w:ind w:leftChars="0" w:left="0" w:firstLineChars="0" w:firstLine="0"/>
              <w:jc w:val="center"/>
              <w:rPr>
                <w:sz w:val="28"/>
                <w:lang w:val="en-US"/>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en-US"/>
              </w:rPr>
            </w:pPr>
            <w:r w:rsidRPr="00E14FDB">
              <w:rPr>
                <w:sz w:val="28"/>
              </w:rPr>
              <w:t xml:space="preserve">Tổ chức </w:t>
            </w:r>
            <w:r w:rsidR="0076199E">
              <w:rPr>
                <w:sz w:val="28"/>
                <w:lang w:val="en-US"/>
              </w:rPr>
              <w:t>c</w:t>
            </w:r>
            <w:r w:rsidRPr="00E14FDB">
              <w:rPr>
                <w:sz w:val="28"/>
              </w:rPr>
              <w:t xml:space="preserve">huyên đề  cấp trường về sử dụng khai thác thiết bị thực hiện đổi mới phương pháp </w:t>
            </w:r>
            <w:r w:rsidR="0076199E">
              <w:rPr>
                <w:sz w:val="28"/>
                <w:lang w:val="en-US"/>
              </w:rPr>
              <w:t>d</w:t>
            </w:r>
            <w:r w:rsidRPr="00E14FDB">
              <w:rPr>
                <w:sz w:val="28"/>
              </w:rPr>
              <w:t xml:space="preserve">ạy; đổi mới điều hành quản lý trên cơ sở khai thác hệ thống thiết bị máy tính, máy chiếu đa vật thể,  bảng tương tác thông minh Camera; trang Website: khai thác hiệu quả cổng thông tin điện tử  cập nhật kịp thời các hoạt động chuyên môn của nhà trường và thường xuyên trao đổi thông tin của nhà trường tới cha mẹ học sinh </w:t>
            </w:r>
          </w:p>
        </w:tc>
        <w:tc>
          <w:tcPr>
            <w:tcW w:w="2295" w:type="dxa"/>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 xml:space="preserve">Tuần </w:t>
            </w:r>
            <w:r w:rsidR="00C955A3" w:rsidRPr="00E14FDB">
              <w:rPr>
                <w:sz w:val="28"/>
                <w:lang w:val="en-US"/>
              </w:rPr>
              <w:t>3</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Giáo viên toàn trường</w:t>
            </w:r>
          </w:p>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D15198"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22503" w:rsidRPr="00A22503" w:rsidRDefault="00A22503" w:rsidP="00A22503">
            <w:pPr>
              <w:spacing w:line="276" w:lineRule="auto"/>
              <w:ind w:left="1" w:hanging="3"/>
              <w:jc w:val="both"/>
              <w:rPr>
                <w:sz w:val="28"/>
              </w:rPr>
            </w:pPr>
            <w:r w:rsidRPr="00A22503">
              <w:rPr>
                <w:sz w:val="28"/>
              </w:rPr>
              <w:t>Tiếp tục triển khai dạy học theo chủ đề môn học, ĐMPP dạy học và KTĐG theo định hướng phát triển năng lực nhận thức của học sinh; thực hiện Kế hoạch dạy học đã tinh giản theo công văn 3280/BGDĐT-GDTrH và Thông tư 26/2020/TT-BGDĐT do tổ nhóm xây dựng và BGH phê duyệt.</w:t>
            </w:r>
          </w:p>
          <w:p w:rsidR="00A46E79" w:rsidRPr="00E14FDB" w:rsidRDefault="00A46E79" w:rsidP="00540438">
            <w:pPr>
              <w:tabs>
                <w:tab w:val="left" w:pos="180"/>
                <w:tab w:val="left" w:pos="270"/>
                <w:tab w:val="left" w:pos="360"/>
                <w:tab w:val="left" w:pos="450"/>
              </w:tabs>
              <w:ind w:leftChars="0" w:left="0" w:firstLineChars="0" w:hanging="2"/>
              <w:jc w:val="both"/>
              <w:rPr>
                <w:sz w:val="28"/>
              </w:rPr>
            </w:pP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Theo kế hoạch</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GVBM</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A46E79" w:rsidRPr="00E14FDB" w:rsidRDefault="00D600BF"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A22503" w:rsidRDefault="00A22503" w:rsidP="00A22503">
            <w:pPr>
              <w:spacing w:line="276" w:lineRule="auto"/>
              <w:ind w:left="1" w:hanging="3"/>
              <w:jc w:val="both"/>
              <w:rPr>
                <w:sz w:val="28"/>
                <w:lang w:val="en-US"/>
              </w:rPr>
            </w:pPr>
            <w:r w:rsidRPr="00A22503">
              <w:rPr>
                <w:sz w:val="28"/>
              </w:rPr>
              <w:t xml:space="preserve">Tiếp tục ôn tập có hiệu quả đối với học sinh đang tham gia học CLB môn học em yêu thích cấp Quận chuẩn bị các điều kiện tốt nhất để thi tuyển học sinh vào đội tuyển </w:t>
            </w:r>
            <w:r w:rsidRPr="00A22503">
              <w:rPr>
                <w:sz w:val="28"/>
              </w:rPr>
              <w:lastRenderedPageBreak/>
              <w:t>HSG cấp Quận và công nhận HSG cấp Quận vào ngày 14/11/2020 tại THCS Gia Thụy.</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lastRenderedPageBreak/>
              <w:t>Cả tháng</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Tổ nhóm CM</w:t>
            </w:r>
          </w:p>
        </w:tc>
        <w:tc>
          <w:tcPr>
            <w:tcW w:w="1837" w:type="dxa"/>
          </w:tcPr>
          <w:p w:rsidR="00A46E79" w:rsidRPr="00E14FDB" w:rsidRDefault="00D600BF"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22503" w:rsidRPr="00A22503" w:rsidRDefault="00A22503" w:rsidP="00A22503">
            <w:pPr>
              <w:spacing w:line="276" w:lineRule="auto"/>
              <w:ind w:left="1" w:hanging="3"/>
              <w:jc w:val="both"/>
              <w:rPr>
                <w:sz w:val="28"/>
              </w:rPr>
            </w:pPr>
            <w:r w:rsidRPr="00A22503">
              <w:rPr>
                <w:sz w:val="28"/>
              </w:rPr>
              <w:t>Triển khai thi nghiên cứu KHKT cấp trường, lựa chọn sản phẩm dự thi cấp Quận.</w:t>
            </w:r>
          </w:p>
          <w:p w:rsidR="00A46E79" w:rsidRPr="00E14FDB" w:rsidRDefault="00A46E79" w:rsidP="0076199E">
            <w:pPr>
              <w:tabs>
                <w:tab w:val="left" w:pos="180"/>
                <w:tab w:val="left" w:pos="270"/>
                <w:tab w:val="left" w:pos="360"/>
                <w:tab w:val="left" w:pos="450"/>
              </w:tabs>
              <w:ind w:leftChars="0" w:left="0" w:firstLineChars="0" w:hanging="2"/>
              <w:jc w:val="both"/>
              <w:rPr>
                <w:sz w:val="28"/>
              </w:rPr>
            </w:pPr>
          </w:p>
        </w:tc>
        <w:tc>
          <w:tcPr>
            <w:tcW w:w="2295" w:type="dxa"/>
          </w:tcPr>
          <w:p w:rsidR="00A46E79" w:rsidRPr="00E14FDB" w:rsidRDefault="00FA3D08" w:rsidP="0076199E">
            <w:pPr>
              <w:tabs>
                <w:tab w:val="left" w:pos="180"/>
                <w:tab w:val="left" w:pos="270"/>
                <w:tab w:val="left" w:pos="360"/>
                <w:tab w:val="left" w:pos="450"/>
              </w:tabs>
              <w:ind w:left="1" w:hanging="3"/>
              <w:jc w:val="center"/>
              <w:rPr>
                <w:sz w:val="28"/>
                <w:lang w:val="en-US"/>
              </w:rPr>
            </w:pPr>
            <w:r>
              <w:rPr>
                <w:sz w:val="28"/>
                <w:lang w:val="en-US"/>
              </w:rPr>
              <w:t>Tuần 1</w:t>
            </w:r>
          </w:p>
        </w:tc>
        <w:tc>
          <w:tcPr>
            <w:tcW w:w="1781" w:type="dxa"/>
          </w:tcPr>
          <w:p w:rsidR="00A46E79" w:rsidRPr="00E14FDB" w:rsidRDefault="00D600BF" w:rsidP="00A22503">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22503">
              <w:rPr>
                <w:sz w:val="28"/>
                <w:lang w:val="en-US"/>
              </w:rPr>
              <w:t>Phương Anh</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P.</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540438" w:rsidRPr="00A22503" w:rsidRDefault="00A22503" w:rsidP="00A22503">
            <w:pPr>
              <w:spacing w:line="276" w:lineRule="auto"/>
              <w:ind w:left="1" w:hanging="3"/>
              <w:contextualSpacing/>
              <w:jc w:val="both"/>
              <w:rPr>
                <w:sz w:val="28"/>
                <w:lang w:val="en-US"/>
              </w:rPr>
            </w:pPr>
            <w:r w:rsidRPr="00A22503">
              <w:rPr>
                <w:rFonts w:eastAsia="Calibri"/>
                <w:sz w:val="28"/>
              </w:rPr>
              <w:t xml:space="preserve">Tham gia dự thi </w:t>
            </w:r>
            <w:r w:rsidRPr="00A22503">
              <w:rPr>
                <w:sz w:val="28"/>
              </w:rPr>
              <w:t>“Tuổi trẻ học tập và làm theo tư tưởng, đạo đức, phong cách Hồ Chí Minh năm 2020”, “Cô giáo tài năng duyên dáng”</w:t>
            </w:r>
          </w:p>
        </w:tc>
        <w:tc>
          <w:tcPr>
            <w:tcW w:w="2295"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Theo lịch của PGD</w:t>
            </w:r>
          </w:p>
        </w:tc>
        <w:tc>
          <w:tcPr>
            <w:tcW w:w="1781" w:type="dxa"/>
          </w:tcPr>
          <w:p w:rsidR="00540438" w:rsidRPr="00E14FDB" w:rsidRDefault="00A22503" w:rsidP="0076199E">
            <w:pPr>
              <w:tabs>
                <w:tab w:val="left" w:pos="180"/>
                <w:tab w:val="left" w:pos="270"/>
                <w:tab w:val="left" w:pos="360"/>
                <w:tab w:val="left" w:pos="450"/>
              </w:tabs>
              <w:ind w:left="1" w:hanging="3"/>
              <w:jc w:val="center"/>
              <w:rPr>
                <w:sz w:val="28"/>
                <w:lang w:val="en-US"/>
              </w:rPr>
            </w:pPr>
            <w:r>
              <w:rPr>
                <w:sz w:val="28"/>
                <w:lang w:val="en-US"/>
              </w:rPr>
              <w:t>Đ/c Nhung</w:t>
            </w:r>
          </w:p>
        </w:tc>
        <w:tc>
          <w:tcPr>
            <w:tcW w:w="1864" w:type="dxa"/>
          </w:tcPr>
          <w:p w:rsidR="00540438" w:rsidRPr="00E14FDB" w:rsidRDefault="00A22503" w:rsidP="0076199E">
            <w:pPr>
              <w:tabs>
                <w:tab w:val="left" w:pos="180"/>
                <w:tab w:val="left" w:pos="270"/>
                <w:tab w:val="left" w:pos="360"/>
                <w:tab w:val="left" w:pos="450"/>
              </w:tabs>
              <w:ind w:left="1" w:hanging="3"/>
              <w:jc w:val="center"/>
              <w:rPr>
                <w:sz w:val="28"/>
                <w:lang w:val="en-US"/>
              </w:rPr>
            </w:pPr>
            <w:r>
              <w:rPr>
                <w:sz w:val="28"/>
                <w:lang w:val="en-US"/>
              </w:rPr>
              <w:t>CB-GV-NV</w:t>
            </w:r>
          </w:p>
        </w:tc>
        <w:tc>
          <w:tcPr>
            <w:tcW w:w="1837" w:type="dxa"/>
          </w:tcPr>
          <w:p w:rsidR="00540438" w:rsidRPr="00E14FDB" w:rsidRDefault="00540438"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2B76A0" w:rsidRPr="00E14FDB" w:rsidTr="00540438">
        <w:trPr>
          <w:jc w:val="center"/>
        </w:trPr>
        <w:tc>
          <w:tcPr>
            <w:tcW w:w="675" w:type="dxa"/>
          </w:tcPr>
          <w:p w:rsidR="002B76A0" w:rsidRPr="00E14FDB" w:rsidRDefault="002B76A0"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2B76A0" w:rsidRPr="00A22503" w:rsidRDefault="00CA60EC" w:rsidP="002B76A0">
            <w:pPr>
              <w:spacing w:line="276" w:lineRule="auto"/>
              <w:ind w:left="1" w:hanging="3"/>
              <w:contextualSpacing/>
              <w:jc w:val="both"/>
              <w:rPr>
                <w:rFonts w:eastAsia="Calibri"/>
                <w:sz w:val="28"/>
              </w:rPr>
            </w:pPr>
            <w:r w:rsidRPr="002B76A0">
              <w:rPr>
                <w:rFonts w:eastAsia="Calibri"/>
                <w:sz w:val="28"/>
                <w:lang w:val="en-US"/>
              </w:rPr>
              <w:t>C</w:t>
            </w:r>
            <w:r w:rsidRPr="002B76A0">
              <w:rPr>
                <w:rFonts w:eastAsia="Calibri"/>
                <w:sz w:val="28"/>
              </w:rPr>
              <w:t>huẩn bị các điều kiện chuẩn bị tham gia dự thi GVG cấp Thành phố theo lịch của Sở Giáo dục (đề cương giải pháp sáng kiến sáng tạo, tiết dạy…)</w:t>
            </w:r>
          </w:p>
        </w:tc>
        <w:tc>
          <w:tcPr>
            <w:tcW w:w="2295" w:type="dxa"/>
          </w:tcPr>
          <w:p w:rsidR="002B76A0" w:rsidRPr="00E14FDB" w:rsidRDefault="00CA60EC" w:rsidP="00402DF9">
            <w:pPr>
              <w:tabs>
                <w:tab w:val="left" w:pos="180"/>
                <w:tab w:val="left" w:pos="270"/>
                <w:tab w:val="left" w:pos="360"/>
                <w:tab w:val="left" w:pos="450"/>
              </w:tabs>
              <w:ind w:left="1" w:hanging="3"/>
              <w:jc w:val="center"/>
              <w:rPr>
                <w:sz w:val="28"/>
                <w:lang w:val="en-US"/>
              </w:rPr>
            </w:pPr>
            <w:r w:rsidRPr="00E14FDB">
              <w:rPr>
                <w:sz w:val="28"/>
                <w:lang w:val="en-US"/>
              </w:rPr>
              <w:t>Theo lịch của PGD</w:t>
            </w:r>
          </w:p>
        </w:tc>
        <w:tc>
          <w:tcPr>
            <w:tcW w:w="1781" w:type="dxa"/>
          </w:tcPr>
          <w:p w:rsidR="002B76A0" w:rsidRPr="00E14FDB" w:rsidRDefault="002B76A0" w:rsidP="00402DF9">
            <w:pPr>
              <w:tabs>
                <w:tab w:val="left" w:pos="180"/>
                <w:tab w:val="left" w:pos="270"/>
                <w:tab w:val="left" w:pos="360"/>
                <w:tab w:val="left" w:pos="450"/>
              </w:tabs>
              <w:ind w:left="1" w:hanging="3"/>
              <w:jc w:val="center"/>
              <w:rPr>
                <w:sz w:val="28"/>
                <w:lang w:val="en-US"/>
              </w:rPr>
            </w:pPr>
            <w:r w:rsidRPr="00E14FDB">
              <w:rPr>
                <w:sz w:val="28"/>
                <w:lang w:val="en-US"/>
              </w:rPr>
              <w:t xml:space="preserve">Đ/c </w:t>
            </w:r>
            <w:r>
              <w:rPr>
                <w:sz w:val="28"/>
                <w:lang w:val="en-US"/>
              </w:rPr>
              <w:t>Phương Anh</w:t>
            </w:r>
          </w:p>
        </w:tc>
        <w:tc>
          <w:tcPr>
            <w:tcW w:w="1864" w:type="dxa"/>
          </w:tcPr>
          <w:p w:rsidR="002B76A0" w:rsidRPr="00E14FDB" w:rsidRDefault="002B76A0" w:rsidP="00CA60EC">
            <w:pPr>
              <w:tabs>
                <w:tab w:val="left" w:pos="180"/>
                <w:tab w:val="left" w:pos="270"/>
                <w:tab w:val="left" w:pos="360"/>
                <w:tab w:val="left" w:pos="450"/>
              </w:tabs>
              <w:ind w:left="1" w:hanging="3"/>
              <w:jc w:val="center"/>
              <w:rPr>
                <w:sz w:val="28"/>
                <w:lang w:val="en-US"/>
              </w:rPr>
            </w:pPr>
            <w:r w:rsidRPr="00E14FDB">
              <w:rPr>
                <w:sz w:val="28"/>
                <w:lang w:val="en-US"/>
              </w:rPr>
              <w:t>Tổ nhóm CM</w:t>
            </w:r>
            <w:r>
              <w:rPr>
                <w:sz w:val="28"/>
                <w:lang w:val="en-US"/>
              </w:rPr>
              <w:t xml:space="preserve"> </w:t>
            </w:r>
          </w:p>
        </w:tc>
        <w:tc>
          <w:tcPr>
            <w:tcW w:w="1837" w:type="dxa"/>
          </w:tcPr>
          <w:p w:rsidR="002B76A0" w:rsidRPr="00E14FDB" w:rsidRDefault="002B76A0" w:rsidP="00402DF9">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2B76A0" w:rsidRPr="00E14FDB" w:rsidRDefault="002B76A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tabs>
                <w:tab w:val="left" w:pos="180"/>
                <w:tab w:val="left" w:pos="270"/>
                <w:tab w:val="left" w:pos="360"/>
                <w:tab w:val="left" w:pos="450"/>
              </w:tabs>
              <w:ind w:left="1" w:hanging="3"/>
              <w:jc w:val="center"/>
              <w:rPr>
                <w:sz w:val="28"/>
              </w:rPr>
            </w:pPr>
            <w:r w:rsidRPr="00E14FDB">
              <w:rPr>
                <w:b/>
                <w:sz w:val="28"/>
              </w:rPr>
              <w:t>IV</w:t>
            </w:r>
          </w:p>
        </w:tc>
        <w:tc>
          <w:tcPr>
            <w:tcW w:w="5064" w:type="dxa"/>
          </w:tcPr>
          <w:p w:rsidR="000C0940" w:rsidRPr="00E14FDB" w:rsidRDefault="000C0940" w:rsidP="00540438">
            <w:pPr>
              <w:tabs>
                <w:tab w:val="left" w:pos="180"/>
                <w:tab w:val="left" w:pos="270"/>
                <w:tab w:val="left" w:pos="360"/>
                <w:tab w:val="left" w:pos="450"/>
              </w:tabs>
              <w:ind w:left="1" w:hanging="3"/>
              <w:rPr>
                <w:sz w:val="28"/>
              </w:rPr>
            </w:pPr>
            <w:r w:rsidRPr="00E14FDB">
              <w:rPr>
                <w:b/>
                <w:sz w:val="28"/>
              </w:rPr>
              <w:t>CÔNG TÁC QUẢN LÝ</w:t>
            </w:r>
          </w:p>
        </w:tc>
        <w:tc>
          <w:tcPr>
            <w:tcW w:w="2295"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781"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864"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837"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trHeight w:val="679"/>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2A221C" w:rsidRDefault="00CA60EC" w:rsidP="002A221C">
            <w:pPr>
              <w:spacing w:line="276" w:lineRule="auto"/>
              <w:ind w:left="1" w:hanging="3"/>
              <w:jc w:val="both"/>
              <w:rPr>
                <w:sz w:val="28"/>
                <w:lang w:val="en-US"/>
              </w:rPr>
            </w:pPr>
            <w:r w:rsidRPr="002A221C">
              <w:rPr>
                <w:sz w:val="28"/>
              </w:rPr>
              <w:t>Các trường nộp kế hoạch kiểm tra giữa kì, báo cáo giữa kỳ</w:t>
            </w:r>
            <w:r w:rsidR="002A221C">
              <w:rPr>
                <w:sz w:val="28"/>
              </w:rPr>
              <w:t>.</w:t>
            </w:r>
          </w:p>
        </w:tc>
        <w:tc>
          <w:tcPr>
            <w:tcW w:w="2295" w:type="dxa"/>
          </w:tcPr>
          <w:p w:rsidR="004C327B"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Theo lịch của PGD</w:t>
            </w:r>
          </w:p>
        </w:tc>
        <w:tc>
          <w:tcPr>
            <w:tcW w:w="1781" w:type="dxa"/>
          </w:tcPr>
          <w:p w:rsidR="004C327B" w:rsidRPr="00E14FDB" w:rsidRDefault="00540438" w:rsidP="0076199E">
            <w:pPr>
              <w:tabs>
                <w:tab w:val="left" w:pos="180"/>
                <w:tab w:val="left" w:pos="270"/>
                <w:tab w:val="left" w:pos="360"/>
                <w:tab w:val="left" w:pos="450"/>
              </w:tabs>
              <w:ind w:leftChars="0" w:left="0" w:firstLineChars="0" w:firstLine="0"/>
              <w:jc w:val="center"/>
              <w:rPr>
                <w:sz w:val="28"/>
                <w:lang w:val="en-US"/>
              </w:rPr>
            </w:pPr>
            <w:r w:rsidRPr="00E14FDB">
              <w:rPr>
                <w:sz w:val="28"/>
                <w:lang w:val="en-US"/>
              </w:rPr>
              <w:t>Đ/c Lý</w:t>
            </w:r>
          </w:p>
        </w:tc>
        <w:tc>
          <w:tcPr>
            <w:tcW w:w="1864" w:type="dxa"/>
          </w:tcPr>
          <w:p w:rsidR="004C327B"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Các ban ngành</w:t>
            </w:r>
          </w:p>
        </w:tc>
        <w:tc>
          <w:tcPr>
            <w:tcW w:w="1837" w:type="dxa"/>
          </w:tcPr>
          <w:p w:rsidR="000C0940" w:rsidRPr="00E14FDB" w:rsidRDefault="000C0940" w:rsidP="0076199E">
            <w:pPr>
              <w:tabs>
                <w:tab w:val="left" w:pos="180"/>
                <w:tab w:val="left" w:pos="270"/>
                <w:tab w:val="left" w:pos="360"/>
                <w:tab w:val="left" w:pos="450"/>
              </w:tabs>
              <w:ind w:left="1" w:hanging="3"/>
              <w:jc w:val="center"/>
              <w:rPr>
                <w:sz w:val="28"/>
                <w:lang w:val="en-US"/>
              </w:rPr>
            </w:pPr>
            <w:r w:rsidRPr="00E14FDB">
              <w:rPr>
                <w:sz w:val="28"/>
              </w:rPr>
              <w:t>Hiệu trưởng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2A221C" w:rsidRDefault="002A221C" w:rsidP="002A221C">
            <w:pPr>
              <w:spacing w:line="276" w:lineRule="auto"/>
              <w:ind w:left="1" w:hanging="3"/>
              <w:jc w:val="both"/>
              <w:rPr>
                <w:sz w:val="28"/>
                <w:lang w:val="en-US"/>
              </w:rPr>
            </w:pPr>
            <w:r w:rsidRPr="002A221C">
              <w:rPr>
                <w:sz w:val="28"/>
              </w:rPr>
              <w:t xml:space="preserve">Quản lý việc dạy thêm học thêm, thu chi DT-HT theo qui định tại Thông tư 17/2012/TT-BGDĐT ngày 16/5/2012 và Quyết định số 22/2013/QĐ-UBND ngày 25/6/2013. Thực hiện tốt qui chế dân chủ và ba công khai theo tinh thần chỉ đạo tại </w:t>
            </w:r>
            <w:r>
              <w:rPr>
                <w:sz w:val="28"/>
              </w:rPr>
              <w:t>Thông tư 36/2017/TT-BGD&amp;ĐT.</w:t>
            </w:r>
          </w:p>
        </w:tc>
        <w:tc>
          <w:tcPr>
            <w:tcW w:w="2295"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Cả tháng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4C327B" w:rsidRPr="00E14FDB" w:rsidRDefault="00D600BF" w:rsidP="0076199E">
            <w:pPr>
              <w:tabs>
                <w:tab w:val="left" w:pos="180"/>
                <w:tab w:val="left" w:pos="270"/>
                <w:tab w:val="left" w:pos="360"/>
                <w:tab w:val="left" w:pos="450"/>
              </w:tabs>
              <w:ind w:left="1" w:hanging="3"/>
              <w:jc w:val="center"/>
              <w:rPr>
                <w:sz w:val="28"/>
                <w:lang w:val="en-US"/>
              </w:rPr>
            </w:pPr>
            <w:r w:rsidRPr="00E14FDB">
              <w:rPr>
                <w:sz w:val="28"/>
                <w:lang w:val="en-US"/>
              </w:rPr>
              <w:t>Đ/c Lý</w:t>
            </w:r>
          </w:p>
          <w:p w:rsidR="004C327B" w:rsidRPr="00E14FDB" w:rsidRDefault="004C327B" w:rsidP="0076199E">
            <w:pPr>
              <w:tabs>
                <w:tab w:val="left" w:pos="180"/>
                <w:tab w:val="left" w:pos="270"/>
                <w:tab w:val="left" w:pos="360"/>
                <w:tab w:val="left" w:pos="450"/>
              </w:tabs>
              <w:ind w:left="1" w:hanging="3"/>
              <w:jc w:val="center"/>
              <w:rPr>
                <w:sz w:val="28"/>
                <w:lang w:val="en-US"/>
              </w:rPr>
            </w:pPr>
          </w:p>
          <w:p w:rsidR="000C0940" w:rsidRPr="00E14FDB" w:rsidRDefault="000C0940" w:rsidP="0076199E">
            <w:pPr>
              <w:tabs>
                <w:tab w:val="left" w:pos="180"/>
                <w:tab w:val="left" w:pos="270"/>
                <w:tab w:val="left" w:pos="360"/>
                <w:tab w:val="left" w:pos="450"/>
              </w:tabs>
              <w:ind w:left="1" w:hanging="3"/>
              <w:jc w:val="center"/>
              <w:rPr>
                <w:sz w:val="28"/>
                <w:lang w:val="en-US"/>
              </w:rPr>
            </w:pPr>
          </w:p>
        </w:tc>
        <w:tc>
          <w:tcPr>
            <w:tcW w:w="1864" w:type="dxa"/>
          </w:tcPr>
          <w:p w:rsidR="000C0940"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CB-GV-NV</w:t>
            </w:r>
          </w:p>
          <w:p w:rsidR="004C327B" w:rsidRPr="00E14FDB" w:rsidRDefault="004C327B" w:rsidP="0076199E">
            <w:pPr>
              <w:tabs>
                <w:tab w:val="left" w:pos="180"/>
                <w:tab w:val="left" w:pos="270"/>
                <w:tab w:val="left" w:pos="360"/>
                <w:tab w:val="left" w:pos="450"/>
              </w:tabs>
              <w:ind w:left="1" w:hanging="3"/>
              <w:jc w:val="center"/>
              <w:rPr>
                <w:sz w:val="28"/>
                <w:lang w:val="en-US"/>
              </w:rPr>
            </w:pPr>
          </w:p>
          <w:p w:rsidR="004C327B" w:rsidRPr="00E14FDB" w:rsidRDefault="004C327B" w:rsidP="0076199E">
            <w:pPr>
              <w:tabs>
                <w:tab w:val="left" w:pos="180"/>
                <w:tab w:val="left" w:pos="270"/>
                <w:tab w:val="left" w:pos="360"/>
                <w:tab w:val="left" w:pos="450"/>
              </w:tabs>
              <w:ind w:left="1" w:hanging="3"/>
              <w:jc w:val="center"/>
              <w:rPr>
                <w:sz w:val="28"/>
                <w:lang w:val="en-US"/>
              </w:rPr>
            </w:pPr>
          </w:p>
        </w:tc>
        <w:tc>
          <w:tcPr>
            <w:tcW w:w="1837" w:type="dxa"/>
          </w:tcPr>
          <w:p w:rsidR="000C0940" w:rsidRPr="00E14FDB" w:rsidRDefault="000C0940" w:rsidP="0076199E">
            <w:pPr>
              <w:tabs>
                <w:tab w:val="left" w:pos="180"/>
                <w:tab w:val="left" w:pos="270"/>
                <w:tab w:val="left" w:pos="360"/>
                <w:tab w:val="left" w:pos="450"/>
              </w:tabs>
              <w:ind w:left="1" w:hanging="3"/>
              <w:jc w:val="center"/>
              <w:rPr>
                <w:sz w:val="28"/>
                <w:lang w:val="en-US"/>
              </w:rPr>
            </w:pPr>
            <w:r w:rsidRPr="00E14FDB">
              <w:rPr>
                <w:sz w:val="28"/>
              </w:rPr>
              <w:t>Hiệu trưởng</w:t>
            </w:r>
          </w:p>
          <w:p w:rsidR="004C327B" w:rsidRPr="00E14FDB" w:rsidRDefault="004C327B" w:rsidP="0076199E">
            <w:pPr>
              <w:tabs>
                <w:tab w:val="left" w:pos="180"/>
                <w:tab w:val="left" w:pos="270"/>
                <w:tab w:val="left" w:pos="360"/>
                <w:tab w:val="left" w:pos="450"/>
              </w:tabs>
              <w:ind w:left="1" w:hanging="3"/>
              <w:jc w:val="center"/>
              <w:rPr>
                <w:sz w:val="28"/>
                <w:lang w:val="en-US"/>
              </w:rPr>
            </w:pPr>
          </w:p>
          <w:p w:rsidR="004C327B" w:rsidRPr="00E14FDB" w:rsidRDefault="004C327B" w:rsidP="0076199E">
            <w:pPr>
              <w:tabs>
                <w:tab w:val="left" w:pos="180"/>
                <w:tab w:val="left" w:pos="270"/>
                <w:tab w:val="left" w:pos="360"/>
                <w:tab w:val="left" w:pos="450"/>
              </w:tabs>
              <w:ind w:left="1" w:hanging="3"/>
              <w:jc w:val="center"/>
              <w:rPr>
                <w:sz w:val="28"/>
                <w:lang w:val="en-US"/>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2A221C" w:rsidRDefault="002A221C" w:rsidP="002A221C">
            <w:pPr>
              <w:spacing w:line="276" w:lineRule="auto"/>
              <w:ind w:left="1" w:hanging="3"/>
              <w:jc w:val="both"/>
              <w:rPr>
                <w:sz w:val="28"/>
                <w:lang w:val="en-US"/>
              </w:rPr>
            </w:pPr>
            <w:r w:rsidRPr="002A221C">
              <w:rPr>
                <w:sz w:val="28"/>
              </w:rPr>
              <w:t xml:space="preserve">Tiếp tục triển khai 02 bộ qui tắc ứng xử </w:t>
            </w:r>
            <w:r w:rsidRPr="002A221C">
              <w:rPr>
                <w:sz w:val="28"/>
              </w:rPr>
              <w:lastRenderedPageBreak/>
              <w:t xml:space="preserve">của UBND thành phố Hà Nội và thực hiện qui định về qui tắc ứng xử trong </w:t>
            </w:r>
            <w:r>
              <w:rPr>
                <w:sz w:val="28"/>
                <w:lang w:val="en-US"/>
              </w:rPr>
              <w:t>Nhà trường</w:t>
            </w:r>
            <w:r w:rsidRPr="002A221C">
              <w:rPr>
                <w:sz w:val="28"/>
              </w:rPr>
              <w:t xml:space="preserve"> theo chỉ đạo tại Thông tư 06/2019/TT-BGD&amp;ĐT ngày 12/4/2019 của Bộ Giáo dục và Đào tạo</w:t>
            </w:r>
          </w:p>
        </w:tc>
        <w:tc>
          <w:tcPr>
            <w:tcW w:w="2295"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lastRenderedPageBreak/>
              <w:t>Cả tháng</w:t>
            </w:r>
          </w:p>
          <w:p w:rsidR="00540438" w:rsidRPr="00E14FDB" w:rsidRDefault="00540438"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540438" w:rsidRPr="00E14FDB" w:rsidRDefault="002A221C" w:rsidP="0076199E">
            <w:pPr>
              <w:tabs>
                <w:tab w:val="left" w:pos="180"/>
                <w:tab w:val="left" w:pos="270"/>
                <w:tab w:val="left" w:pos="360"/>
                <w:tab w:val="left" w:pos="450"/>
              </w:tabs>
              <w:ind w:left="1" w:hanging="3"/>
              <w:jc w:val="center"/>
              <w:rPr>
                <w:sz w:val="28"/>
                <w:lang w:val="en-US"/>
              </w:rPr>
            </w:pPr>
            <w:r>
              <w:rPr>
                <w:sz w:val="28"/>
                <w:lang w:val="en-US"/>
              </w:rPr>
              <w:lastRenderedPageBreak/>
              <w:t xml:space="preserve">Đ/c Lý </w:t>
            </w:r>
            <w:r>
              <w:rPr>
                <w:sz w:val="28"/>
                <w:lang w:val="en-US"/>
              </w:rPr>
              <w:lastRenderedPageBreak/>
              <w:t>Nhung</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864"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lastRenderedPageBreak/>
              <w:t>CB-GV-NV</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837" w:type="dxa"/>
          </w:tcPr>
          <w:p w:rsidR="00540438" w:rsidRPr="00E14FDB" w:rsidRDefault="00540438" w:rsidP="002A221C">
            <w:pPr>
              <w:tabs>
                <w:tab w:val="left" w:pos="180"/>
                <w:tab w:val="left" w:pos="270"/>
                <w:tab w:val="left" w:pos="360"/>
                <w:tab w:val="left" w:pos="450"/>
              </w:tabs>
              <w:ind w:left="1" w:hanging="3"/>
              <w:rPr>
                <w:sz w:val="28"/>
                <w:lang w:val="en-US"/>
              </w:rPr>
            </w:pPr>
            <w:r w:rsidRPr="00E14FDB">
              <w:rPr>
                <w:sz w:val="28"/>
              </w:rPr>
              <w:lastRenderedPageBreak/>
              <w:t>Hiệu trưởng</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2A221C" w:rsidRPr="00E14FDB" w:rsidTr="00540438">
        <w:trPr>
          <w:jc w:val="center"/>
        </w:trPr>
        <w:tc>
          <w:tcPr>
            <w:tcW w:w="675" w:type="dxa"/>
          </w:tcPr>
          <w:p w:rsidR="002A221C" w:rsidRPr="00E14FDB" w:rsidRDefault="002A221C" w:rsidP="00540438">
            <w:pPr>
              <w:numPr>
                <w:ilvl w:val="0"/>
                <w:numId w:val="2"/>
              </w:numPr>
              <w:tabs>
                <w:tab w:val="left" w:pos="180"/>
                <w:tab w:val="left" w:pos="270"/>
                <w:tab w:val="left" w:pos="360"/>
                <w:tab w:val="left" w:pos="450"/>
              </w:tabs>
              <w:ind w:left="1" w:hanging="3"/>
              <w:jc w:val="center"/>
              <w:rPr>
                <w:sz w:val="28"/>
              </w:rPr>
            </w:pPr>
          </w:p>
        </w:tc>
        <w:tc>
          <w:tcPr>
            <w:tcW w:w="5064" w:type="dxa"/>
          </w:tcPr>
          <w:p w:rsidR="002A221C" w:rsidRPr="002A221C" w:rsidRDefault="002A221C" w:rsidP="002A221C">
            <w:pPr>
              <w:spacing w:line="276" w:lineRule="auto"/>
              <w:ind w:left="1" w:hanging="3"/>
              <w:jc w:val="both"/>
              <w:rPr>
                <w:sz w:val="28"/>
              </w:rPr>
            </w:pPr>
            <w:r w:rsidRPr="002A221C">
              <w:rPr>
                <w:sz w:val="28"/>
              </w:rPr>
              <w:t>BGH tích cự</w:t>
            </w:r>
            <w:r w:rsidR="00FA3D08">
              <w:rPr>
                <w:sz w:val="28"/>
                <w:lang w:val="en-US"/>
              </w:rPr>
              <w:t>c</w:t>
            </w:r>
            <w:r w:rsidRPr="002A221C">
              <w:rPr>
                <w:sz w:val="28"/>
              </w:rPr>
              <w:t xml:space="preserve"> dự giờ đối với giáo viên, tập trung tư vấn, góp ý tiết dạy, thực hiện tốt việc đổi mới PPDH và KTĐG và dạy học theo chủ đề; sử dụng hiệu quả phòng thí nghiệm, khai thác DDDH và phòng bộ môn của GV.</w:t>
            </w:r>
          </w:p>
        </w:tc>
        <w:tc>
          <w:tcPr>
            <w:tcW w:w="2295" w:type="dxa"/>
          </w:tcPr>
          <w:p w:rsidR="002A221C" w:rsidRPr="00E14FDB" w:rsidRDefault="002A221C" w:rsidP="002A221C">
            <w:pPr>
              <w:tabs>
                <w:tab w:val="left" w:pos="180"/>
                <w:tab w:val="left" w:pos="270"/>
                <w:tab w:val="left" w:pos="360"/>
                <w:tab w:val="left" w:pos="450"/>
              </w:tabs>
              <w:ind w:left="1" w:hanging="3"/>
              <w:jc w:val="center"/>
              <w:rPr>
                <w:sz w:val="28"/>
                <w:lang w:val="en-US"/>
              </w:rPr>
            </w:pPr>
            <w:r w:rsidRPr="00E14FDB">
              <w:rPr>
                <w:sz w:val="28"/>
                <w:lang w:val="en-US"/>
              </w:rPr>
              <w:t>Cả tháng</w:t>
            </w:r>
          </w:p>
          <w:p w:rsidR="002A221C" w:rsidRPr="00E14FDB" w:rsidRDefault="002A221C" w:rsidP="0076199E">
            <w:pPr>
              <w:tabs>
                <w:tab w:val="left" w:pos="180"/>
                <w:tab w:val="left" w:pos="270"/>
                <w:tab w:val="left" w:pos="360"/>
                <w:tab w:val="left" w:pos="450"/>
              </w:tabs>
              <w:ind w:left="1" w:hanging="3"/>
              <w:jc w:val="center"/>
              <w:rPr>
                <w:sz w:val="28"/>
                <w:lang w:val="en-US"/>
              </w:rPr>
            </w:pPr>
          </w:p>
        </w:tc>
        <w:tc>
          <w:tcPr>
            <w:tcW w:w="1781" w:type="dxa"/>
          </w:tcPr>
          <w:p w:rsidR="002A221C" w:rsidRDefault="002A221C" w:rsidP="0076199E">
            <w:pPr>
              <w:tabs>
                <w:tab w:val="left" w:pos="180"/>
                <w:tab w:val="left" w:pos="270"/>
                <w:tab w:val="left" w:pos="360"/>
                <w:tab w:val="left" w:pos="450"/>
              </w:tabs>
              <w:ind w:left="1" w:hanging="3"/>
              <w:jc w:val="center"/>
              <w:rPr>
                <w:sz w:val="28"/>
                <w:lang w:val="en-US"/>
              </w:rPr>
            </w:pPr>
            <w:r>
              <w:rPr>
                <w:sz w:val="28"/>
                <w:lang w:val="en-US"/>
              </w:rPr>
              <w:t>Đ/c Lý, Phương Anh</w:t>
            </w:r>
          </w:p>
        </w:tc>
        <w:tc>
          <w:tcPr>
            <w:tcW w:w="1864" w:type="dxa"/>
          </w:tcPr>
          <w:p w:rsidR="002A221C" w:rsidRPr="00E14FDB" w:rsidRDefault="002A221C" w:rsidP="0076199E">
            <w:pPr>
              <w:tabs>
                <w:tab w:val="left" w:pos="180"/>
                <w:tab w:val="left" w:pos="270"/>
                <w:tab w:val="left" w:pos="360"/>
                <w:tab w:val="left" w:pos="450"/>
              </w:tabs>
              <w:ind w:left="1" w:hanging="3"/>
              <w:jc w:val="center"/>
              <w:rPr>
                <w:sz w:val="28"/>
                <w:lang w:val="en-US"/>
              </w:rPr>
            </w:pPr>
            <w:r>
              <w:rPr>
                <w:sz w:val="28"/>
                <w:lang w:val="en-US"/>
              </w:rPr>
              <w:t>Tổ nhóm CM, GV</w:t>
            </w:r>
          </w:p>
        </w:tc>
        <w:tc>
          <w:tcPr>
            <w:tcW w:w="1837" w:type="dxa"/>
          </w:tcPr>
          <w:p w:rsidR="002A221C" w:rsidRPr="00E14FDB" w:rsidRDefault="002A221C" w:rsidP="002A221C">
            <w:pPr>
              <w:tabs>
                <w:tab w:val="left" w:pos="180"/>
                <w:tab w:val="left" w:pos="270"/>
                <w:tab w:val="left" w:pos="360"/>
                <w:tab w:val="left" w:pos="450"/>
              </w:tabs>
              <w:ind w:left="1" w:hanging="3"/>
              <w:rPr>
                <w:sz w:val="28"/>
              </w:rPr>
            </w:pPr>
            <w:r w:rsidRPr="00E14FDB">
              <w:rPr>
                <w:sz w:val="28"/>
                <w:lang w:val="en-US"/>
              </w:rPr>
              <w:t>P.</w:t>
            </w:r>
            <w:r w:rsidRPr="00E14FDB">
              <w:rPr>
                <w:sz w:val="28"/>
              </w:rPr>
              <w:t>Hiệu trưởng</w:t>
            </w:r>
          </w:p>
        </w:tc>
        <w:tc>
          <w:tcPr>
            <w:tcW w:w="1552" w:type="dxa"/>
          </w:tcPr>
          <w:p w:rsidR="002A221C" w:rsidRPr="00E14FDB" w:rsidRDefault="002A221C"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FA3D08" w:rsidRDefault="00FA3D08" w:rsidP="00FA3D08">
            <w:pPr>
              <w:spacing w:line="276" w:lineRule="auto"/>
              <w:ind w:left="1" w:hanging="3"/>
              <w:jc w:val="both"/>
              <w:rPr>
                <w:sz w:val="28"/>
                <w:lang w:val="en-US"/>
              </w:rPr>
            </w:pPr>
            <w:r w:rsidRPr="00FA3D08">
              <w:rPr>
                <w:sz w:val="28"/>
              </w:rPr>
              <w:t xml:space="preserve">Triển khai hiệu quả “Ngày chuyên môn”, BGH định hướng, tháo gỡ các khó khăn trong quá trình dạy học </w:t>
            </w:r>
            <w:r>
              <w:rPr>
                <w:sz w:val="28"/>
              </w:rPr>
              <w:t>của GV.</w:t>
            </w:r>
          </w:p>
        </w:tc>
        <w:tc>
          <w:tcPr>
            <w:tcW w:w="2295" w:type="dxa"/>
          </w:tcPr>
          <w:p w:rsidR="000C0940" w:rsidRPr="00E14FDB" w:rsidRDefault="00540438" w:rsidP="0076199E">
            <w:pPr>
              <w:tabs>
                <w:tab w:val="left" w:pos="180"/>
                <w:tab w:val="left" w:pos="270"/>
                <w:tab w:val="left" w:pos="360"/>
                <w:tab w:val="left" w:pos="450"/>
              </w:tabs>
              <w:ind w:leftChars="0" w:left="0" w:firstLineChars="0" w:firstLine="0"/>
              <w:jc w:val="center"/>
              <w:rPr>
                <w:sz w:val="28"/>
                <w:lang w:val="en-US"/>
              </w:rPr>
            </w:pPr>
            <w:r w:rsidRPr="00E14FDB">
              <w:rPr>
                <w:sz w:val="28"/>
                <w:lang w:val="en-US"/>
              </w:rPr>
              <w:t>Tuần 1,3</w:t>
            </w:r>
          </w:p>
        </w:tc>
        <w:tc>
          <w:tcPr>
            <w:tcW w:w="1781"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FA3D08">
              <w:rPr>
                <w:sz w:val="28"/>
                <w:lang w:val="en-US"/>
              </w:rPr>
              <w:t>Phương Anh</w:t>
            </w:r>
          </w:p>
        </w:tc>
        <w:tc>
          <w:tcPr>
            <w:tcW w:w="1864"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0C0940" w:rsidRPr="00E14FDB" w:rsidRDefault="00540438" w:rsidP="0076199E">
            <w:pPr>
              <w:tabs>
                <w:tab w:val="left" w:pos="180"/>
                <w:tab w:val="left" w:pos="270"/>
                <w:tab w:val="left" w:pos="360"/>
                <w:tab w:val="left" w:pos="450"/>
              </w:tabs>
              <w:ind w:left="1" w:hanging="3"/>
              <w:jc w:val="center"/>
              <w:rPr>
                <w:sz w:val="28"/>
              </w:rPr>
            </w:pPr>
            <w:r w:rsidRPr="00E14FDB">
              <w:rPr>
                <w:sz w:val="28"/>
                <w:lang w:val="en-US"/>
              </w:rPr>
              <w:t>P.</w:t>
            </w:r>
            <w:r w:rsidR="000C0940" w:rsidRPr="00E14FDB">
              <w:rPr>
                <w:sz w:val="28"/>
              </w:rPr>
              <w:t>Hiệu trưởng</w:t>
            </w: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FA3D08" w:rsidRPr="00E14FDB" w:rsidTr="00FA3D08">
        <w:trPr>
          <w:trHeight w:val="730"/>
          <w:jc w:val="center"/>
        </w:trPr>
        <w:tc>
          <w:tcPr>
            <w:tcW w:w="675" w:type="dxa"/>
          </w:tcPr>
          <w:p w:rsidR="00FA3D08" w:rsidRPr="00FA3D08" w:rsidRDefault="00FA3D08" w:rsidP="00540438">
            <w:pPr>
              <w:numPr>
                <w:ilvl w:val="0"/>
                <w:numId w:val="2"/>
              </w:numPr>
              <w:tabs>
                <w:tab w:val="left" w:pos="180"/>
                <w:tab w:val="left" w:pos="270"/>
                <w:tab w:val="left" w:pos="360"/>
                <w:tab w:val="left" w:pos="450"/>
              </w:tabs>
              <w:ind w:left="1" w:hanging="3"/>
              <w:jc w:val="center"/>
              <w:rPr>
                <w:sz w:val="28"/>
              </w:rPr>
            </w:pPr>
          </w:p>
        </w:tc>
        <w:tc>
          <w:tcPr>
            <w:tcW w:w="5064" w:type="dxa"/>
          </w:tcPr>
          <w:p w:rsidR="00FA3D08" w:rsidRPr="00FA3D08" w:rsidRDefault="00FA3D08" w:rsidP="00FA3D08">
            <w:pPr>
              <w:spacing w:line="276" w:lineRule="auto"/>
              <w:ind w:left="1" w:hanging="3"/>
              <w:jc w:val="both"/>
              <w:rPr>
                <w:sz w:val="28"/>
              </w:rPr>
            </w:pPr>
            <w:r w:rsidRPr="00FA3D08">
              <w:rPr>
                <w:sz w:val="28"/>
              </w:rPr>
              <w:t>Tổ chức ngày Nhà giáo Việt Nam 20/11 tiết kiệm, hiệu quả, an toàn.</w:t>
            </w:r>
          </w:p>
        </w:tc>
        <w:tc>
          <w:tcPr>
            <w:tcW w:w="2295" w:type="dxa"/>
          </w:tcPr>
          <w:p w:rsidR="00FA3D08" w:rsidRPr="00E14FDB" w:rsidRDefault="00FA3D08" w:rsidP="0076199E">
            <w:pPr>
              <w:tabs>
                <w:tab w:val="left" w:pos="180"/>
                <w:tab w:val="left" w:pos="270"/>
                <w:tab w:val="left" w:pos="360"/>
                <w:tab w:val="left" w:pos="450"/>
              </w:tabs>
              <w:ind w:leftChars="0" w:left="0" w:firstLineChars="0" w:firstLine="0"/>
              <w:jc w:val="center"/>
              <w:rPr>
                <w:sz w:val="28"/>
                <w:lang w:val="en-US"/>
              </w:rPr>
            </w:pPr>
            <w:r>
              <w:rPr>
                <w:sz w:val="28"/>
                <w:lang w:val="en-US"/>
              </w:rPr>
              <w:t>20/11</w:t>
            </w:r>
          </w:p>
        </w:tc>
        <w:tc>
          <w:tcPr>
            <w:tcW w:w="1781" w:type="dxa"/>
          </w:tcPr>
          <w:p w:rsidR="00FA3D08" w:rsidRPr="00E14FDB" w:rsidRDefault="00FA3D08" w:rsidP="0076199E">
            <w:pPr>
              <w:tabs>
                <w:tab w:val="left" w:pos="180"/>
                <w:tab w:val="left" w:pos="270"/>
                <w:tab w:val="left" w:pos="360"/>
                <w:tab w:val="left" w:pos="450"/>
              </w:tabs>
              <w:ind w:left="1" w:hanging="3"/>
              <w:jc w:val="center"/>
              <w:rPr>
                <w:sz w:val="28"/>
                <w:lang w:val="en-US"/>
              </w:rPr>
            </w:pPr>
            <w:r>
              <w:rPr>
                <w:sz w:val="28"/>
                <w:lang w:val="en-US"/>
              </w:rPr>
              <w:t>Đ/c Lý</w:t>
            </w:r>
          </w:p>
        </w:tc>
        <w:tc>
          <w:tcPr>
            <w:tcW w:w="1864" w:type="dxa"/>
          </w:tcPr>
          <w:p w:rsidR="00FA3D08" w:rsidRPr="00E14FDB" w:rsidRDefault="00FA3D08" w:rsidP="00402DF9">
            <w:pPr>
              <w:tabs>
                <w:tab w:val="left" w:pos="180"/>
                <w:tab w:val="left" w:pos="270"/>
                <w:tab w:val="left" w:pos="360"/>
                <w:tab w:val="left" w:pos="450"/>
              </w:tabs>
              <w:ind w:left="1" w:hanging="3"/>
              <w:jc w:val="center"/>
              <w:rPr>
                <w:sz w:val="28"/>
                <w:lang w:val="en-US"/>
              </w:rPr>
            </w:pPr>
            <w:r w:rsidRPr="00E14FDB">
              <w:rPr>
                <w:sz w:val="28"/>
                <w:lang w:val="en-US"/>
              </w:rPr>
              <w:t>CB-GV-NV</w:t>
            </w:r>
          </w:p>
          <w:p w:rsidR="00FA3D08" w:rsidRPr="00E14FDB" w:rsidRDefault="00FA3D08" w:rsidP="00402DF9">
            <w:pPr>
              <w:tabs>
                <w:tab w:val="left" w:pos="180"/>
                <w:tab w:val="left" w:pos="270"/>
                <w:tab w:val="left" w:pos="360"/>
                <w:tab w:val="left" w:pos="450"/>
              </w:tabs>
              <w:ind w:left="1" w:hanging="3"/>
              <w:jc w:val="center"/>
              <w:rPr>
                <w:sz w:val="28"/>
                <w:lang w:val="en-US"/>
              </w:rPr>
            </w:pPr>
          </w:p>
          <w:p w:rsidR="00FA3D08" w:rsidRPr="00E14FDB" w:rsidRDefault="00FA3D08" w:rsidP="00402DF9">
            <w:pPr>
              <w:tabs>
                <w:tab w:val="left" w:pos="180"/>
                <w:tab w:val="left" w:pos="270"/>
                <w:tab w:val="left" w:pos="360"/>
                <w:tab w:val="left" w:pos="450"/>
              </w:tabs>
              <w:ind w:left="1" w:hanging="3"/>
              <w:jc w:val="center"/>
              <w:rPr>
                <w:sz w:val="28"/>
                <w:lang w:val="en-US"/>
              </w:rPr>
            </w:pPr>
          </w:p>
        </w:tc>
        <w:tc>
          <w:tcPr>
            <w:tcW w:w="1837" w:type="dxa"/>
          </w:tcPr>
          <w:p w:rsidR="00FA3D08" w:rsidRPr="00E14FDB" w:rsidRDefault="00FA3D08" w:rsidP="00402DF9">
            <w:pPr>
              <w:tabs>
                <w:tab w:val="left" w:pos="180"/>
                <w:tab w:val="left" w:pos="270"/>
                <w:tab w:val="left" w:pos="360"/>
                <w:tab w:val="left" w:pos="450"/>
              </w:tabs>
              <w:ind w:left="1" w:hanging="3"/>
              <w:rPr>
                <w:sz w:val="28"/>
                <w:lang w:val="en-US"/>
              </w:rPr>
            </w:pPr>
            <w:r w:rsidRPr="00E14FDB">
              <w:rPr>
                <w:sz w:val="28"/>
              </w:rPr>
              <w:t>Hiệu trưởng</w:t>
            </w:r>
          </w:p>
          <w:p w:rsidR="00FA3D08" w:rsidRPr="00E14FDB" w:rsidRDefault="00FA3D08" w:rsidP="00FA3D08">
            <w:pPr>
              <w:tabs>
                <w:tab w:val="left" w:pos="180"/>
                <w:tab w:val="left" w:pos="270"/>
                <w:tab w:val="left" w:pos="360"/>
                <w:tab w:val="left" w:pos="450"/>
              </w:tabs>
              <w:ind w:leftChars="0" w:left="0" w:firstLineChars="0" w:firstLine="0"/>
              <w:rPr>
                <w:sz w:val="28"/>
                <w:lang w:val="en-US"/>
              </w:rPr>
            </w:pPr>
          </w:p>
          <w:p w:rsidR="00FA3D08" w:rsidRPr="00E14FDB" w:rsidRDefault="00FA3D08" w:rsidP="00402DF9">
            <w:pPr>
              <w:tabs>
                <w:tab w:val="left" w:pos="180"/>
                <w:tab w:val="left" w:pos="270"/>
                <w:tab w:val="left" w:pos="360"/>
                <w:tab w:val="left" w:pos="450"/>
              </w:tabs>
              <w:ind w:left="1" w:hanging="3"/>
              <w:jc w:val="center"/>
              <w:rPr>
                <w:sz w:val="28"/>
                <w:lang w:val="en-US"/>
              </w:rPr>
            </w:pPr>
          </w:p>
        </w:tc>
        <w:tc>
          <w:tcPr>
            <w:tcW w:w="1552" w:type="dxa"/>
          </w:tcPr>
          <w:p w:rsidR="00FA3D08" w:rsidRPr="00E14FDB" w:rsidRDefault="00FA3D08" w:rsidP="0076199E">
            <w:pPr>
              <w:tabs>
                <w:tab w:val="left" w:pos="180"/>
                <w:tab w:val="left" w:pos="270"/>
                <w:tab w:val="left" w:pos="360"/>
                <w:tab w:val="left" w:pos="450"/>
              </w:tabs>
              <w:ind w:left="1" w:hanging="3"/>
              <w:jc w:val="center"/>
              <w:rPr>
                <w:sz w:val="28"/>
              </w:rPr>
            </w:pPr>
          </w:p>
        </w:tc>
      </w:tr>
      <w:tr w:rsidR="00FA3D08" w:rsidRPr="00E14FDB" w:rsidTr="00FA3D08">
        <w:trPr>
          <w:trHeight w:val="730"/>
          <w:jc w:val="center"/>
        </w:trPr>
        <w:tc>
          <w:tcPr>
            <w:tcW w:w="675" w:type="dxa"/>
          </w:tcPr>
          <w:p w:rsidR="00FA3D08" w:rsidRPr="00FA3D08" w:rsidRDefault="00FA3D08" w:rsidP="00540438">
            <w:pPr>
              <w:numPr>
                <w:ilvl w:val="0"/>
                <w:numId w:val="2"/>
              </w:numPr>
              <w:tabs>
                <w:tab w:val="left" w:pos="180"/>
                <w:tab w:val="left" w:pos="270"/>
                <w:tab w:val="left" w:pos="360"/>
                <w:tab w:val="left" w:pos="450"/>
              </w:tabs>
              <w:ind w:left="1" w:hanging="3"/>
              <w:jc w:val="center"/>
              <w:rPr>
                <w:sz w:val="28"/>
              </w:rPr>
            </w:pPr>
          </w:p>
        </w:tc>
        <w:tc>
          <w:tcPr>
            <w:tcW w:w="5064" w:type="dxa"/>
          </w:tcPr>
          <w:p w:rsidR="00FA3D08" w:rsidRPr="00FA3D08" w:rsidRDefault="00FA3D08" w:rsidP="00FA3D08">
            <w:pPr>
              <w:spacing w:line="276" w:lineRule="auto"/>
              <w:ind w:left="1" w:hanging="3"/>
              <w:jc w:val="both"/>
              <w:rPr>
                <w:sz w:val="28"/>
              </w:rPr>
            </w:pPr>
            <w:r w:rsidRPr="00FA3D08">
              <w:rPr>
                <w:sz w:val="28"/>
              </w:rPr>
              <w:t xml:space="preserve">Tiếp tục mua sắm bổ sung đồ dùng dạy học, sách cho thư viện, </w:t>
            </w:r>
            <w:r>
              <w:rPr>
                <w:sz w:val="28"/>
                <w:lang w:val="en-US"/>
              </w:rPr>
              <w:t xml:space="preserve">Thư viện </w:t>
            </w:r>
            <w:r w:rsidRPr="00FA3D08">
              <w:rPr>
                <w:sz w:val="28"/>
              </w:rPr>
              <w:t>xây dựng nội dung đọc sách cho học sinh, thực hiện nghiêm túc lịch đọc sách theo thời khóa biểu.</w:t>
            </w:r>
          </w:p>
        </w:tc>
        <w:tc>
          <w:tcPr>
            <w:tcW w:w="2295" w:type="dxa"/>
          </w:tcPr>
          <w:p w:rsidR="00FA3D08" w:rsidRDefault="00FA3D08" w:rsidP="0076199E">
            <w:pPr>
              <w:tabs>
                <w:tab w:val="left" w:pos="180"/>
                <w:tab w:val="left" w:pos="270"/>
                <w:tab w:val="left" w:pos="360"/>
                <w:tab w:val="left" w:pos="450"/>
              </w:tabs>
              <w:ind w:leftChars="0" w:left="0" w:firstLineChars="0" w:firstLine="0"/>
              <w:jc w:val="center"/>
              <w:rPr>
                <w:sz w:val="28"/>
                <w:lang w:val="en-US"/>
              </w:rPr>
            </w:pPr>
            <w:r>
              <w:rPr>
                <w:sz w:val="28"/>
                <w:lang w:val="en-US"/>
              </w:rPr>
              <w:t>Cả tháng</w:t>
            </w:r>
          </w:p>
        </w:tc>
        <w:tc>
          <w:tcPr>
            <w:tcW w:w="1781" w:type="dxa"/>
          </w:tcPr>
          <w:p w:rsidR="00FA3D08" w:rsidRDefault="00FA3D08" w:rsidP="0076199E">
            <w:pPr>
              <w:tabs>
                <w:tab w:val="left" w:pos="180"/>
                <w:tab w:val="left" w:pos="270"/>
                <w:tab w:val="left" w:pos="360"/>
                <w:tab w:val="left" w:pos="450"/>
              </w:tabs>
              <w:ind w:left="1" w:hanging="3"/>
              <w:jc w:val="center"/>
              <w:rPr>
                <w:sz w:val="28"/>
                <w:lang w:val="en-US"/>
              </w:rPr>
            </w:pPr>
            <w:r>
              <w:rPr>
                <w:sz w:val="28"/>
                <w:lang w:val="en-US"/>
              </w:rPr>
              <w:t>Đ/c Thanh TV</w:t>
            </w:r>
          </w:p>
        </w:tc>
        <w:tc>
          <w:tcPr>
            <w:tcW w:w="1864" w:type="dxa"/>
          </w:tcPr>
          <w:p w:rsidR="00FA3D08" w:rsidRPr="00E14FDB" w:rsidRDefault="00FA3D08" w:rsidP="00402DF9">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FA3D08" w:rsidRPr="00E14FDB" w:rsidRDefault="00FA3D08" w:rsidP="00402DF9">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FA3D08" w:rsidRPr="00E14FDB" w:rsidRDefault="00FA3D08" w:rsidP="0076199E">
            <w:pPr>
              <w:tabs>
                <w:tab w:val="left" w:pos="180"/>
                <w:tab w:val="left" w:pos="270"/>
                <w:tab w:val="left" w:pos="360"/>
                <w:tab w:val="left" w:pos="450"/>
              </w:tabs>
              <w:ind w:left="1" w:hanging="3"/>
              <w:jc w:val="center"/>
              <w:rPr>
                <w:sz w:val="28"/>
              </w:rPr>
            </w:pPr>
          </w:p>
        </w:tc>
      </w:tr>
      <w:tr w:rsidR="00FA3D08" w:rsidRPr="00E14FDB" w:rsidTr="00FA3D08">
        <w:trPr>
          <w:trHeight w:val="730"/>
          <w:jc w:val="center"/>
        </w:trPr>
        <w:tc>
          <w:tcPr>
            <w:tcW w:w="675" w:type="dxa"/>
          </w:tcPr>
          <w:p w:rsidR="00FA3D08" w:rsidRPr="00FA3D08" w:rsidRDefault="00FA3D08" w:rsidP="00540438">
            <w:pPr>
              <w:numPr>
                <w:ilvl w:val="0"/>
                <w:numId w:val="2"/>
              </w:numPr>
              <w:tabs>
                <w:tab w:val="left" w:pos="180"/>
                <w:tab w:val="left" w:pos="270"/>
                <w:tab w:val="left" w:pos="360"/>
                <w:tab w:val="left" w:pos="450"/>
              </w:tabs>
              <w:ind w:left="1" w:hanging="3"/>
              <w:jc w:val="center"/>
              <w:rPr>
                <w:sz w:val="28"/>
              </w:rPr>
            </w:pPr>
          </w:p>
        </w:tc>
        <w:tc>
          <w:tcPr>
            <w:tcW w:w="5064" w:type="dxa"/>
          </w:tcPr>
          <w:p w:rsidR="00FA3D08" w:rsidRPr="00FA3D08" w:rsidRDefault="00FA3D08" w:rsidP="00FA3D08">
            <w:pPr>
              <w:spacing w:line="276" w:lineRule="auto"/>
              <w:ind w:left="1" w:hanging="3"/>
              <w:jc w:val="both"/>
              <w:rPr>
                <w:sz w:val="28"/>
                <w:lang w:val="en-US"/>
              </w:rPr>
            </w:pPr>
            <w:r w:rsidRPr="00FA3D08">
              <w:rPr>
                <w:sz w:val="28"/>
              </w:rPr>
              <w:t>Tổ chức Hội khỏe Phù Đổng cấp trường.</w:t>
            </w:r>
          </w:p>
        </w:tc>
        <w:tc>
          <w:tcPr>
            <w:tcW w:w="2295" w:type="dxa"/>
          </w:tcPr>
          <w:p w:rsidR="00FA3D08" w:rsidRPr="00E14FDB" w:rsidRDefault="00FA3D08" w:rsidP="00402DF9">
            <w:pPr>
              <w:tabs>
                <w:tab w:val="left" w:pos="180"/>
                <w:tab w:val="left" w:pos="270"/>
                <w:tab w:val="left" w:pos="360"/>
                <w:tab w:val="left" w:pos="450"/>
              </w:tabs>
              <w:ind w:left="1" w:hanging="3"/>
              <w:jc w:val="center"/>
              <w:rPr>
                <w:sz w:val="28"/>
                <w:lang w:val="en-US"/>
              </w:rPr>
            </w:pPr>
            <w:r>
              <w:rPr>
                <w:sz w:val="28"/>
                <w:lang w:val="en-US"/>
              </w:rPr>
              <w:t>21/11</w:t>
            </w:r>
          </w:p>
        </w:tc>
        <w:tc>
          <w:tcPr>
            <w:tcW w:w="1781" w:type="dxa"/>
          </w:tcPr>
          <w:p w:rsidR="00FA3D08" w:rsidRPr="00E14FDB" w:rsidRDefault="00FA3D08" w:rsidP="00FA3D08">
            <w:pPr>
              <w:tabs>
                <w:tab w:val="left" w:pos="180"/>
                <w:tab w:val="left" w:pos="270"/>
                <w:tab w:val="left" w:pos="360"/>
                <w:tab w:val="left" w:pos="450"/>
              </w:tabs>
              <w:ind w:left="1" w:hanging="3"/>
              <w:jc w:val="center"/>
              <w:rPr>
                <w:sz w:val="28"/>
                <w:lang w:val="en-US"/>
              </w:rPr>
            </w:pPr>
            <w:r w:rsidRPr="00E14FDB">
              <w:rPr>
                <w:sz w:val="28"/>
                <w:lang w:val="en-US"/>
              </w:rPr>
              <w:t>Đ/c Thắng</w:t>
            </w:r>
            <w:r>
              <w:rPr>
                <w:sz w:val="28"/>
                <w:lang w:val="en-US"/>
              </w:rPr>
              <w:t>, Tùng</w:t>
            </w:r>
          </w:p>
        </w:tc>
        <w:tc>
          <w:tcPr>
            <w:tcW w:w="1864" w:type="dxa"/>
          </w:tcPr>
          <w:p w:rsidR="00FA3D08" w:rsidRPr="00E14FDB" w:rsidRDefault="00FA3D08" w:rsidP="00402DF9">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FA3D08" w:rsidRPr="00E14FDB" w:rsidRDefault="00FA3D08" w:rsidP="00402DF9">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FA3D08" w:rsidRPr="00E14FDB" w:rsidRDefault="00FA3D08" w:rsidP="0076199E">
            <w:pPr>
              <w:tabs>
                <w:tab w:val="left" w:pos="180"/>
                <w:tab w:val="left" w:pos="270"/>
                <w:tab w:val="left" w:pos="360"/>
                <w:tab w:val="left" w:pos="450"/>
              </w:tabs>
              <w:ind w:left="1" w:hanging="3"/>
              <w:jc w:val="center"/>
              <w:rPr>
                <w:sz w:val="28"/>
              </w:rPr>
            </w:pPr>
          </w:p>
        </w:tc>
      </w:tr>
      <w:tr w:rsidR="00FA3D08" w:rsidRPr="00E14FDB" w:rsidTr="00FA3D08">
        <w:trPr>
          <w:trHeight w:val="730"/>
          <w:jc w:val="center"/>
        </w:trPr>
        <w:tc>
          <w:tcPr>
            <w:tcW w:w="675" w:type="dxa"/>
          </w:tcPr>
          <w:p w:rsidR="00FA3D08" w:rsidRPr="00FA3D08" w:rsidRDefault="00FA3D08" w:rsidP="00540438">
            <w:pPr>
              <w:numPr>
                <w:ilvl w:val="0"/>
                <w:numId w:val="2"/>
              </w:numPr>
              <w:tabs>
                <w:tab w:val="left" w:pos="180"/>
                <w:tab w:val="left" w:pos="270"/>
                <w:tab w:val="left" w:pos="360"/>
                <w:tab w:val="left" w:pos="450"/>
              </w:tabs>
              <w:ind w:left="1" w:hanging="3"/>
              <w:jc w:val="center"/>
              <w:rPr>
                <w:sz w:val="28"/>
              </w:rPr>
            </w:pPr>
          </w:p>
        </w:tc>
        <w:tc>
          <w:tcPr>
            <w:tcW w:w="5064" w:type="dxa"/>
          </w:tcPr>
          <w:p w:rsidR="00FA3D08" w:rsidRPr="00FA3D08" w:rsidRDefault="00FA3D08" w:rsidP="00FA3D08">
            <w:pPr>
              <w:spacing w:line="276" w:lineRule="auto"/>
              <w:ind w:left="1" w:hanging="3"/>
              <w:jc w:val="both"/>
              <w:rPr>
                <w:sz w:val="28"/>
              </w:rPr>
            </w:pPr>
            <w:r w:rsidRPr="00FA3D08">
              <w:rPr>
                <w:sz w:val="28"/>
              </w:rPr>
              <w:t>Tổ chức và triển khai hiệu quả Ngày pháp luật</w:t>
            </w:r>
          </w:p>
        </w:tc>
        <w:tc>
          <w:tcPr>
            <w:tcW w:w="2295" w:type="dxa"/>
          </w:tcPr>
          <w:p w:rsidR="00FA3D08" w:rsidRPr="00E14FDB" w:rsidRDefault="00FA3D08" w:rsidP="00402DF9">
            <w:pPr>
              <w:tabs>
                <w:tab w:val="left" w:pos="180"/>
                <w:tab w:val="left" w:pos="270"/>
                <w:tab w:val="left" w:pos="360"/>
                <w:tab w:val="left" w:pos="450"/>
              </w:tabs>
              <w:ind w:left="1" w:hanging="3"/>
              <w:jc w:val="center"/>
              <w:rPr>
                <w:sz w:val="28"/>
                <w:lang w:val="en-US"/>
              </w:rPr>
            </w:pPr>
            <w:r>
              <w:rPr>
                <w:sz w:val="28"/>
                <w:lang w:val="en-US"/>
              </w:rPr>
              <w:t>26/11</w:t>
            </w:r>
          </w:p>
        </w:tc>
        <w:tc>
          <w:tcPr>
            <w:tcW w:w="1781" w:type="dxa"/>
          </w:tcPr>
          <w:p w:rsidR="00FA3D08" w:rsidRPr="00E14FDB" w:rsidRDefault="00FA3D08" w:rsidP="00402DF9">
            <w:pPr>
              <w:tabs>
                <w:tab w:val="left" w:pos="180"/>
                <w:tab w:val="left" w:pos="270"/>
                <w:tab w:val="left" w:pos="360"/>
                <w:tab w:val="left" w:pos="450"/>
              </w:tabs>
              <w:ind w:left="1" w:hanging="3"/>
              <w:jc w:val="center"/>
              <w:rPr>
                <w:sz w:val="28"/>
                <w:lang w:val="en-US"/>
              </w:rPr>
            </w:pPr>
            <w:r w:rsidRPr="00E14FDB">
              <w:rPr>
                <w:sz w:val="28"/>
                <w:lang w:val="en-US"/>
              </w:rPr>
              <w:t>Đ/c Linh</w:t>
            </w:r>
          </w:p>
        </w:tc>
        <w:tc>
          <w:tcPr>
            <w:tcW w:w="1864" w:type="dxa"/>
          </w:tcPr>
          <w:p w:rsidR="00FA3D08" w:rsidRPr="00E14FDB" w:rsidRDefault="00FA3D08" w:rsidP="00402DF9">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37" w:type="dxa"/>
          </w:tcPr>
          <w:p w:rsidR="00FA3D08" w:rsidRPr="00E14FDB" w:rsidRDefault="00FA3D08" w:rsidP="00402DF9">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FA3D08" w:rsidRPr="00E14FDB" w:rsidRDefault="00FA3D08" w:rsidP="0076199E">
            <w:pPr>
              <w:tabs>
                <w:tab w:val="left" w:pos="180"/>
                <w:tab w:val="left" w:pos="270"/>
                <w:tab w:val="left" w:pos="360"/>
                <w:tab w:val="left" w:pos="450"/>
              </w:tabs>
              <w:ind w:left="1" w:hanging="3"/>
              <w:jc w:val="center"/>
              <w:rPr>
                <w:sz w:val="28"/>
              </w:rPr>
            </w:pPr>
          </w:p>
        </w:tc>
      </w:tr>
      <w:tr w:rsidR="00C942DD" w:rsidRPr="00E14FDB" w:rsidTr="00FA3D08">
        <w:trPr>
          <w:trHeight w:val="730"/>
          <w:jc w:val="center"/>
        </w:trPr>
        <w:tc>
          <w:tcPr>
            <w:tcW w:w="675" w:type="dxa"/>
          </w:tcPr>
          <w:p w:rsidR="00C942DD" w:rsidRPr="00FA3D08" w:rsidRDefault="00C942DD" w:rsidP="00540438">
            <w:pPr>
              <w:numPr>
                <w:ilvl w:val="0"/>
                <w:numId w:val="2"/>
              </w:numPr>
              <w:tabs>
                <w:tab w:val="left" w:pos="180"/>
                <w:tab w:val="left" w:pos="270"/>
                <w:tab w:val="left" w:pos="360"/>
                <w:tab w:val="left" w:pos="450"/>
              </w:tabs>
              <w:ind w:left="1" w:hanging="3"/>
              <w:jc w:val="center"/>
              <w:rPr>
                <w:sz w:val="28"/>
              </w:rPr>
            </w:pPr>
          </w:p>
        </w:tc>
        <w:tc>
          <w:tcPr>
            <w:tcW w:w="5064" w:type="dxa"/>
          </w:tcPr>
          <w:p w:rsidR="00C942DD" w:rsidRPr="00C942DD" w:rsidRDefault="00C942DD" w:rsidP="00C942DD">
            <w:pPr>
              <w:spacing w:line="276" w:lineRule="auto"/>
              <w:ind w:left="1" w:hanging="3"/>
              <w:jc w:val="both"/>
              <w:rPr>
                <w:sz w:val="28"/>
                <w:lang w:val="en-US"/>
              </w:rPr>
            </w:pPr>
            <w:r w:rsidRPr="00C942DD">
              <w:rPr>
                <w:sz w:val="28"/>
              </w:rPr>
              <w:t xml:space="preserve">Thường xuyên cung cấp, cập nhật thông tin và đưa tin bài về các hoạt động chuyên môn và phong trào vào trang Web của nhà trường. </w:t>
            </w:r>
          </w:p>
        </w:tc>
        <w:tc>
          <w:tcPr>
            <w:tcW w:w="2295" w:type="dxa"/>
          </w:tcPr>
          <w:p w:rsidR="00C942DD" w:rsidRDefault="00C942DD" w:rsidP="00402DF9">
            <w:pPr>
              <w:tabs>
                <w:tab w:val="left" w:pos="180"/>
                <w:tab w:val="left" w:pos="270"/>
                <w:tab w:val="left" w:pos="360"/>
                <w:tab w:val="left" w:pos="450"/>
              </w:tabs>
              <w:ind w:left="1" w:hanging="3"/>
              <w:jc w:val="center"/>
              <w:rPr>
                <w:sz w:val="28"/>
                <w:lang w:val="en-US"/>
              </w:rPr>
            </w:pPr>
            <w:r>
              <w:rPr>
                <w:sz w:val="28"/>
                <w:lang w:val="en-US"/>
              </w:rPr>
              <w:t xml:space="preserve">Cả tháng </w:t>
            </w:r>
          </w:p>
        </w:tc>
        <w:tc>
          <w:tcPr>
            <w:tcW w:w="1781" w:type="dxa"/>
          </w:tcPr>
          <w:p w:rsidR="00C942DD" w:rsidRPr="00E14FDB" w:rsidRDefault="00C942DD" w:rsidP="00C942DD">
            <w:pPr>
              <w:tabs>
                <w:tab w:val="left" w:pos="180"/>
                <w:tab w:val="left" w:pos="270"/>
                <w:tab w:val="left" w:pos="360"/>
                <w:tab w:val="left" w:pos="450"/>
              </w:tabs>
              <w:ind w:left="1" w:hanging="3"/>
              <w:jc w:val="center"/>
              <w:rPr>
                <w:sz w:val="28"/>
                <w:lang w:val="en-US"/>
              </w:rPr>
            </w:pPr>
            <w:r w:rsidRPr="00E14FDB">
              <w:rPr>
                <w:sz w:val="28"/>
                <w:lang w:val="en-US"/>
              </w:rPr>
              <w:t xml:space="preserve">Đ/c Hương, Thu, </w:t>
            </w:r>
            <w:r>
              <w:rPr>
                <w:sz w:val="28"/>
                <w:lang w:val="en-US"/>
              </w:rPr>
              <w:t>Giang</w:t>
            </w:r>
            <w:r w:rsidRPr="00E14FDB">
              <w:rPr>
                <w:sz w:val="28"/>
                <w:lang w:val="en-US"/>
              </w:rPr>
              <w:t>, An</w:t>
            </w:r>
          </w:p>
        </w:tc>
        <w:tc>
          <w:tcPr>
            <w:tcW w:w="1864" w:type="dxa"/>
          </w:tcPr>
          <w:p w:rsidR="00C942DD" w:rsidRPr="00E14FDB" w:rsidRDefault="00C942DD" w:rsidP="00402DF9">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37" w:type="dxa"/>
          </w:tcPr>
          <w:p w:rsidR="00C942DD" w:rsidRPr="00E14FDB" w:rsidRDefault="00C942DD" w:rsidP="00402DF9">
            <w:pPr>
              <w:tabs>
                <w:tab w:val="left" w:pos="180"/>
                <w:tab w:val="left" w:pos="270"/>
                <w:tab w:val="left" w:pos="360"/>
                <w:tab w:val="left" w:pos="450"/>
              </w:tabs>
              <w:ind w:left="1" w:hanging="3"/>
              <w:jc w:val="center"/>
              <w:rPr>
                <w:b/>
                <w:sz w:val="28"/>
              </w:rPr>
            </w:pPr>
            <w:r>
              <w:rPr>
                <w:sz w:val="28"/>
                <w:lang w:val="en-US"/>
              </w:rPr>
              <w:t>P.</w:t>
            </w:r>
            <w:r w:rsidRPr="00E14FDB">
              <w:rPr>
                <w:sz w:val="28"/>
              </w:rPr>
              <w:t>Hiệu trưởng</w:t>
            </w:r>
          </w:p>
        </w:tc>
        <w:tc>
          <w:tcPr>
            <w:tcW w:w="1552" w:type="dxa"/>
          </w:tcPr>
          <w:p w:rsidR="00C942DD" w:rsidRPr="00E14FDB" w:rsidRDefault="00C942DD" w:rsidP="0076199E">
            <w:pPr>
              <w:tabs>
                <w:tab w:val="left" w:pos="180"/>
                <w:tab w:val="left" w:pos="270"/>
                <w:tab w:val="left" w:pos="360"/>
                <w:tab w:val="left" w:pos="450"/>
              </w:tabs>
              <w:ind w:left="1" w:hanging="3"/>
              <w:jc w:val="center"/>
              <w:rPr>
                <w:sz w:val="28"/>
              </w:rPr>
            </w:pPr>
          </w:p>
        </w:tc>
      </w:tr>
      <w:tr w:rsidR="00C942DD" w:rsidRPr="00E14FDB" w:rsidTr="00FA3D08">
        <w:trPr>
          <w:trHeight w:val="730"/>
          <w:jc w:val="center"/>
        </w:trPr>
        <w:tc>
          <w:tcPr>
            <w:tcW w:w="675" w:type="dxa"/>
          </w:tcPr>
          <w:p w:rsidR="00C942DD" w:rsidRPr="00FA3D08" w:rsidRDefault="00C942DD" w:rsidP="00540438">
            <w:pPr>
              <w:numPr>
                <w:ilvl w:val="0"/>
                <w:numId w:val="2"/>
              </w:numPr>
              <w:tabs>
                <w:tab w:val="left" w:pos="180"/>
                <w:tab w:val="left" w:pos="270"/>
                <w:tab w:val="left" w:pos="360"/>
                <w:tab w:val="left" w:pos="450"/>
              </w:tabs>
              <w:ind w:left="1" w:hanging="3"/>
              <w:jc w:val="center"/>
              <w:rPr>
                <w:sz w:val="28"/>
              </w:rPr>
            </w:pPr>
          </w:p>
        </w:tc>
        <w:tc>
          <w:tcPr>
            <w:tcW w:w="5064" w:type="dxa"/>
          </w:tcPr>
          <w:p w:rsidR="00C942DD" w:rsidRPr="00C942DD" w:rsidRDefault="00C942DD" w:rsidP="00C942DD">
            <w:pPr>
              <w:spacing w:line="276" w:lineRule="auto"/>
              <w:ind w:left="1" w:hanging="3"/>
              <w:jc w:val="both"/>
              <w:rPr>
                <w:sz w:val="28"/>
              </w:rPr>
            </w:pPr>
            <w:r w:rsidRPr="00C942DD">
              <w:rPr>
                <w:sz w:val="28"/>
              </w:rPr>
              <w:t>Tiếp tục thực hiện chỉ thị 05 của Bộ chính trị về tiếp tục đẩy mạnh phong trào học tập và làm theo tấm gương đạo đức phong cách Hồ Chí Minh.</w:t>
            </w:r>
          </w:p>
          <w:p w:rsidR="00C942DD" w:rsidRPr="00C942DD" w:rsidRDefault="00C942DD" w:rsidP="00C942DD">
            <w:pPr>
              <w:spacing w:line="276" w:lineRule="auto"/>
              <w:ind w:left="1" w:hanging="3"/>
              <w:jc w:val="both"/>
              <w:rPr>
                <w:sz w:val="28"/>
              </w:rPr>
            </w:pPr>
          </w:p>
        </w:tc>
        <w:tc>
          <w:tcPr>
            <w:tcW w:w="2295" w:type="dxa"/>
          </w:tcPr>
          <w:p w:rsidR="00C942DD" w:rsidRPr="00E14FDB" w:rsidRDefault="00C942DD" w:rsidP="00402DF9">
            <w:pPr>
              <w:tabs>
                <w:tab w:val="left" w:pos="180"/>
                <w:tab w:val="left" w:pos="270"/>
                <w:tab w:val="left" w:pos="360"/>
                <w:tab w:val="left" w:pos="450"/>
              </w:tabs>
              <w:ind w:left="1" w:hanging="3"/>
              <w:jc w:val="center"/>
              <w:rPr>
                <w:sz w:val="28"/>
                <w:lang w:val="en-US"/>
              </w:rPr>
            </w:pPr>
            <w:r>
              <w:rPr>
                <w:sz w:val="28"/>
                <w:lang w:val="en-US"/>
              </w:rPr>
              <w:t xml:space="preserve">Cả tháng </w:t>
            </w:r>
          </w:p>
        </w:tc>
        <w:tc>
          <w:tcPr>
            <w:tcW w:w="1781" w:type="dxa"/>
          </w:tcPr>
          <w:p w:rsidR="00C942DD" w:rsidRPr="00E14FDB" w:rsidRDefault="00C942DD" w:rsidP="00402DF9">
            <w:pPr>
              <w:tabs>
                <w:tab w:val="left" w:pos="180"/>
                <w:tab w:val="left" w:pos="270"/>
                <w:tab w:val="left" w:pos="360"/>
                <w:tab w:val="left" w:pos="450"/>
              </w:tabs>
              <w:ind w:left="1" w:hanging="3"/>
              <w:jc w:val="center"/>
              <w:rPr>
                <w:sz w:val="28"/>
                <w:lang w:val="en-US"/>
              </w:rPr>
            </w:pPr>
            <w:r>
              <w:rPr>
                <w:sz w:val="28"/>
                <w:lang w:val="en-US"/>
              </w:rPr>
              <w:t>TPT</w:t>
            </w:r>
          </w:p>
        </w:tc>
        <w:tc>
          <w:tcPr>
            <w:tcW w:w="1864" w:type="dxa"/>
          </w:tcPr>
          <w:p w:rsidR="00C942DD" w:rsidRPr="00E14FDB" w:rsidRDefault="00C942DD" w:rsidP="00402DF9">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37" w:type="dxa"/>
          </w:tcPr>
          <w:p w:rsidR="00C942DD" w:rsidRPr="00E14FDB" w:rsidRDefault="00C942DD" w:rsidP="00402DF9">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C942DD" w:rsidRPr="00E14FDB" w:rsidRDefault="00C942DD"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E14FDB">
            <w:pPr>
              <w:tabs>
                <w:tab w:val="left" w:pos="180"/>
                <w:tab w:val="left" w:pos="270"/>
                <w:tab w:val="left" w:pos="360"/>
                <w:tab w:val="left" w:pos="450"/>
              </w:tabs>
              <w:ind w:leftChars="0" w:left="0" w:firstLineChars="0" w:firstLine="0"/>
              <w:jc w:val="both"/>
              <w:rPr>
                <w:sz w:val="28"/>
                <w:lang w:val="fr-FR"/>
              </w:rPr>
            </w:pPr>
            <w:r w:rsidRPr="00E14FDB">
              <w:rPr>
                <w:sz w:val="28"/>
              </w:rPr>
              <w:t>Triển khai đề án Nâng cao chất lư</w:t>
            </w:r>
            <w:r w:rsidR="00E14FDB" w:rsidRPr="00E14FDB">
              <w:rPr>
                <w:sz w:val="28"/>
                <w:lang w:val="en-US"/>
              </w:rPr>
              <w:t>ợ</w:t>
            </w:r>
            <w:r w:rsidRPr="00E14FDB">
              <w:rPr>
                <w:sz w:val="28"/>
              </w:rPr>
              <w:t>ng dân số</w:t>
            </w:r>
          </w:p>
        </w:tc>
        <w:tc>
          <w:tcPr>
            <w:tcW w:w="2295"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Tuần 2</w:t>
            </w:r>
          </w:p>
        </w:tc>
        <w:tc>
          <w:tcPr>
            <w:tcW w:w="1781"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Đ/c Hà</w:t>
            </w:r>
          </w:p>
        </w:tc>
        <w:tc>
          <w:tcPr>
            <w:tcW w:w="1864"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GVBM</w:t>
            </w:r>
          </w:p>
        </w:tc>
        <w:tc>
          <w:tcPr>
            <w:tcW w:w="1837" w:type="dxa"/>
          </w:tcPr>
          <w:p w:rsidR="00540438" w:rsidRPr="00E14FDB" w:rsidRDefault="00E14FDB"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00C942DD">
        <w:rPr>
          <w:b/>
          <w:sz w:val="28"/>
          <w:lang w:val="en-US"/>
        </w:rPr>
        <w:t>HIỆU TRƯỞNG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t xml:space="preserve">    </w:t>
      </w:r>
      <w:r w:rsidR="00C942DD">
        <w:rPr>
          <w:b/>
          <w:sz w:val="28"/>
          <w:lang w:val="en-US"/>
        </w:rPr>
        <w:t xml:space="preserve">   </w:t>
      </w:r>
      <w:bookmarkStart w:id="0" w:name="_GoBack"/>
      <w:bookmarkEnd w:id="0"/>
      <w:r w:rsidRPr="0076199E">
        <w:rPr>
          <w:b/>
          <w:sz w:val="28"/>
          <w:lang w:val="en-US"/>
        </w:rPr>
        <w:t xml:space="preserve">    </w:t>
      </w:r>
      <w:r w:rsidR="00C942DD">
        <w:rPr>
          <w:b/>
          <w:sz w:val="28"/>
          <w:lang w:val="en-US"/>
        </w:rPr>
        <w:t>Thẩm Thị Lý</w:t>
      </w:r>
    </w:p>
    <w:sectPr w:rsidR="0076199E" w:rsidRPr="0076199E" w:rsidSect="004C327B">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EF" w:rsidRDefault="00315BEF" w:rsidP="003F6B5B">
      <w:pPr>
        <w:spacing w:line="240" w:lineRule="auto"/>
        <w:ind w:left="0" w:hanging="2"/>
      </w:pPr>
      <w:r>
        <w:separator/>
      </w:r>
    </w:p>
  </w:endnote>
  <w:endnote w:type="continuationSeparator" w:id="0">
    <w:p w:rsidR="00315BEF" w:rsidRDefault="00315BEF"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C942DD">
      <w:rPr>
        <w:noProof/>
        <w:color w:val="000000"/>
        <w:szCs w:val="20"/>
      </w:rPr>
      <w:t>2</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EF" w:rsidRDefault="00315BEF" w:rsidP="003F6B5B">
      <w:pPr>
        <w:spacing w:line="240" w:lineRule="auto"/>
        <w:ind w:left="0" w:hanging="2"/>
      </w:pPr>
      <w:r>
        <w:separator/>
      </w:r>
    </w:p>
  </w:footnote>
  <w:footnote w:type="continuationSeparator" w:id="0">
    <w:p w:rsidR="00315BEF" w:rsidRDefault="00315BEF"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F051BC"/>
    <w:multiLevelType w:val="multilevel"/>
    <w:tmpl w:val="B2029DEA"/>
    <w:lvl w:ilvl="0">
      <w:start w:val="1"/>
      <w:numFmt w:val="decimal"/>
      <w:lvlText w:val="%1."/>
      <w:lvlJc w:val="left"/>
      <w:pPr>
        <w:ind w:left="786"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8">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9">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0"/>
  </w:num>
  <w:num w:numId="2">
    <w:abstractNumId w:val="7"/>
  </w:num>
  <w:num w:numId="3">
    <w:abstractNumId w:val="1"/>
  </w:num>
  <w:num w:numId="4">
    <w:abstractNumId w:val="8"/>
  </w:num>
  <w:num w:numId="5">
    <w:abstractNumId w:val="2"/>
  </w:num>
  <w:num w:numId="6">
    <w:abstractNumId w:val="5"/>
  </w:num>
  <w:num w:numId="7">
    <w:abstractNumId w:val="3"/>
  </w:num>
  <w:num w:numId="8">
    <w:abstractNumId w:val="9"/>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E074A"/>
    <w:rsid w:val="002A221C"/>
    <w:rsid w:val="002B76A0"/>
    <w:rsid w:val="00315BEF"/>
    <w:rsid w:val="00355C95"/>
    <w:rsid w:val="003F6B5B"/>
    <w:rsid w:val="0047442F"/>
    <w:rsid w:val="004B1E66"/>
    <w:rsid w:val="004C327B"/>
    <w:rsid w:val="00540438"/>
    <w:rsid w:val="0056383E"/>
    <w:rsid w:val="00596D79"/>
    <w:rsid w:val="005D6CD7"/>
    <w:rsid w:val="006214B1"/>
    <w:rsid w:val="00672AC9"/>
    <w:rsid w:val="006901ED"/>
    <w:rsid w:val="006C59BB"/>
    <w:rsid w:val="0076199E"/>
    <w:rsid w:val="00810C36"/>
    <w:rsid w:val="008215F6"/>
    <w:rsid w:val="00871D1A"/>
    <w:rsid w:val="00882D98"/>
    <w:rsid w:val="008C27BC"/>
    <w:rsid w:val="008E4E8D"/>
    <w:rsid w:val="00926244"/>
    <w:rsid w:val="00950B39"/>
    <w:rsid w:val="009C6B3D"/>
    <w:rsid w:val="00A22503"/>
    <w:rsid w:val="00A46E79"/>
    <w:rsid w:val="00A86F4F"/>
    <w:rsid w:val="00B129B7"/>
    <w:rsid w:val="00B907F3"/>
    <w:rsid w:val="00BE1C4D"/>
    <w:rsid w:val="00BF3639"/>
    <w:rsid w:val="00C942DD"/>
    <w:rsid w:val="00C955A3"/>
    <w:rsid w:val="00CA60EC"/>
    <w:rsid w:val="00D14D32"/>
    <w:rsid w:val="00D15198"/>
    <w:rsid w:val="00D27A60"/>
    <w:rsid w:val="00D600BF"/>
    <w:rsid w:val="00DC6B5D"/>
    <w:rsid w:val="00E14FDB"/>
    <w:rsid w:val="00E21DEB"/>
    <w:rsid w:val="00E73896"/>
    <w:rsid w:val="00F07A51"/>
    <w:rsid w:val="00F850CF"/>
    <w:rsid w:val="00F93C0F"/>
    <w:rsid w:val="00FA3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C989-762D-40BF-A99B-46BBC123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2018-11-07T14:18:00Z</cp:lastPrinted>
  <dcterms:created xsi:type="dcterms:W3CDTF">2020-10-30T03:37:00Z</dcterms:created>
  <dcterms:modified xsi:type="dcterms:W3CDTF">2020-10-30T03:37:00Z</dcterms:modified>
</cp:coreProperties>
</file>