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42" w:rsidRDefault="00013742" w:rsidP="00DD5230">
      <w:pPr>
        <w:spacing w:line="295" w:lineRule="auto"/>
        <w:jc w:val="center"/>
        <w:rPr>
          <w:b/>
          <w:color w:val="000000"/>
        </w:rPr>
      </w:pPr>
      <w:r>
        <w:rPr>
          <w:b/>
          <w:color w:val="000000"/>
        </w:rPr>
        <w:t>PHỤ LỤC 1</w:t>
      </w:r>
    </w:p>
    <w:p w:rsidR="00DD5230" w:rsidRDefault="00013742" w:rsidP="00013742">
      <w:pPr>
        <w:spacing w:line="295" w:lineRule="auto"/>
        <w:jc w:val="center"/>
        <w:rPr>
          <w:b/>
          <w:color w:val="000000"/>
          <w:sz w:val="26"/>
        </w:rPr>
      </w:pPr>
      <w:r w:rsidRPr="00DD5230">
        <w:rPr>
          <w:b/>
          <w:color w:val="000000"/>
          <w:sz w:val="26"/>
        </w:rPr>
        <w:t xml:space="preserve">TIÊU CHUẨN, ĐIỀU KIỆN XÉT KHEN THƯỞNG TỔNG KẾT </w:t>
      </w:r>
    </w:p>
    <w:p w:rsidR="00013742" w:rsidRDefault="00013742" w:rsidP="00013742">
      <w:pPr>
        <w:spacing w:line="295" w:lineRule="auto"/>
        <w:jc w:val="center"/>
        <w:rPr>
          <w:b/>
          <w:color w:val="000000"/>
          <w:sz w:val="26"/>
        </w:rPr>
      </w:pPr>
      <w:r w:rsidRPr="00DD5230">
        <w:rPr>
          <w:b/>
          <w:color w:val="000000"/>
          <w:sz w:val="26"/>
        </w:rPr>
        <w:t>NĂM HỌC 20</w:t>
      </w:r>
      <w:r w:rsidR="006B2DEB">
        <w:rPr>
          <w:b/>
          <w:color w:val="000000"/>
          <w:sz w:val="26"/>
        </w:rPr>
        <w:t>20</w:t>
      </w:r>
      <w:r w:rsidRPr="00DD5230">
        <w:rPr>
          <w:b/>
          <w:color w:val="000000"/>
          <w:sz w:val="26"/>
        </w:rPr>
        <w:t xml:space="preserve"> </w:t>
      </w:r>
      <w:r w:rsidR="00DD5230">
        <w:rPr>
          <w:b/>
          <w:color w:val="000000"/>
          <w:sz w:val="26"/>
        </w:rPr>
        <w:t>–</w:t>
      </w:r>
      <w:r w:rsidR="006B2DEB">
        <w:rPr>
          <w:b/>
          <w:color w:val="000000"/>
          <w:sz w:val="26"/>
        </w:rPr>
        <w:t xml:space="preserve"> 2021</w:t>
      </w:r>
    </w:p>
    <w:p w:rsidR="00DD5230" w:rsidRPr="00DD5230" w:rsidRDefault="00DD5230" w:rsidP="00013742">
      <w:pPr>
        <w:spacing w:line="295" w:lineRule="auto"/>
        <w:jc w:val="center"/>
        <w:rPr>
          <w:b/>
          <w:color w:val="000000"/>
          <w:sz w:val="26"/>
        </w:rPr>
      </w:pPr>
    </w:p>
    <w:p w:rsidR="00013742" w:rsidRPr="00DD5230" w:rsidRDefault="00013742" w:rsidP="00013742">
      <w:pPr>
        <w:spacing w:line="295" w:lineRule="auto"/>
        <w:ind w:firstLine="720"/>
        <w:rPr>
          <w:b/>
          <w:color w:val="000000"/>
        </w:rPr>
      </w:pPr>
      <w:r w:rsidRPr="00DD5230">
        <w:rPr>
          <w:b/>
          <w:color w:val="000000"/>
        </w:rPr>
        <w:t>I. KHEN THƯỞNG CẤP NHÀ NƯỚC</w:t>
      </w:r>
    </w:p>
    <w:p w:rsidR="00013742" w:rsidRPr="00B0563A" w:rsidRDefault="00013742" w:rsidP="00013742">
      <w:pPr>
        <w:spacing w:line="295" w:lineRule="auto"/>
        <w:ind w:firstLine="720"/>
        <w:jc w:val="both"/>
        <w:rPr>
          <w:b/>
          <w:color w:val="000000"/>
          <w:lang w:val="vi-VN"/>
        </w:rPr>
      </w:pPr>
      <w:r>
        <w:rPr>
          <w:b/>
          <w:color w:val="000000"/>
          <w:lang w:val="vi-VN"/>
        </w:rPr>
        <w:t>1. Đối với tập thể:</w:t>
      </w:r>
    </w:p>
    <w:p w:rsidR="00013742" w:rsidRPr="00B0000A" w:rsidRDefault="00013742" w:rsidP="00013742">
      <w:pPr>
        <w:spacing w:line="295" w:lineRule="auto"/>
        <w:ind w:firstLine="720"/>
        <w:jc w:val="both"/>
        <w:rPr>
          <w:color w:val="000000"/>
          <w:lang w:val="vi-VN"/>
        </w:rPr>
      </w:pPr>
      <w:r>
        <w:rPr>
          <w:b/>
          <w:i/>
          <w:color w:val="000000"/>
          <w:lang w:val="vi-VN"/>
        </w:rPr>
        <w:t>1.1.</w:t>
      </w:r>
      <w:r w:rsidRPr="00B0563A">
        <w:rPr>
          <w:b/>
          <w:i/>
          <w:color w:val="000000"/>
          <w:lang w:val="vi-VN"/>
        </w:rPr>
        <w:t>Tiêu chuẩn xét tặng</w:t>
      </w:r>
      <w:r w:rsidRPr="00B0563A">
        <w:rPr>
          <w:i/>
          <w:color w:val="000000"/>
          <w:lang w:val="vi-VN"/>
        </w:rPr>
        <w:t xml:space="preserve"> </w:t>
      </w:r>
      <w:r w:rsidRPr="00B0563A">
        <w:rPr>
          <w:b/>
          <w:i/>
          <w:color w:val="000000"/>
          <w:lang w:val="vi-VN"/>
        </w:rPr>
        <w:t>“Huân chương Lao động” (hạng 1, 2, 3)</w:t>
      </w:r>
      <w:r w:rsidRPr="00B0563A">
        <w:rPr>
          <w:color w:val="000000"/>
          <w:lang w:val="vi-VN"/>
        </w:rPr>
        <w:t xml:space="preserve"> được quy định tại Luật Thi đua Khen thưởng và Điều 22, 23, 24 Nghị định số 91/2017/NĐ-CP ngày 31/7/2017 của Chính phủ.</w:t>
      </w:r>
    </w:p>
    <w:p w:rsidR="00013742" w:rsidRPr="00B0563A" w:rsidRDefault="00013742" w:rsidP="00013742">
      <w:pPr>
        <w:tabs>
          <w:tab w:val="left" w:pos="1276"/>
        </w:tabs>
        <w:spacing w:line="295" w:lineRule="auto"/>
        <w:ind w:firstLine="720"/>
        <w:jc w:val="both"/>
        <w:rPr>
          <w:color w:val="000000"/>
          <w:lang w:val="vi-VN"/>
        </w:rPr>
      </w:pPr>
      <w:r w:rsidRPr="00B0563A">
        <w:rPr>
          <w:color w:val="000000"/>
          <w:lang w:val="vi-VN"/>
        </w:rPr>
        <w:t xml:space="preserve">- </w:t>
      </w:r>
      <w:r w:rsidRPr="00B0563A">
        <w:rPr>
          <w:b/>
          <w:color w:val="000000"/>
          <w:lang w:val="vi-VN"/>
        </w:rPr>
        <w:t>Huân chương lao động hạng Nhất</w:t>
      </w:r>
      <w:r w:rsidRPr="00B0563A">
        <w:rPr>
          <w:color w:val="000000"/>
          <w:lang w:val="vi-VN"/>
        </w:rPr>
        <w:t xml:space="preserve">: </w:t>
      </w:r>
      <w:r w:rsidRPr="00B0000A">
        <w:rPr>
          <w:color w:val="000000"/>
          <w:lang w:val="vi-VN" w:eastAsia="vi-VN"/>
        </w:rPr>
        <w:t>tặng cho tập thể hoàn thành xuất sắc nhiệm vụ, gương mẫu chấp hành tốt chủ trương của Đảng, chính sách, pháp luật của Nhà nước, nội bộ đoàn kết, đạt một trong các tiêu chuẩn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Lập được thành tích xuất sắc, có phạm vi ảnh hưởng và phổ biến học tập nêu gương toàn quốc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thể trung ương. Đối với tập thể không thuộc đối tượng tặng cờ thi đua trong thời gian đó có 03 lần được tặng Bằng khen của cấp bộ, ban, ngành, tỉnh, đoàn thể trung ương.</w:t>
      </w:r>
    </w:p>
    <w:p w:rsidR="00013742" w:rsidRPr="00B0563A" w:rsidRDefault="00013742" w:rsidP="00013742">
      <w:pPr>
        <w:spacing w:line="295" w:lineRule="auto"/>
        <w:ind w:firstLine="720"/>
        <w:jc w:val="both"/>
        <w:rPr>
          <w:color w:val="000000"/>
          <w:lang w:val="vi-VN"/>
        </w:rPr>
      </w:pPr>
      <w:r w:rsidRPr="00B0563A">
        <w:rPr>
          <w:color w:val="000000"/>
          <w:lang w:val="vi-VN"/>
        </w:rPr>
        <w:t xml:space="preserve">- </w:t>
      </w:r>
      <w:r w:rsidRPr="00B0563A">
        <w:rPr>
          <w:b/>
          <w:color w:val="000000"/>
          <w:lang w:val="vi-VN"/>
        </w:rPr>
        <w:t>Huân chương lao động hạng Nhì</w:t>
      </w:r>
      <w:r w:rsidRPr="00B0563A">
        <w:rPr>
          <w:color w:val="000000"/>
          <w:lang w:val="vi-VN"/>
        </w:rPr>
        <w:t xml:space="preserve">: </w:t>
      </w:r>
      <w:r w:rsidRPr="00B0000A">
        <w:rPr>
          <w:color w:val="000000"/>
          <w:lang w:val="vi-VN" w:eastAsia="vi-VN"/>
        </w:rPr>
        <w:t xml:space="preserve">tặng cho tập thể </w:t>
      </w:r>
      <w:r w:rsidR="00D64C7D" w:rsidRPr="00D64C7D">
        <w:rPr>
          <w:color w:val="000000"/>
          <w:lang w:val="vi-VN" w:eastAsia="vi-VN"/>
        </w:rPr>
        <w:t xml:space="preserve">tập thể </w:t>
      </w:r>
      <w:r w:rsidRPr="00B0000A">
        <w:rPr>
          <w:color w:val="000000"/>
          <w:lang w:val="vi-VN" w:eastAsia="vi-VN"/>
        </w:rPr>
        <w:t>hoàn thành xuất sắc nhiệm vụ, gương mẫu chấp hành tốt chủ trương của Đảng, chính sách, pháp luật của Nhà nước, nội bộ đoàn kết, đạt một trong các tiêu ch</w:t>
      </w:r>
      <w:r w:rsidRPr="00B0563A">
        <w:rPr>
          <w:color w:val="000000"/>
          <w:lang w:val="vi-VN"/>
        </w:rPr>
        <w:t>uẩn</w:t>
      </w:r>
      <w:r w:rsidRPr="00B0000A">
        <w:rPr>
          <w:color w:val="000000"/>
          <w:lang w:val="vi-VN" w:eastAsia="vi-VN"/>
        </w:rPr>
        <w:t xml:space="preserve">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Lập được thành tích xuất sắc, có phạm vi ảnh hưởng và nêu gương trong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eastAsia="vi-VN"/>
        </w:rPr>
      </w:pPr>
      <w:r w:rsidRPr="00B0000A">
        <w:rPr>
          <w:color w:val="000000"/>
          <w:lang w:val="vi-VN" w:eastAsia="vi-VN"/>
        </w:rPr>
        <w:t>b) Đã được tặng thưởng “Huân chương Lao động</w:t>
      </w:r>
      <w:r w:rsidRPr="00B0563A">
        <w:rPr>
          <w:color w:val="000000"/>
          <w:lang w:val="vi-VN"/>
        </w:rPr>
        <w:t xml:space="preserve">” </w:t>
      </w:r>
      <w:r w:rsidRPr="00B0000A">
        <w:rPr>
          <w:color w:val="000000"/>
          <w:lang w:val="vi-VN" w:eastAsia="vi-VN"/>
        </w:rPr>
        <w:t xml:space="preserve">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w:t>
      </w:r>
    </w:p>
    <w:p w:rsidR="00013742" w:rsidRPr="00B0563A" w:rsidRDefault="00013742" w:rsidP="00013742">
      <w:pPr>
        <w:spacing w:line="295" w:lineRule="auto"/>
        <w:ind w:firstLine="720"/>
        <w:jc w:val="both"/>
        <w:rPr>
          <w:color w:val="000000"/>
          <w:lang w:val="vi-VN"/>
        </w:rPr>
      </w:pPr>
      <w:r w:rsidRPr="00B0000A">
        <w:rPr>
          <w:color w:val="000000"/>
          <w:lang w:val="vi-VN" w:eastAsia="vi-VN"/>
        </w:rPr>
        <w:t>Đối với tập thể không thuộc đối tượng tặng cờ thi đua trong thời gian đó có 02 lần được tặng Bằng khen của cấp bộ, ban, ngành, tỉnh, đoàn thể trung ương.</w:t>
      </w:r>
    </w:p>
    <w:p w:rsidR="00013742" w:rsidRPr="00B0563A" w:rsidRDefault="00013742" w:rsidP="00013742">
      <w:pPr>
        <w:spacing w:line="295" w:lineRule="auto"/>
        <w:ind w:firstLine="720"/>
        <w:jc w:val="both"/>
        <w:rPr>
          <w:color w:val="000000"/>
          <w:lang w:val="vi-VN"/>
        </w:rPr>
      </w:pPr>
      <w:r w:rsidRPr="00B0563A">
        <w:rPr>
          <w:color w:val="000000"/>
          <w:lang w:val="vi-VN"/>
        </w:rPr>
        <w:lastRenderedPageBreak/>
        <w:t xml:space="preserve">- </w:t>
      </w:r>
      <w:r w:rsidRPr="00B0563A">
        <w:rPr>
          <w:b/>
          <w:color w:val="000000"/>
          <w:lang w:val="vi-VN"/>
        </w:rPr>
        <w:t>Huân chương lao động hạng Ba</w:t>
      </w:r>
      <w:r w:rsidRPr="00B0563A">
        <w:rPr>
          <w:color w:val="000000"/>
          <w:lang w:val="vi-VN"/>
        </w:rPr>
        <w:t xml:space="preserve">: </w:t>
      </w:r>
      <w:r w:rsidRPr="00B0000A">
        <w:rPr>
          <w:color w:val="000000"/>
          <w:lang w:val="vi-VN" w:eastAsia="vi-VN"/>
        </w:rPr>
        <w:t>để tặng cho tập thể hoàn thành xuất sắc nhiệm vụ, gương mẫu chấp hành tốt chủ trương của Đảng, chính sách, pháp luật của Nhà nước, nội bộ đoàn kết, đạt một trong các tiêu chuẩn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Lập được thành tích xuất sắc, có phạm vi ảnh hưởng và nêu gương trong lĩnh vực thuộc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b) Có quá trình xây dựng, phát triển từ 10 năm trở lên, trong th</w:t>
      </w:r>
      <w:r w:rsidRPr="00B0563A">
        <w:rPr>
          <w:color w:val="000000"/>
          <w:lang w:val="vi-VN"/>
        </w:rPr>
        <w:t>ờ</w:t>
      </w:r>
      <w:r w:rsidRPr="00B0000A">
        <w:rPr>
          <w:color w:val="000000"/>
          <w:lang w:val="vi-VN" w:eastAsia="vi-VN"/>
        </w:rPr>
        <w:t>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013742" w:rsidRPr="00B0563A" w:rsidRDefault="00013742" w:rsidP="00013742">
      <w:pPr>
        <w:tabs>
          <w:tab w:val="left" w:pos="1276"/>
        </w:tabs>
        <w:spacing w:line="295" w:lineRule="auto"/>
        <w:ind w:firstLine="720"/>
        <w:jc w:val="both"/>
        <w:rPr>
          <w:i/>
          <w:color w:val="000000"/>
          <w:lang w:val="vi-VN"/>
        </w:rPr>
      </w:pPr>
      <w:r>
        <w:rPr>
          <w:b/>
          <w:i/>
          <w:color w:val="000000"/>
          <w:lang w:val="vi-VN"/>
        </w:rPr>
        <w:t>1.</w:t>
      </w:r>
      <w:r w:rsidRPr="00B0563A">
        <w:rPr>
          <w:b/>
          <w:i/>
          <w:color w:val="000000"/>
          <w:lang w:val="vi-VN"/>
        </w:rPr>
        <w:t>2. Tiêu chuẩn xét tặng</w:t>
      </w:r>
      <w:r w:rsidRPr="00B0563A">
        <w:rPr>
          <w:i/>
          <w:color w:val="000000"/>
          <w:lang w:val="vi-VN"/>
        </w:rPr>
        <w:t xml:space="preserve"> </w:t>
      </w:r>
      <w:r w:rsidRPr="00B0563A">
        <w:rPr>
          <w:b/>
          <w:i/>
          <w:color w:val="000000"/>
          <w:lang w:val="vi-VN"/>
        </w:rPr>
        <w:t>“Bằng khen của Thủ tướng Chính phủ”</w:t>
      </w:r>
      <w:r w:rsidRPr="00B0563A">
        <w:rPr>
          <w:color w:val="000000"/>
          <w:lang w:val="vi-VN"/>
        </w:rPr>
        <w:t xml:space="preserve"> được quy định tại Luật Thi đua - Khen thưởng và Điều 38 Nghị định số 91/2017/NĐ-CP ngày 31/7/2017 của Chính phủ. </w:t>
      </w:r>
      <w:r w:rsidRPr="00B0563A">
        <w:rPr>
          <w:i/>
          <w:color w:val="000000"/>
          <w:lang w:val="vi-VN"/>
        </w:rPr>
        <w:t xml:space="preserve"> </w:t>
      </w:r>
    </w:p>
    <w:p w:rsidR="00013742" w:rsidRPr="00B0563A" w:rsidRDefault="00013742" w:rsidP="00013742">
      <w:pPr>
        <w:spacing w:line="295" w:lineRule="auto"/>
        <w:ind w:firstLine="720"/>
        <w:jc w:val="both"/>
        <w:rPr>
          <w:color w:val="000000"/>
          <w:lang w:val="vi-VN"/>
        </w:rPr>
      </w:pPr>
      <w:r w:rsidRPr="00B0563A">
        <w:rPr>
          <w:color w:val="000000"/>
          <w:lang w:val="vi-VN"/>
        </w:rPr>
        <w:t xml:space="preserve">- </w:t>
      </w:r>
      <w:r w:rsidRPr="00B0563A">
        <w:rPr>
          <w:b/>
          <w:color w:val="000000"/>
          <w:lang w:val="vi-VN"/>
        </w:rPr>
        <w:t>Bằng khen của Thủ tướng Chính phủ</w:t>
      </w:r>
      <w:r w:rsidRPr="00B0563A">
        <w:rPr>
          <w:color w:val="000000"/>
          <w:lang w:val="vi-VN"/>
        </w:rPr>
        <w:t xml:space="preserve">: </w:t>
      </w:r>
      <w:r w:rsidRPr="00B0000A">
        <w:rPr>
          <w:color w:val="000000"/>
          <w:lang w:val="vi-VN" w:eastAsia="vi-VN"/>
        </w:rPr>
        <w:t xml:space="preserve">tặng cho tập thể gương mẫu chấp hành tốt chủ trương của Đảng, chính sách, pháp luật của Nhà nước, nội bộ đoàn kết, đạt một trong các tiêu </w:t>
      </w:r>
      <w:r w:rsidRPr="00B0000A">
        <w:rPr>
          <w:color w:val="000000"/>
          <w:shd w:val="solid" w:color="FFFFFF" w:fill="auto"/>
          <w:lang w:val="vi-VN" w:eastAsia="vi-VN"/>
        </w:rPr>
        <w:t>chuẩn</w:t>
      </w:r>
      <w:r w:rsidRPr="00B0000A">
        <w:rPr>
          <w:color w:val="000000"/>
          <w:lang w:val="vi-VN" w:eastAsia="vi-VN"/>
        </w:rPr>
        <w:t xml:space="preserve">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Có thành tích xuất sắc tiêu biểu được b</w:t>
      </w:r>
      <w:r w:rsidRPr="00B0563A">
        <w:rPr>
          <w:color w:val="000000"/>
          <w:lang w:val="vi-VN"/>
        </w:rPr>
        <w:t>ì</w:t>
      </w:r>
      <w:r w:rsidRPr="00B0000A">
        <w:rPr>
          <w:color w:val="000000"/>
          <w:lang w:val="vi-VN" w:eastAsia="vi-VN"/>
        </w:rPr>
        <w:t>nh xét trong các phong trào thi đua do Hội đồng thi đua, khen thưởng trung ương hoặc bộ, ban, ngành, tỉnh, đoàn thể trung ương phát động khi sơ kết, tổng kết 03 năm trở lên;</w:t>
      </w:r>
    </w:p>
    <w:p w:rsidR="00013742" w:rsidRPr="00B0563A" w:rsidRDefault="00013742" w:rsidP="00013742">
      <w:pPr>
        <w:spacing w:line="295" w:lineRule="auto"/>
        <w:ind w:firstLine="720"/>
        <w:jc w:val="both"/>
        <w:rPr>
          <w:color w:val="000000"/>
          <w:lang w:val="vi-VN"/>
        </w:rPr>
      </w:pPr>
      <w:r w:rsidRPr="00B0000A">
        <w:rPr>
          <w:color w:val="000000"/>
          <w:lang w:val="vi-VN" w:eastAsia="vi-VN"/>
        </w:rPr>
        <w:t>b) Lập được thành tích đột xuất, thành tích có phạm vi ảnh hưởng trong bộ, ban, ngành, tỉnh, đoàn thể trung ương;</w:t>
      </w:r>
    </w:p>
    <w:p w:rsidR="00013742" w:rsidRPr="00B0563A" w:rsidRDefault="00013742" w:rsidP="00013742">
      <w:pPr>
        <w:spacing w:line="295" w:lineRule="auto"/>
        <w:ind w:firstLine="720"/>
        <w:jc w:val="both"/>
        <w:rPr>
          <w:color w:val="000000"/>
          <w:lang w:val="vi-VN"/>
        </w:rPr>
      </w:pPr>
      <w:r w:rsidRPr="00B0000A">
        <w:rPr>
          <w:color w:val="000000"/>
          <w:lang w:val="vi-VN" w:eastAsia="vi-VN"/>
        </w:rPr>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rsidR="00013742" w:rsidRPr="00B0563A" w:rsidRDefault="00013742" w:rsidP="00013742">
      <w:pPr>
        <w:tabs>
          <w:tab w:val="left" w:pos="1276"/>
        </w:tabs>
        <w:spacing w:line="295" w:lineRule="auto"/>
        <w:ind w:firstLine="720"/>
        <w:jc w:val="both"/>
        <w:rPr>
          <w:b/>
          <w:color w:val="000000"/>
          <w:lang w:val="vi-VN"/>
        </w:rPr>
      </w:pPr>
      <w:r>
        <w:rPr>
          <w:b/>
          <w:color w:val="000000"/>
          <w:lang w:val="vi-VN"/>
        </w:rPr>
        <w:t>2.</w:t>
      </w:r>
      <w:r w:rsidRPr="00B0563A">
        <w:rPr>
          <w:b/>
          <w:color w:val="000000"/>
          <w:lang w:val="vi-VN"/>
        </w:rPr>
        <w:t xml:space="preserve"> </w:t>
      </w:r>
      <w:r>
        <w:rPr>
          <w:b/>
          <w:color w:val="000000"/>
          <w:lang w:val="vi-VN"/>
        </w:rPr>
        <w:t>Đ</w:t>
      </w:r>
      <w:r w:rsidRPr="00B0563A">
        <w:rPr>
          <w:b/>
          <w:color w:val="000000"/>
          <w:lang w:val="vi-VN"/>
        </w:rPr>
        <w:t>ối với cá nhân:</w:t>
      </w:r>
    </w:p>
    <w:p w:rsidR="00013742" w:rsidRPr="00B0563A" w:rsidRDefault="00013742" w:rsidP="00013742">
      <w:pPr>
        <w:spacing w:line="295" w:lineRule="auto"/>
        <w:ind w:firstLine="720"/>
        <w:jc w:val="both"/>
        <w:rPr>
          <w:color w:val="000000"/>
          <w:lang w:val="vi-VN"/>
        </w:rPr>
      </w:pPr>
      <w:r>
        <w:rPr>
          <w:b/>
          <w:i/>
          <w:color w:val="000000"/>
          <w:lang w:val="vi-VN"/>
        </w:rPr>
        <w:t>2.</w:t>
      </w:r>
      <w:r w:rsidRPr="00B0563A">
        <w:rPr>
          <w:b/>
          <w:i/>
          <w:color w:val="000000"/>
          <w:lang w:val="vi-VN"/>
        </w:rPr>
        <w:t>1. Tiêu chuẩn xét tặng “Huân chương Lao động” (hạng 1, 2, 3)</w:t>
      </w:r>
      <w:r w:rsidRPr="00B0563A">
        <w:rPr>
          <w:i/>
          <w:color w:val="000000"/>
          <w:lang w:val="vi-VN"/>
        </w:rPr>
        <w:t xml:space="preserve"> </w:t>
      </w:r>
      <w:r w:rsidRPr="00B0563A">
        <w:rPr>
          <w:color w:val="000000"/>
          <w:lang w:val="vi-VN"/>
        </w:rPr>
        <w:t>được quy định tại Luật Thi đua Khen thưởng và Điều 22, 23, 24 Nghị định số 91/2017/NĐ-CP ngày 31/7/2017 của Chính phủ.</w:t>
      </w:r>
    </w:p>
    <w:p w:rsidR="00013742" w:rsidRPr="00B0563A" w:rsidRDefault="00013742" w:rsidP="00013742">
      <w:pPr>
        <w:tabs>
          <w:tab w:val="left" w:pos="1276"/>
        </w:tabs>
        <w:spacing w:line="295" w:lineRule="auto"/>
        <w:ind w:firstLine="720"/>
        <w:jc w:val="both"/>
        <w:rPr>
          <w:color w:val="000000"/>
          <w:lang w:val="vi-VN"/>
        </w:rPr>
      </w:pPr>
      <w:r w:rsidRPr="00B0563A">
        <w:rPr>
          <w:color w:val="000000"/>
          <w:lang w:val="vi-VN"/>
        </w:rPr>
        <w:t xml:space="preserve">- </w:t>
      </w:r>
      <w:r w:rsidRPr="00B0563A">
        <w:rPr>
          <w:b/>
          <w:color w:val="000000"/>
          <w:lang w:val="vi-VN"/>
        </w:rPr>
        <w:t>Huân chương lao động hạng Nhất</w:t>
      </w:r>
      <w:r w:rsidRPr="00B0563A">
        <w:rPr>
          <w:color w:val="000000"/>
          <w:lang w:val="vi-VN"/>
        </w:rPr>
        <w:t xml:space="preserve">: </w:t>
      </w:r>
      <w:r w:rsidRPr="00B0000A">
        <w:rPr>
          <w:color w:val="000000"/>
          <w:lang w:val="vi-VN" w:eastAsia="vi-VN"/>
        </w:rPr>
        <w:t xml:space="preserve">để tặng hoặc truy tặng cho cá nhân liên tục hoàn thành xuất sắc nhiệm vụ, có nhiều sáng tạo trong lao động, xây dựng </w:t>
      </w:r>
      <w:r w:rsidRPr="00B0000A">
        <w:rPr>
          <w:color w:val="000000"/>
          <w:lang w:val="vi-VN" w:eastAsia="vi-VN"/>
        </w:rPr>
        <w:lastRenderedPageBreak/>
        <w:t>và bảo vệ Tổ quốc, gương mẫu chấp hành tốt chủ trương của Đảng, chính sách, pháp luật của Nhà nước, đạt một trong các tiêu chuẩn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rsidR="00013742" w:rsidRPr="00B0563A" w:rsidRDefault="00013742" w:rsidP="00013742">
      <w:pPr>
        <w:spacing w:line="295" w:lineRule="auto"/>
        <w:ind w:firstLine="720"/>
        <w:jc w:val="both"/>
        <w:rPr>
          <w:color w:val="000000"/>
          <w:lang w:val="vi-VN"/>
        </w:rPr>
      </w:pPr>
      <w:r w:rsidRPr="00B0000A">
        <w:rPr>
          <w:color w:val="000000"/>
          <w:lang w:val="vi-VN" w:eastAsia="vi-VN"/>
        </w:rPr>
        <w:t>c) Có phát minh, sáng chế được ứng dụng mang lại hiệu quả cao, có phạm vi ảnh hưởng và nêu gương trong toàn quốc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d) Có công trình khoa học hoặc tác phẩm xuất sắc tiêu biểu cấp nhà nước được bộ, ban, ngành, tỉnh, đoàn thể trung ương công nhận.</w:t>
      </w:r>
    </w:p>
    <w:p w:rsidR="00013742" w:rsidRPr="00B0563A" w:rsidRDefault="00013742" w:rsidP="00013742">
      <w:pPr>
        <w:tabs>
          <w:tab w:val="left" w:pos="1276"/>
        </w:tabs>
        <w:spacing w:line="295" w:lineRule="auto"/>
        <w:ind w:firstLine="720"/>
        <w:jc w:val="both"/>
        <w:rPr>
          <w:color w:val="000000"/>
          <w:lang w:val="vi-VN"/>
        </w:rPr>
      </w:pPr>
      <w:r w:rsidRPr="00B0563A">
        <w:rPr>
          <w:color w:val="000000"/>
          <w:lang w:val="vi-VN"/>
        </w:rPr>
        <w:t xml:space="preserve">- </w:t>
      </w:r>
      <w:r w:rsidRPr="00B0563A">
        <w:rPr>
          <w:b/>
          <w:color w:val="000000"/>
          <w:lang w:val="vi-VN"/>
        </w:rPr>
        <w:t>Huân chương lao động hạng Nhì</w:t>
      </w:r>
      <w:r w:rsidRPr="00B0563A">
        <w:rPr>
          <w:color w:val="000000"/>
          <w:lang w:val="vi-VN"/>
        </w:rPr>
        <w:t xml:space="preserve">: </w:t>
      </w:r>
      <w:r w:rsidRPr="00B0000A">
        <w:rPr>
          <w:color w:val="000000"/>
          <w:lang w:val="vi-VN" w:eastAsia="vi-VN"/>
        </w:rPr>
        <w:t>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 xml:space="preserve">b) Lập được thành tích đặc biệt xuất sắc đột xuất trong lao động, học tập, công tác có phạm vi ảnh hưởng và nêu gương trong bộ, ban, ngành, tỉnh, đoàn thể trung </w:t>
      </w:r>
      <w:r w:rsidRPr="00B0563A">
        <w:rPr>
          <w:color w:val="000000"/>
          <w:lang w:val="vi-VN"/>
        </w:rPr>
        <w:t xml:space="preserve">ương </w:t>
      </w:r>
      <w:r w:rsidRPr="00B0000A">
        <w:rPr>
          <w:color w:val="000000"/>
          <w:lang w:val="vi-VN" w:eastAsia="vi-VN"/>
        </w:rPr>
        <w:t>được bộ, ban, ngành, tỉnh, đoàn thể trung ương công nhận hoặc lập được thành tích đặc biệt xuất sắc đột xuất được giải thưởng cao ở khu vực hoặc thế giới;</w:t>
      </w:r>
    </w:p>
    <w:p w:rsidR="00013742" w:rsidRPr="00B0563A" w:rsidRDefault="00013742" w:rsidP="00013742">
      <w:pPr>
        <w:spacing w:line="295" w:lineRule="auto"/>
        <w:ind w:firstLine="720"/>
        <w:jc w:val="both"/>
        <w:rPr>
          <w:color w:val="000000"/>
          <w:lang w:val="vi-VN"/>
        </w:rPr>
      </w:pPr>
      <w:r w:rsidRPr="00B0000A">
        <w:rPr>
          <w:color w:val="000000"/>
          <w:lang w:val="vi-VN" w:eastAsia="vi-VN"/>
        </w:rPr>
        <w:t>c) Có phát minh, sáng chế được ứng dụng mang lại hiệu quả cao, có phạm vi ảnh hưởng và nêu gương trong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 xml:space="preserve">d) Có công </w:t>
      </w:r>
      <w:r w:rsidRPr="00B0563A">
        <w:rPr>
          <w:color w:val="000000"/>
          <w:lang w:val="vi-VN"/>
        </w:rPr>
        <w:t>trì</w:t>
      </w:r>
      <w:r w:rsidRPr="00B0000A">
        <w:rPr>
          <w:color w:val="000000"/>
          <w:lang w:val="vi-VN" w:eastAsia="vi-VN"/>
        </w:rPr>
        <w:t>nh khoa học hoặc tác phẩm xuất sắc tiêu biểu cấp bộ, ban, ngành, tỉnh, đoàn thể trung ương được bộ, ban, ngành, tỉnh, đoàn thể trung ương công nhận.</w:t>
      </w:r>
    </w:p>
    <w:p w:rsidR="00013742" w:rsidRPr="00B0563A" w:rsidRDefault="00013742" w:rsidP="00013742">
      <w:pPr>
        <w:tabs>
          <w:tab w:val="left" w:pos="1276"/>
        </w:tabs>
        <w:spacing w:line="295" w:lineRule="auto"/>
        <w:ind w:firstLine="720"/>
        <w:jc w:val="both"/>
        <w:rPr>
          <w:color w:val="000000"/>
          <w:lang w:val="vi-VN"/>
        </w:rPr>
      </w:pPr>
      <w:r w:rsidRPr="00B0563A">
        <w:rPr>
          <w:color w:val="000000"/>
          <w:lang w:val="vi-VN"/>
        </w:rPr>
        <w:lastRenderedPageBreak/>
        <w:t xml:space="preserve">- </w:t>
      </w:r>
      <w:r w:rsidRPr="00B0563A">
        <w:rPr>
          <w:b/>
          <w:color w:val="000000"/>
          <w:lang w:val="vi-VN"/>
        </w:rPr>
        <w:t>Huân chương lao động hạng Ba</w:t>
      </w:r>
      <w:r w:rsidRPr="00B0563A">
        <w:rPr>
          <w:color w:val="000000"/>
          <w:lang w:val="vi-VN"/>
        </w:rPr>
        <w:t xml:space="preserve">: </w:t>
      </w:r>
      <w:r w:rsidRPr="00B0000A">
        <w:rPr>
          <w:color w:val="000000"/>
          <w:lang w:val="vi-VN" w:eastAsia="vi-VN"/>
        </w:rPr>
        <w:t>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013742" w:rsidRPr="00B0563A" w:rsidRDefault="00013742" w:rsidP="00013742">
      <w:pPr>
        <w:spacing w:line="295" w:lineRule="auto"/>
        <w:ind w:firstLine="720"/>
        <w:jc w:val="both"/>
        <w:rPr>
          <w:color w:val="000000"/>
          <w:lang w:val="vi-VN"/>
        </w:rPr>
      </w:pPr>
      <w:r w:rsidRPr="00B0000A">
        <w:rPr>
          <w:color w:val="000000"/>
          <w:lang w:val="vi-VN" w:eastAsia="vi-VN"/>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b) Lập được thành tích đặc biệt xuất sắc đột xuất trong lao động, học tập, công tác có phạm vi ảnh hưởng và nêu gương trong lĩnh vực bộ, ban, ngành, tỉnh, đoàn thể trung ương được bộ, ban, ngành, tỉnh, đoàn thể trung ương công nhận hoặc lập được thành tích đặc biệt xuất sắc đột xuất được giải thưởng cao ở khu vực hoặc th</w:t>
      </w:r>
      <w:r w:rsidRPr="00B0563A">
        <w:rPr>
          <w:color w:val="000000"/>
          <w:lang w:val="vi-VN"/>
        </w:rPr>
        <w:t xml:space="preserve">ế </w:t>
      </w:r>
      <w:r w:rsidRPr="00B0000A">
        <w:rPr>
          <w:color w:val="000000"/>
          <w:lang w:val="vi-VN" w:eastAsia="vi-VN"/>
        </w:rPr>
        <w:t>giới;</w:t>
      </w:r>
    </w:p>
    <w:p w:rsidR="00013742" w:rsidRPr="00B0563A" w:rsidRDefault="00013742" w:rsidP="00013742">
      <w:pPr>
        <w:spacing w:line="295" w:lineRule="auto"/>
        <w:ind w:firstLine="720"/>
        <w:jc w:val="both"/>
        <w:rPr>
          <w:color w:val="000000"/>
          <w:lang w:val="vi-VN"/>
        </w:rPr>
      </w:pPr>
      <w:r w:rsidRPr="00B0000A">
        <w:rPr>
          <w:color w:val="000000"/>
          <w:lang w:val="vi-VN" w:eastAsia="vi-VN"/>
        </w:rPr>
        <w:t>c) Có phát minh, s</w:t>
      </w:r>
      <w:r w:rsidRPr="00B0563A">
        <w:rPr>
          <w:color w:val="000000"/>
          <w:lang w:val="vi-VN"/>
        </w:rPr>
        <w:t>á</w:t>
      </w:r>
      <w:r w:rsidRPr="00B0000A">
        <w:rPr>
          <w:color w:val="000000"/>
          <w:lang w:val="vi-VN" w:eastAsia="vi-VN"/>
        </w:rPr>
        <w:t>ng chế được ứng dụng mang lại hiệu quả cao, có phạm vi ảnh hưởng và nêu gương trong lĩnh vực thuộc bộ, ban, ngành, tỉnh, đoàn thể trung ương được bộ, ban, ngành, tỉnh, đoàn thể trung ương công nhận;</w:t>
      </w:r>
    </w:p>
    <w:p w:rsidR="00013742" w:rsidRPr="00B0563A" w:rsidRDefault="00013742" w:rsidP="00013742">
      <w:pPr>
        <w:spacing w:line="295" w:lineRule="auto"/>
        <w:ind w:firstLine="720"/>
        <w:jc w:val="both"/>
        <w:rPr>
          <w:color w:val="000000"/>
          <w:lang w:val="vi-VN"/>
        </w:rPr>
      </w:pPr>
      <w:r w:rsidRPr="00B0000A">
        <w:rPr>
          <w:color w:val="000000"/>
          <w:lang w:val="vi-VN" w:eastAsia="vi-VN"/>
        </w:rPr>
        <w:t>d) Có công trình khoa học hoặc tác phẩm xuất sắc tiêu biểu trong lĩnh vực thuộc bộ, ban, ngành, tỉnh, đoàn thể trung ương được bộ, ban, ngành, tỉnh, đoàn thể trung ương công nhận.</w:t>
      </w:r>
    </w:p>
    <w:p w:rsidR="00013742" w:rsidRPr="00B0563A" w:rsidRDefault="00013742" w:rsidP="00013742">
      <w:pPr>
        <w:tabs>
          <w:tab w:val="left" w:pos="1276"/>
        </w:tabs>
        <w:spacing w:line="295" w:lineRule="auto"/>
        <w:ind w:firstLine="720"/>
        <w:jc w:val="both"/>
        <w:rPr>
          <w:color w:val="000000"/>
          <w:lang w:val="vi-VN"/>
        </w:rPr>
      </w:pPr>
      <w:r>
        <w:rPr>
          <w:b/>
          <w:i/>
          <w:color w:val="000000"/>
          <w:lang w:val="vi-VN"/>
        </w:rPr>
        <w:t>2.2</w:t>
      </w:r>
      <w:r w:rsidRPr="00B0563A">
        <w:rPr>
          <w:b/>
          <w:i/>
          <w:color w:val="000000"/>
          <w:lang w:val="vi-VN"/>
        </w:rPr>
        <w:t>. Tiêu chuẩn xét tặng “Bằng khen của Thủ tướng Chính phủ”</w:t>
      </w:r>
      <w:r w:rsidRPr="00B0563A">
        <w:rPr>
          <w:color w:val="000000"/>
          <w:lang w:val="vi-VN"/>
        </w:rPr>
        <w:t xml:space="preserve"> được quy định tại Luật Thi đua - Khen thưởng và Điều 38 Nghị định số 91/2017/NĐ-CP ngày 31/7/2017 của Chính phủ. </w:t>
      </w:r>
    </w:p>
    <w:p w:rsidR="00013742" w:rsidRPr="00013742" w:rsidRDefault="00013742" w:rsidP="00013742">
      <w:pPr>
        <w:tabs>
          <w:tab w:val="left" w:pos="1276"/>
        </w:tabs>
        <w:spacing w:line="295" w:lineRule="auto"/>
        <w:ind w:firstLine="720"/>
        <w:jc w:val="both"/>
        <w:rPr>
          <w:color w:val="000000"/>
          <w:lang w:val="vi-VN"/>
        </w:rPr>
      </w:pPr>
      <w:r w:rsidRPr="00B0563A">
        <w:rPr>
          <w:i/>
          <w:color w:val="000000"/>
          <w:lang w:val="vi-VN"/>
        </w:rPr>
        <w:t xml:space="preserve"> </w:t>
      </w:r>
      <w:r w:rsidRPr="00013742">
        <w:rPr>
          <w:color w:val="000000"/>
          <w:lang w:val="vi-VN"/>
        </w:rPr>
        <w:t xml:space="preserve">- </w:t>
      </w:r>
      <w:r w:rsidRPr="00013742">
        <w:rPr>
          <w:b/>
          <w:color w:val="000000"/>
          <w:lang w:val="vi-VN"/>
        </w:rPr>
        <w:t>Bằng khen của Thủ tướng Chính phủ</w:t>
      </w:r>
      <w:r w:rsidRPr="00013742">
        <w:rPr>
          <w:color w:val="000000"/>
          <w:lang w:val="vi-VN"/>
        </w:rPr>
        <w:t xml:space="preserve">: </w:t>
      </w:r>
      <w:r w:rsidRPr="00B0000A">
        <w:rPr>
          <w:color w:val="000000"/>
          <w:lang w:val="vi-VN" w:eastAsia="vi-VN"/>
        </w:rPr>
        <w:t>để tặng cho cá nhân gương mẫu chấp hành tốt chủ trương của Đảng, chính sách, pháp luật của Nhà nước đạt một trong các tiêu chuẩn sau:</w:t>
      </w:r>
    </w:p>
    <w:p w:rsidR="00013742" w:rsidRPr="00013742" w:rsidRDefault="00013742" w:rsidP="00013742">
      <w:pPr>
        <w:spacing w:line="295" w:lineRule="auto"/>
        <w:ind w:firstLine="720"/>
        <w:jc w:val="both"/>
        <w:rPr>
          <w:color w:val="000000"/>
          <w:lang w:val="vi-VN"/>
        </w:rPr>
      </w:pPr>
      <w:r w:rsidRPr="00B0000A">
        <w:rPr>
          <w:color w:val="000000"/>
          <w:lang w:val="vi-VN" w:eastAsia="vi-VN"/>
        </w:rPr>
        <w:t>a) Có thành tích xuất sắc tiêu biểu được b</w:t>
      </w:r>
      <w:r w:rsidRPr="00013742">
        <w:rPr>
          <w:color w:val="000000"/>
          <w:lang w:val="vi-VN"/>
        </w:rPr>
        <w:t>ì</w:t>
      </w:r>
      <w:r w:rsidRPr="00B0000A">
        <w:rPr>
          <w:color w:val="000000"/>
          <w:lang w:val="vi-VN" w:eastAsia="vi-VN"/>
        </w:rPr>
        <w:t>nh xét trong các phong trào thi đua do Hội đồng thi đua, khen thưởng trung ương hoặc bộ, ngành, tỉnh, đoàn thể trung ương phát động khi sơ kết, tổng kết 03 năm trở lên;</w:t>
      </w:r>
    </w:p>
    <w:p w:rsidR="00013742" w:rsidRPr="00013742" w:rsidRDefault="00013742" w:rsidP="00013742">
      <w:pPr>
        <w:spacing w:line="295" w:lineRule="auto"/>
        <w:ind w:firstLine="720"/>
        <w:jc w:val="both"/>
        <w:rPr>
          <w:color w:val="000000"/>
          <w:lang w:val="vi-VN"/>
        </w:rPr>
      </w:pPr>
      <w:r w:rsidRPr="00B0000A">
        <w:rPr>
          <w:color w:val="000000"/>
          <w:lang w:val="vi-VN" w:eastAsia="vi-VN"/>
        </w:rPr>
        <w:t>b) Lập được nhiều thành tích hoặc thành tích đột xuất có phạm vi ảnh hưởng trong bộ, ban, ngành, tỉnh, đoàn th</w:t>
      </w:r>
      <w:r w:rsidRPr="00013742">
        <w:rPr>
          <w:color w:val="000000"/>
          <w:lang w:val="vi-VN"/>
        </w:rPr>
        <w:t>ể</w:t>
      </w:r>
      <w:r w:rsidRPr="00B0000A">
        <w:rPr>
          <w:color w:val="000000"/>
          <w:lang w:val="vi-VN" w:eastAsia="vi-VN"/>
        </w:rPr>
        <w:t xml:space="preserve"> trung ương;</w:t>
      </w:r>
    </w:p>
    <w:p w:rsidR="00013742" w:rsidRPr="00013742" w:rsidRDefault="00013742" w:rsidP="00013742">
      <w:pPr>
        <w:spacing w:line="295" w:lineRule="auto"/>
        <w:ind w:firstLine="720"/>
        <w:jc w:val="both"/>
        <w:rPr>
          <w:color w:val="000000"/>
          <w:lang w:val="vi-VN"/>
        </w:rPr>
      </w:pPr>
      <w:r w:rsidRPr="00B0000A">
        <w:rPr>
          <w:color w:val="000000"/>
          <w:lang w:val="vi-VN" w:eastAsia="vi-VN"/>
        </w:rPr>
        <w:t>c) Đã được tặng bằng khen cấp bộ, ban, ngành, tỉnh, đoàn thể trung ương và 05 n</w:t>
      </w:r>
      <w:r w:rsidRPr="00013742">
        <w:rPr>
          <w:color w:val="000000"/>
          <w:lang w:val="vi-VN"/>
        </w:rPr>
        <w:t>ă</w:t>
      </w:r>
      <w:r w:rsidRPr="00B0000A">
        <w:rPr>
          <w:color w:val="000000"/>
          <w:lang w:val="vi-VN" w:eastAsia="vi-VN"/>
        </w:rPr>
        <w:t>m tiếp theo trở lên liên tục hoàn thành xuất s</w:t>
      </w:r>
      <w:r w:rsidRPr="00013742">
        <w:rPr>
          <w:color w:val="000000"/>
          <w:lang w:val="vi-VN"/>
        </w:rPr>
        <w:t>ắ</w:t>
      </w:r>
      <w:r w:rsidRPr="00B0000A">
        <w:rPr>
          <w:color w:val="000000"/>
          <w:lang w:val="vi-VN" w:eastAsia="vi-VN"/>
        </w:rPr>
        <w:t>c nhiệm vụ, trong thời gian đó có 05 sáng kiến được công nhận và áp dụng hiệu quả trong phạm vi cấp cơ sở hoặc mưu trí, dũng cảm, sáng tạo trong chiến đ</w:t>
      </w:r>
      <w:r w:rsidRPr="00013742">
        <w:rPr>
          <w:color w:val="000000"/>
          <w:lang w:val="vi-VN"/>
        </w:rPr>
        <w:t>ấ</w:t>
      </w:r>
      <w:r w:rsidRPr="00B0000A">
        <w:rPr>
          <w:color w:val="000000"/>
          <w:lang w:val="vi-VN" w:eastAsia="vi-VN"/>
        </w:rPr>
        <w:t>u, phục vụ chiến đấu, trong thời gian đó có 05 lần được tặng gi</w:t>
      </w:r>
      <w:r w:rsidRPr="00013742">
        <w:rPr>
          <w:color w:val="000000"/>
          <w:lang w:val="vi-VN"/>
        </w:rPr>
        <w:t>ấ</w:t>
      </w:r>
      <w:r w:rsidRPr="00B0000A">
        <w:rPr>
          <w:color w:val="000000"/>
          <w:lang w:val="vi-VN" w:eastAsia="vi-VN"/>
        </w:rPr>
        <w:t>y khen trở lên.</w:t>
      </w:r>
    </w:p>
    <w:p w:rsidR="00013742" w:rsidRPr="00D64C7D" w:rsidRDefault="00013742" w:rsidP="00D64C7D">
      <w:pPr>
        <w:tabs>
          <w:tab w:val="left" w:pos="1276"/>
        </w:tabs>
        <w:spacing w:line="295" w:lineRule="auto"/>
        <w:ind w:firstLine="720"/>
        <w:jc w:val="both"/>
        <w:rPr>
          <w:color w:val="000000"/>
          <w:lang w:val="vi-VN"/>
        </w:rPr>
      </w:pPr>
      <w:r>
        <w:rPr>
          <w:b/>
          <w:i/>
          <w:color w:val="000000"/>
          <w:lang w:val="vi-VN"/>
        </w:rPr>
        <w:lastRenderedPageBreak/>
        <w:t>2.</w:t>
      </w:r>
      <w:r w:rsidRPr="00013742">
        <w:rPr>
          <w:b/>
          <w:i/>
          <w:color w:val="000000"/>
          <w:lang w:val="vi-VN"/>
        </w:rPr>
        <w:t>3. Danh hiệu “Chiến sĩ thi đua toàn quốc”</w:t>
      </w:r>
      <w:r w:rsidRPr="00B0000A">
        <w:rPr>
          <w:color w:val="000000"/>
          <w:lang w:val="vi-VN"/>
        </w:rPr>
        <w:t xml:space="preserve"> </w:t>
      </w:r>
      <w:r w:rsidRPr="00013742">
        <w:rPr>
          <w:color w:val="000000"/>
          <w:lang w:val="vi-VN"/>
        </w:rPr>
        <w:t xml:space="preserve">được quy định tại Điều </w:t>
      </w:r>
      <w:r w:rsidRPr="00B0000A">
        <w:rPr>
          <w:color w:val="000000"/>
          <w:lang w:val="vi-VN"/>
        </w:rPr>
        <w:t>9</w:t>
      </w:r>
      <w:r w:rsidRPr="00013742">
        <w:rPr>
          <w:color w:val="000000"/>
          <w:lang w:val="vi-VN"/>
        </w:rPr>
        <w:t xml:space="preserve"> Nghị định số 91/2017/NĐ-CP ngày 31/7/2017 của Chính phủ. </w:t>
      </w:r>
      <w:r w:rsidRPr="00013742">
        <w:rPr>
          <w:color w:val="000000"/>
          <w:shd w:val="clear" w:color="auto" w:fill="FFFFFF"/>
          <w:lang w:val="vi-VN"/>
        </w:rPr>
        <w:t>Danh hiệu “Chiến sĩ thi đua toàn quốc” được xét tặng cho cá nhân có thành tích tiêu biểu xuất sắc nhất được lựa chọn</w:t>
      </w:r>
      <w:r w:rsidRPr="00B0000A">
        <w:rPr>
          <w:color w:val="000000"/>
          <w:shd w:val="clear" w:color="auto" w:fill="FFFFFF"/>
          <w:lang w:val="vi-VN"/>
        </w:rPr>
        <w:t xml:space="preserve"> </w:t>
      </w:r>
      <w:r w:rsidRPr="00013742">
        <w:rPr>
          <w:color w:val="000000"/>
          <w:shd w:val="clear" w:color="auto" w:fill="FFFFFF"/>
          <w:lang w:val="vi-VN"/>
        </w:rPr>
        <w:t xml:space="preserve"> trong số những cá nhân có </w:t>
      </w:r>
      <w:r w:rsidRPr="00013742">
        <w:rPr>
          <w:b/>
          <w:color w:val="000000"/>
          <w:shd w:val="clear" w:color="auto" w:fill="FFFFFF"/>
          <w:lang w:val="vi-VN"/>
        </w:rPr>
        <w:t>hai</w:t>
      </w:r>
      <w:r w:rsidRPr="00013742">
        <w:rPr>
          <w:color w:val="000000"/>
          <w:shd w:val="clear" w:color="auto" w:fill="FFFFFF"/>
          <w:lang w:val="vi-VN"/>
        </w:rPr>
        <w:t xml:space="preserve"> (02) lần liên tục đạt danh hiệu Chiến sĩ thi đua cấp bộ, ngành, tỉnh, đoàn thể Trung ương. </w:t>
      </w:r>
    </w:p>
    <w:p w:rsidR="00013742" w:rsidRPr="00013742" w:rsidRDefault="00013742" w:rsidP="00013742">
      <w:pPr>
        <w:spacing w:line="295" w:lineRule="auto"/>
        <w:ind w:firstLine="720"/>
        <w:jc w:val="both"/>
        <w:rPr>
          <w:color w:val="000000"/>
          <w:shd w:val="clear" w:color="auto" w:fill="FFFFFF"/>
          <w:lang w:val="vi-VN"/>
        </w:rPr>
      </w:pPr>
      <w:r w:rsidRPr="00013742">
        <w:rPr>
          <w:color w:val="000000"/>
          <w:shd w:val="clear" w:color="auto" w:fill="FFFFFF"/>
          <w:lang w:val="vi-VN"/>
        </w:rPr>
        <w:t>Danh hiệu “Chiến sĩ thi đua toàn quốc” được phong tặng sau năm đạt danh hiệu Chiến sĩ thi đua cấp bộ, ngành, tỉnh, đoàn thể Trung ương lần thứ hai.</w:t>
      </w:r>
    </w:p>
    <w:p w:rsidR="00013742" w:rsidRPr="00D64C7D" w:rsidRDefault="00013742" w:rsidP="00013742">
      <w:pPr>
        <w:tabs>
          <w:tab w:val="left" w:pos="1276"/>
        </w:tabs>
        <w:spacing w:line="295" w:lineRule="auto"/>
        <w:ind w:firstLine="720"/>
        <w:jc w:val="both"/>
        <w:rPr>
          <w:b/>
          <w:color w:val="000000"/>
          <w:lang w:val="vi-VN"/>
        </w:rPr>
      </w:pPr>
      <w:r w:rsidRPr="00013742">
        <w:rPr>
          <w:b/>
          <w:color w:val="000000"/>
          <w:lang w:val="vi-VN"/>
        </w:rPr>
        <w:t>II. KHEN THƯỞNG CỦA UBND THÀNH PHỐ HÀ NỘI</w:t>
      </w:r>
      <w:r w:rsidR="00D64C7D" w:rsidRPr="00D64C7D">
        <w:rPr>
          <w:b/>
          <w:color w:val="000000"/>
          <w:lang w:val="vi-VN"/>
        </w:rPr>
        <w:t>, BỘ GIÁO DỤC VÀ ĐÀO TẠO</w:t>
      </w:r>
    </w:p>
    <w:p w:rsidR="00013742" w:rsidRPr="00DD5230" w:rsidRDefault="00013742" w:rsidP="00013742">
      <w:pPr>
        <w:tabs>
          <w:tab w:val="left" w:pos="1276"/>
        </w:tabs>
        <w:spacing w:line="295" w:lineRule="auto"/>
        <w:ind w:firstLine="720"/>
        <w:jc w:val="both"/>
        <w:rPr>
          <w:b/>
          <w:color w:val="000000"/>
          <w:lang w:val="vi-VN"/>
        </w:rPr>
      </w:pPr>
      <w:r w:rsidRPr="00DD5230">
        <w:rPr>
          <w:b/>
          <w:color w:val="000000"/>
          <w:lang w:val="vi-VN"/>
        </w:rPr>
        <w:t xml:space="preserve">1. Cờ đơn vị thi đua xuất sắc: </w:t>
      </w:r>
    </w:p>
    <w:p w:rsidR="00013742" w:rsidRPr="001C3E47" w:rsidRDefault="00013742" w:rsidP="00013742">
      <w:pPr>
        <w:spacing w:line="295" w:lineRule="auto"/>
        <w:ind w:firstLine="720"/>
        <w:jc w:val="both"/>
        <w:rPr>
          <w:color w:val="000000"/>
          <w:spacing w:val="-6"/>
          <w:lang w:val="vi-VN"/>
        </w:rPr>
      </w:pPr>
      <w:r w:rsidRPr="00B0000A">
        <w:rPr>
          <w:color w:val="000000"/>
          <w:lang w:val="vi-VN"/>
        </w:rPr>
        <w:t>Cờ đơn vị thi đua xuất sắc của</w:t>
      </w:r>
      <w:r w:rsidRPr="001C3E47">
        <w:rPr>
          <w:color w:val="000000"/>
          <w:lang w:val="vi-VN"/>
        </w:rPr>
        <w:t xml:space="preserve"> </w:t>
      </w:r>
      <w:r w:rsidRPr="00B0000A">
        <w:rPr>
          <w:color w:val="000000"/>
          <w:lang w:val="vi-VN"/>
        </w:rPr>
        <w:t>UBND thành phố</w:t>
      </w:r>
      <w:r w:rsidR="00D64C7D" w:rsidRPr="00D64C7D">
        <w:rPr>
          <w:color w:val="000000"/>
          <w:lang w:val="vi-VN"/>
        </w:rPr>
        <w:t>, Bộ Giáo dục và Đào tạo</w:t>
      </w:r>
      <w:r w:rsidRPr="001C3E47">
        <w:rPr>
          <w:color w:val="000000"/>
          <w:lang w:val="vi-VN"/>
        </w:rPr>
        <w:t xml:space="preserve"> </w:t>
      </w:r>
      <w:r w:rsidRPr="001C3E47">
        <w:rPr>
          <w:i/>
          <w:color w:val="000000"/>
          <w:lang w:val="vi-VN"/>
        </w:rPr>
        <w:t>(quy định tại Điều 26 của Luật Thi đua, khen thưởng)</w:t>
      </w:r>
      <w:r w:rsidRPr="001C3E47">
        <w:rPr>
          <w:rStyle w:val="normal-h1"/>
          <w:color w:val="000000"/>
          <w:spacing w:val="-6"/>
          <w:lang w:val="vi-VN"/>
        </w:rPr>
        <w:t xml:space="preserve"> được xét tặng cho tập thể </w:t>
      </w:r>
      <w:r w:rsidR="00D64C7D" w:rsidRPr="00D64C7D">
        <w:rPr>
          <w:rStyle w:val="normal-h1"/>
          <w:color w:val="000000"/>
          <w:spacing w:val="-6"/>
          <w:lang w:val="vi-VN"/>
        </w:rPr>
        <w:t xml:space="preserve">tiêu biểu xuất sắc trong số các tập thể </w:t>
      </w:r>
      <w:r w:rsidRPr="001C3E47">
        <w:rPr>
          <w:rStyle w:val="normal-h1"/>
          <w:color w:val="000000"/>
          <w:spacing w:val="-6"/>
          <w:lang w:val="vi-VN"/>
        </w:rPr>
        <w:t xml:space="preserve">đạt </w:t>
      </w:r>
      <w:r w:rsidRPr="001C3E47">
        <w:rPr>
          <w:rStyle w:val="normal-h1"/>
          <w:color w:val="000000"/>
          <w:spacing w:val="-6"/>
          <w:u w:val="single"/>
          <w:lang w:val="vi-VN"/>
        </w:rPr>
        <w:t>các tiêu chuẩn</w:t>
      </w:r>
      <w:r w:rsidRPr="001C3E47">
        <w:rPr>
          <w:rStyle w:val="normal-h1"/>
          <w:color w:val="000000"/>
          <w:spacing w:val="-6"/>
          <w:lang w:val="vi-VN"/>
        </w:rPr>
        <w:t xml:space="preserve"> sau:</w:t>
      </w:r>
    </w:p>
    <w:p w:rsidR="00013742" w:rsidRPr="001C3E47" w:rsidRDefault="00013742" w:rsidP="00013742">
      <w:pPr>
        <w:autoSpaceDE w:val="0"/>
        <w:autoSpaceDN w:val="0"/>
        <w:spacing w:line="295" w:lineRule="auto"/>
        <w:ind w:firstLine="720"/>
        <w:jc w:val="both"/>
        <w:rPr>
          <w:color w:val="000000"/>
          <w:lang w:val="vi-VN"/>
        </w:rPr>
      </w:pPr>
      <w:r w:rsidRPr="001C3E47">
        <w:rPr>
          <w:color w:val="000000"/>
          <w:lang w:val="vi-VN"/>
        </w:rPr>
        <w:t>+ Hoàn thành vượt mức các chỉ tiêu thi đua và nhiệm vụ được giao trong năm; là tập thể tiêu biểu xuất sắc của cấp bộ, ngành, tỉnh, đoàn thể trung ương;</w:t>
      </w:r>
    </w:p>
    <w:p w:rsidR="00013742" w:rsidRPr="001C3E47" w:rsidRDefault="00013742" w:rsidP="00013742">
      <w:pPr>
        <w:autoSpaceDE w:val="0"/>
        <w:autoSpaceDN w:val="0"/>
        <w:spacing w:line="295" w:lineRule="auto"/>
        <w:ind w:firstLine="720"/>
        <w:jc w:val="both"/>
        <w:rPr>
          <w:color w:val="000000"/>
          <w:lang w:val="vi-VN"/>
        </w:rPr>
      </w:pPr>
      <w:r w:rsidRPr="001C3E47">
        <w:rPr>
          <w:color w:val="000000"/>
          <w:lang w:val="vi-VN"/>
        </w:rPr>
        <w:t>+ Có nhân tố mới, mô hình mới để các tập thể khác thuộc bộ, ngành</w:t>
      </w:r>
      <w:r w:rsidRPr="001C3E47">
        <w:rPr>
          <w:i/>
          <w:iCs/>
          <w:color w:val="000000"/>
          <w:lang w:val="vi-VN"/>
        </w:rPr>
        <w:t>,</w:t>
      </w:r>
      <w:r w:rsidRPr="001C3E47">
        <w:rPr>
          <w:color w:val="000000"/>
          <w:lang w:val="vi-VN"/>
        </w:rPr>
        <w:t xml:space="preserve"> cơ quan ngang bộ, cơ quan thuộc Chính phủ, đoàn thể trung ương, tỉnh, thành phố trực thuộc Trung ương học tập;</w:t>
      </w:r>
    </w:p>
    <w:p w:rsidR="00013742" w:rsidRPr="001C3E47" w:rsidRDefault="00013742" w:rsidP="00013742">
      <w:pPr>
        <w:autoSpaceDE w:val="0"/>
        <w:autoSpaceDN w:val="0"/>
        <w:spacing w:line="295" w:lineRule="auto"/>
        <w:ind w:firstLine="720"/>
        <w:jc w:val="both"/>
        <w:rPr>
          <w:color w:val="000000"/>
          <w:lang w:val="vi-VN"/>
        </w:rPr>
      </w:pPr>
      <w:r w:rsidRPr="001C3E47">
        <w:rPr>
          <w:color w:val="000000"/>
          <w:lang w:val="vi-VN"/>
        </w:rPr>
        <w:t>+ Nội bộ đoàn kết, tích cực thực hành tiết kiệm, chống lãng phí, chống tham nhũng và các tệ nạn xã hội khác.</w:t>
      </w:r>
    </w:p>
    <w:p w:rsidR="00013742" w:rsidRPr="00013742" w:rsidRDefault="00013742" w:rsidP="00013742">
      <w:pPr>
        <w:tabs>
          <w:tab w:val="left" w:pos="1276"/>
        </w:tabs>
        <w:spacing w:line="295" w:lineRule="auto"/>
        <w:ind w:firstLine="720"/>
        <w:jc w:val="both"/>
        <w:rPr>
          <w:color w:val="000000"/>
          <w:lang w:val="vi-VN"/>
        </w:rPr>
      </w:pPr>
      <w:r w:rsidRPr="00013742">
        <w:rPr>
          <w:b/>
          <w:color w:val="000000"/>
          <w:lang w:val="vi-VN"/>
        </w:rPr>
        <w:t>2.</w:t>
      </w:r>
      <w:r w:rsidRPr="003F0203">
        <w:rPr>
          <w:b/>
          <w:i/>
          <w:color w:val="000000"/>
          <w:lang w:val="vi-VN"/>
        </w:rPr>
        <w:t xml:space="preserve"> </w:t>
      </w:r>
      <w:r w:rsidRPr="00DD5230">
        <w:rPr>
          <w:b/>
          <w:color w:val="000000"/>
          <w:lang w:val="vi-VN"/>
        </w:rPr>
        <w:t>Danh hiệu “Tập thể Lao động xuất sắc”:</w:t>
      </w:r>
      <w:r w:rsidRPr="001C3E47">
        <w:rPr>
          <w:color w:val="000000"/>
          <w:lang w:val="vi-VN"/>
        </w:rPr>
        <w:t xml:space="preserve"> </w:t>
      </w:r>
      <w:r w:rsidRPr="00013742">
        <w:rPr>
          <w:color w:val="000000"/>
          <w:lang w:val="vi-VN"/>
        </w:rPr>
        <w:t>Đ</w:t>
      </w:r>
      <w:r w:rsidRPr="00B0000A">
        <w:rPr>
          <w:color w:val="000000"/>
          <w:lang w:val="vi-VN"/>
        </w:rPr>
        <w:t>ược quy định tại Điều 27 Luật Thi đua, Khen thưởng</w:t>
      </w:r>
      <w:r w:rsidRPr="00013742">
        <w:rPr>
          <w:color w:val="000000"/>
          <w:lang w:val="vi-VN"/>
        </w:rPr>
        <w:t xml:space="preserve">. </w:t>
      </w:r>
      <w:r w:rsidRPr="001C3E47">
        <w:rPr>
          <w:color w:val="000000"/>
          <w:shd w:val="clear" w:color="auto" w:fill="FFFFFF"/>
          <w:lang w:val="vi-VN"/>
        </w:rPr>
        <w:t xml:space="preserve">Danh hiệu “Tập thể lao động xuất sắc” được xét tặng cho tập thể </w:t>
      </w:r>
      <w:r w:rsidR="00D64C7D" w:rsidRPr="00D64C7D">
        <w:rPr>
          <w:color w:val="000000"/>
          <w:shd w:val="clear" w:color="auto" w:fill="FFFFFF"/>
          <w:lang w:val="vi-VN"/>
        </w:rPr>
        <w:t xml:space="preserve">tập thể tiêu biểu trong số các tập thể </w:t>
      </w:r>
      <w:r w:rsidRPr="001C3E47">
        <w:rPr>
          <w:color w:val="000000"/>
          <w:shd w:val="clear" w:color="auto" w:fill="FFFFFF"/>
          <w:lang w:val="vi-VN"/>
        </w:rPr>
        <w:t>đạt các tiêu chuẩn sau:</w:t>
      </w:r>
    </w:p>
    <w:p w:rsidR="00013742" w:rsidRPr="00B0000A" w:rsidRDefault="00013742" w:rsidP="00013742">
      <w:pPr>
        <w:tabs>
          <w:tab w:val="left" w:pos="1276"/>
        </w:tabs>
        <w:spacing w:line="295" w:lineRule="auto"/>
        <w:ind w:firstLine="720"/>
        <w:jc w:val="both"/>
        <w:rPr>
          <w:color w:val="000000"/>
          <w:shd w:val="clear" w:color="auto" w:fill="FFFFFF"/>
          <w:lang w:val="vi-VN"/>
        </w:rPr>
      </w:pPr>
      <w:r w:rsidRPr="00B0000A">
        <w:rPr>
          <w:color w:val="000000"/>
          <w:shd w:val="clear" w:color="auto" w:fill="FFFFFF"/>
          <w:lang w:val="vi-VN"/>
        </w:rPr>
        <w:t>+</w:t>
      </w:r>
      <w:r w:rsidRPr="001C3E47">
        <w:rPr>
          <w:color w:val="000000"/>
          <w:shd w:val="clear" w:color="auto" w:fill="FFFFFF"/>
          <w:lang w:val="vi-VN"/>
        </w:rPr>
        <w:t xml:space="preserve"> Sáng tạo, vượt khó hoàn thành xuất sắc nhiệm vụ, thực hiện tốt các nghĩa vụ đối với Nhà nước;</w:t>
      </w:r>
    </w:p>
    <w:p w:rsidR="00013742" w:rsidRPr="00B0000A" w:rsidRDefault="00013742" w:rsidP="00013742">
      <w:pPr>
        <w:tabs>
          <w:tab w:val="left" w:pos="1276"/>
        </w:tabs>
        <w:spacing w:line="295" w:lineRule="auto"/>
        <w:ind w:firstLine="720"/>
        <w:jc w:val="both"/>
        <w:rPr>
          <w:color w:val="000000"/>
          <w:lang w:val="vi-VN"/>
        </w:rPr>
      </w:pPr>
      <w:r w:rsidRPr="00B0000A">
        <w:rPr>
          <w:color w:val="000000"/>
          <w:shd w:val="clear" w:color="auto" w:fill="FFFFFF"/>
          <w:lang w:val="vi-VN"/>
        </w:rPr>
        <w:t>+</w:t>
      </w:r>
      <w:r w:rsidRPr="001C3E47">
        <w:rPr>
          <w:color w:val="000000"/>
          <w:shd w:val="clear" w:color="auto" w:fill="FFFFFF"/>
          <w:lang w:val="vi-VN"/>
        </w:rPr>
        <w:t xml:space="preserve"> Có phong trào thi đua thường xuyên, thiết thực, hiệu quả;</w:t>
      </w:r>
    </w:p>
    <w:p w:rsidR="00013742" w:rsidRPr="00B0000A" w:rsidRDefault="00013742" w:rsidP="00013742">
      <w:pPr>
        <w:tabs>
          <w:tab w:val="left" w:pos="1276"/>
        </w:tabs>
        <w:spacing w:line="295" w:lineRule="auto"/>
        <w:ind w:firstLine="720"/>
        <w:jc w:val="both"/>
        <w:rPr>
          <w:color w:val="000000"/>
          <w:lang w:val="vi-VN"/>
        </w:rPr>
      </w:pPr>
      <w:r w:rsidRPr="00B0000A">
        <w:rPr>
          <w:color w:val="000000"/>
          <w:shd w:val="clear" w:color="auto" w:fill="FFFFFF"/>
          <w:lang w:val="vi-VN"/>
        </w:rPr>
        <w:t>+</w:t>
      </w:r>
      <w:r w:rsidRPr="001C3E47">
        <w:rPr>
          <w:color w:val="000000"/>
          <w:shd w:val="clear" w:color="auto" w:fill="FFFFFF"/>
          <w:lang w:val="vi-VN"/>
        </w:rPr>
        <w:t xml:space="preserve"> Có 100% cá nhân trong tập thể hoàn thành nhiệm vụ được giao, trong đó có ít nhất 70% cá nhân đạt danh hiệu “Lao động tiên tiến”;</w:t>
      </w:r>
    </w:p>
    <w:p w:rsidR="00013742" w:rsidRPr="00B0000A" w:rsidRDefault="00013742" w:rsidP="00013742">
      <w:pPr>
        <w:tabs>
          <w:tab w:val="left" w:pos="1276"/>
        </w:tabs>
        <w:spacing w:line="295" w:lineRule="auto"/>
        <w:ind w:firstLine="720"/>
        <w:jc w:val="both"/>
        <w:rPr>
          <w:color w:val="000000"/>
          <w:lang w:val="vi-VN"/>
        </w:rPr>
      </w:pPr>
      <w:r w:rsidRPr="00B0000A">
        <w:rPr>
          <w:color w:val="000000"/>
          <w:shd w:val="clear" w:color="auto" w:fill="FFFFFF"/>
          <w:lang w:val="vi-VN"/>
        </w:rPr>
        <w:t>+</w:t>
      </w:r>
      <w:r w:rsidRPr="001C3E47">
        <w:rPr>
          <w:color w:val="000000"/>
          <w:shd w:val="clear" w:color="auto" w:fill="FFFFFF"/>
          <w:lang w:val="vi-VN"/>
        </w:rPr>
        <w:t xml:space="preserve"> Có cá nhân đạt danh hiệu “Chiến sĩ thi đua cơ sở” và không có cá nhân bị kỷ luật từ hình thức cảnh cáo trở lên;</w:t>
      </w:r>
    </w:p>
    <w:p w:rsidR="00013742" w:rsidRPr="00B0000A" w:rsidRDefault="00013742" w:rsidP="00013742">
      <w:pPr>
        <w:tabs>
          <w:tab w:val="left" w:pos="1276"/>
        </w:tabs>
        <w:spacing w:line="295" w:lineRule="auto"/>
        <w:ind w:firstLine="720"/>
        <w:jc w:val="both"/>
        <w:rPr>
          <w:color w:val="000000"/>
          <w:shd w:val="clear" w:color="auto" w:fill="FFFFFF"/>
          <w:lang w:val="vi-VN"/>
        </w:rPr>
      </w:pPr>
      <w:r w:rsidRPr="00B0000A">
        <w:rPr>
          <w:color w:val="000000"/>
          <w:shd w:val="clear" w:color="auto" w:fill="FFFFFF"/>
          <w:lang w:val="vi-VN"/>
        </w:rPr>
        <w:t>+</w:t>
      </w:r>
      <w:r w:rsidRPr="001C3E47">
        <w:rPr>
          <w:color w:val="000000"/>
          <w:shd w:val="clear" w:color="auto" w:fill="FFFFFF"/>
          <w:lang w:val="vi-VN"/>
        </w:rPr>
        <w:t xml:space="preserve"> Nội bộ đoàn kết, gương mẫu chấp hành chủ trương, chính sách của Đảng, pháp luật của Nhà nước.</w:t>
      </w:r>
    </w:p>
    <w:p w:rsidR="00D64C7D" w:rsidRPr="00013742" w:rsidRDefault="00013742" w:rsidP="00D64C7D">
      <w:pPr>
        <w:tabs>
          <w:tab w:val="left" w:pos="1276"/>
        </w:tabs>
        <w:spacing w:line="295" w:lineRule="auto"/>
        <w:ind w:firstLine="720"/>
        <w:jc w:val="both"/>
        <w:rPr>
          <w:color w:val="000000"/>
          <w:lang w:val="vi-VN"/>
        </w:rPr>
      </w:pPr>
      <w:r w:rsidRPr="00D64C7D">
        <w:rPr>
          <w:b/>
          <w:color w:val="000000"/>
          <w:lang w:val="vi-VN"/>
        </w:rPr>
        <w:t>3. Bằng khen của UBND Thành phố:</w:t>
      </w:r>
      <w:r w:rsidRPr="00013742">
        <w:rPr>
          <w:b/>
          <w:i/>
          <w:color w:val="000000"/>
          <w:lang w:val="vi-VN"/>
        </w:rPr>
        <w:t xml:space="preserve"> </w:t>
      </w:r>
      <w:r w:rsidRPr="001C3E47">
        <w:rPr>
          <w:color w:val="000000"/>
          <w:lang w:val="vi-VN"/>
        </w:rPr>
        <w:t xml:space="preserve">được quy định tại </w:t>
      </w:r>
      <w:r w:rsidRPr="00013742">
        <w:rPr>
          <w:color w:val="000000"/>
          <w:lang w:val="vi-VN"/>
        </w:rPr>
        <w:t xml:space="preserve">Điều 72 Luật Thi đua khen thưởng, </w:t>
      </w:r>
      <w:r w:rsidRPr="001C3E47">
        <w:rPr>
          <w:color w:val="000000"/>
          <w:lang w:val="vi-VN"/>
        </w:rPr>
        <w:t xml:space="preserve">Điều </w:t>
      </w:r>
      <w:r w:rsidRPr="00B0000A">
        <w:rPr>
          <w:color w:val="000000"/>
          <w:lang w:val="vi-VN"/>
        </w:rPr>
        <w:t>39</w:t>
      </w:r>
      <w:r w:rsidRPr="001C3E47">
        <w:rPr>
          <w:color w:val="000000"/>
          <w:lang w:val="vi-VN"/>
        </w:rPr>
        <w:t xml:space="preserve"> Nghị định số 91/2017/NĐ-CP ngày 31/7/2017 của Chính phủ</w:t>
      </w:r>
      <w:r w:rsidR="00D64C7D" w:rsidRPr="00D64C7D">
        <w:rPr>
          <w:color w:val="000000"/>
          <w:lang w:val="vi-VN"/>
        </w:rPr>
        <w:t>, điểm b khoản 4 Điều 6 Quyết định số 09/2020/QĐ-UBND ngày 28/04/2020 của UBND thành phố Hà Nội</w:t>
      </w:r>
      <w:r w:rsidRPr="001C3E47">
        <w:rPr>
          <w:color w:val="000000"/>
          <w:lang w:val="vi-VN"/>
        </w:rPr>
        <w:t>.</w:t>
      </w:r>
      <w:r w:rsidR="00D64C7D" w:rsidRPr="00D64C7D">
        <w:rPr>
          <w:color w:val="000000"/>
          <w:lang w:val="vi-VN"/>
        </w:rPr>
        <w:t xml:space="preserve"> </w:t>
      </w:r>
      <w:r>
        <w:rPr>
          <w:color w:val="000000"/>
          <w:lang w:val="vi-VN"/>
        </w:rPr>
        <w:t>Bằng khen của UBND thành phố</w:t>
      </w:r>
      <w:r w:rsidRPr="00013742">
        <w:rPr>
          <w:color w:val="000000"/>
          <w:lang w:val="vi-VN"/>
        </w:rPr>
        <w:t xml:space="preserve"> </w:t>
      </w:r>
      <w:r w:rsidRPr="00B0000A">
        <w:rPr>
          <w:color w:val="000000"/>
          <w:lang w:val="vi-VN"/>
        </w:rPr>
        <w:t xml:space="preserve">để </w:t>
      </w:r>
      <w:r w:rsidRPr="00B0000A">
        <w:rPr>
          <w:color w:val="000000"/>
          <w:lang w:val="vi-VN"/>
        </w:rPr>
        <w:lastRenderedPageBreak/>
        <w:t>tặng cho tập thể</w:t>
      </w:r>
      <w:r w:rsidR="00D64C7D" w:rsidRPr="00D64C7D">
        <w:rPr>
          <w:color w:val="000000"/>
          <w:lang w:val="vi-VN"/>
        </w:rPr>
        <w:t>, cá nhân tiêu biểu trong số các tập thể, cá nhân có 02 năm liên tục trở lên hoàn thành xuất sắc nhiệm vụ tính đến thời điểm trình khen, cá nhân có 02 sáng kiến được cong nhận và áp dụng hiệu quả trong phạm vi cấp cơ sở</w:t>
      </w:r>
    </w:p>
    <w:p w:rsidR="00013742" w:rsidRPr="00D64C7D" w:rsidRDefault="00D64C7D" w:rsidP="00013742">
      <w:pPr>
        <w:pStyle w:val="NormalWeb"/>
        <w:shd w:val="clear" w:color="auto" w:fill="FFFFFF"/>
        <w:spacing w:before="0" w:beforeAutospacing="0" w:after="0" w:afterAutospacing="0" w:line="295" w:lineRule="auto"/>
        <w:ind w:firstLine="720"/>
        <w:jc w:val="both"/>
        <w:rPr>
          <w:color w:val="000000"/>
          <w:sz w:val="28"/>
          <w:szCs w:val="28"/>
          <w:lang w:val="vi-VN"/>
        </w:rPr>
      </w:pPr>
      <w:r w:rsidRPr="00D64C7D">
        <w:rPr>
          <w:b/>
          <w:color w:val="000000"/>
          <w:sz w:val="28"/>
          <w:szCs w:val="28"/>
          <w:lang w:val="vi-VN"/>
        </w:rPr>
        <w:t xml:space="preserve">4. Bằng khen của Bộ giáo dục và đào tạo: </w:t>
      </w:r>
      <w:r w:rsidRPr="00D64C7D">
        <w:rPr>
          <w:color w:val="000000"/>
          <w:sz w:val="28"/>
          <w:szCs w:val="28"/>
          <w:lang w:val="vi-VN"/>
        </w:rPr>
        <w:t>Được quy định tại Điều 7 Thông tư 22/2018/TT-BGD&amp;ĐT ngày 28/8/2018 của Bộ Giáo dục và Đào tạo.</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4.1. Bằng khen của Bộ trưởng Bộ Giáo dục và Đào tạo tặng cho cá nhân có phẩm chất đạo đức tốt, gương mẫu chấp hành tốt chủ trương của Đảng, chính sách, pháp luật của Nhà nước, đạt một trong các tiêu chuẩn sau:</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ít nhất 02 giải pháp đổi mới, sáng tạo trong giáo dục, giảng dạy, nghiên cứu khoa học, quản lý, quản trị đơn vị mang lại lợi ích thiết thực được tập thể ghi nhận hoặc chủ trì 01 đề tài nghiên cứu khoa học cấp tỉnh, Bộ trở lên đã được nghiệm thu, ứng dụng mang lại hiệu quả cao, được cơ quan quản lý nhà nước có thẩm quyền về ngành, lĩnh vực thẩm định, xác nhận;</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thành tích xuất sắc trong học tập, rèn luyện, hoạt động trải nghiệm, khởi nghiệp; có sáng kiến, giải pháp trong nghiên cứu khoa học, kỹ thuật; vượt khó, vươn lên học giỏi; tham gia có hiệu quả các hoạt động tình nguyện, thiện nguyện vì cộng đồng được cơ quan, đơn vị có thẩm quyền xác nhận;</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nhiều đóng góp, hỗ trợ thiết thực, hiệu quả cho ngành Giáo dục, được cấp có thẩm quyền xác nhận;</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4.2. Bằng khen của Bộ trưởng Bộ Giáo dục và Đào tạo được xét tặng cho tập thể gương mẫu chấp hành tốt chủ trương của Đảng, chính sách, pháp luật của Nhà nước, nội bộ đoàn kết và đạt một trong các tiêu chuẩn sau:</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thành tích xuất sắc được bình xét trong các phong trào thi đua; xây dựng được môi trường giáo dục an toàn, lành mạnh, thân thiện; khuyến khích được nhiều tập thể, cá nhân tự nguyện tham gia thi đua đổi mới sáng tạo trong dạy và học;</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thành tích xuất sắc, đột xuất trong việc cứu người, cứu tài sản của nhân dân, của Nhà nước, phòng chống, khắc phục hậu quả thiên tai, địch họa, dịch bệnh ở đơn vị, địa phương;</w:t>
      </w:r>
    </w:p>
    <w:p w:rsidR="00D64C7D" w:rsidRPr="00D64C7D" w:rsidRDefault="00D64C7D" w:rsidP="00D64C7D">
      <w:pPr>
        <w:tabs>
          <w:tab w:val="left" w:pos="1276"/>
        </w:tabs>
        <w:spacing w:line="295" w:lineRule="auto"/>
        <w:ind w:firstLine="720"/>
        <w:jc w:val="both"/>
        <w:rPr>
          <w:color w:val="000000"/>
          <w:lang w:val="vi-VN"/>
        </w:rPr>
      </w:pPr>
      <w:r w:rsidRPr="00D64C7D">
        <w:rPr>
          <w:color w:val="000000"/>
          <w:lang w:val="vi-VN"/>
        </w:rPr>
        <w:t>- Có nhiều đóng góp, hỗ trợ thiết thực, hiệu quả cho ngành Giáo dục, được cấp có thẩm quyền xác nhận;</w:t>
      </w:r>
    </w:p>
    <w:p w:rsidR="006B2DEB" w:rsidRPr="006B2DEB" w:rsidRDefault="006B2DEB" w:rsidP="006B2DEB">
      <w:pPr>
        <w:pStyle w:val="ListParagraph"/>
        <w:numPr>
          <w:ilvl w:val="0"/>
          <w:numId w:val="2"/>
        </w:numPr>
        <w:overflowPunct w:val="0"/>
        <w:autoSpaceDE w:val="0"/>
        <w:autoSpaceDN w:val="0"/>
        <w:adjustRightInd w:val="0"/>
        <w:spacing w:before="120"/>
        <w:jc w:val="both"/>
        <w:textAlignment w:val="baseline"/>
        <w:rPr>
          <w:b/>
        </w:rPr>
      </w:pPr>
      <w:r w:rsidRPr="006B2DEB">
        <w:rPr>
          <w:b/>
        </w:rPr>
        <w:t>Danh hiệu “Chiến sỹ thi đua” Thành phố</w:t>
      </w:r>
    </w:p>
    <w:p w:rsidR="006B2DEB" w:rsidRPr="00431D7D" w:rsidRDefault="006B2DEB" w:rsidP="006B2DEB">
      <w:pPr>
        <w:spacing w:before="120"/>
        <w:ind w:firstLine="720"/>
        <w:jc w:val="both"/>
        <w:rPr>
          <w:b/>
          <w:bCs w:val="0"/>
          <w:sz w:val="24"/>
          <w:lang w:val="vi-VN"/>
        </w:rPr>
      </w:pPr>
      <w:r w:rsidRPr="004D0875">
        <w:rPr>
          <w:lang w:val="vi-VN"/>
        </w:rPr>
        <w:lastRenderedPageBreak/>
        <w:t>Danh hiệu “Chiến sỹ thi đua” thành phố được xét tặng cho cá nhân đạt đủ các tiêu chuẩn sau đây:</w:t>
      </w:r>
      <w:r w:rsidRPr="00431D7D">
        <w:rPr>
          <w:i/>
          <w:lang w:val="vi-VN"/>
        </w:rPr>
        <w:t xml:space="preserve"> (quy định tại Điều 9 Nghị định số 91/2017/NĐ-CP)</w:t>
      </w:r>
    </w:p>
    <w:p w:rsidR="006B2DEB" w:rsidRPr="004D0875" w:rsidRDefault="006B2DEB" w:rsidP="006B2DEB">
      <w:pPr>
        <w:spacing w:before="120"/>
        <w:ind w:firstLine="720"/>
        <w:jc w:val="both"/>
        <w:rPr>
          <w:lang w:val="vi-VN"/>
        </w:rPr>
      </w:pPr>
      <w:r w:rsidRPr="004D0875">
        <w:rPr>
          <w:shd w:val="clear" w:color="auto" w:fill="FFFFFF"/>
          <w:lang w:val="vi-VN"/>
        </w:rPr>
        <w:t>- C</w:t>
      </w:r>
      <w:r w:rsidRPr="005121DF">
        <w:rPr>
          <w:shd w:val="clear" w:color="auto" w:fill="FFFFFF"/>
          <w:lang w:val="vi-VN"/>
        </w:rPr>
        <w:t xml:space="preserve">á nhân </w:t>
      </w:r>
      <w:r w:rsidRPr="008E2A93">
        <w:rPr>
          <w:shd w:val="clear" w:color="auto" w:fill="FFFFFF"/>
          <w:lang w:val="vi-VN"/>
        </w:rPr>
        <w:t xml:space="preserve">có </w:t>
      </w:r>
      <w:r w:rsidRPr="005121DF">
        <w:rPr>
          <w:lang w:val="vi-VN"/>
        </w:rPr>
        <w:t>thành tích tiêu biểu xuất sắc trong số những cá nhân 3 lần liên tục đạt danh hiệu “Chiến sỹ thi đua cơ sở”</w:t>
      </w:r>
      <w:r w:rsidRPr="004D0875">
        <w:rPr>
          <w:lang w:val="vi-VN"/>
        </w:rPr>
        <w:t>;</w:t>
      </w:r>
    </w:p>
    <w:p w:rsidR="006B2DEB" w:rsidRDefault="006B2DEB" w:rsidP="006B2DEB">
      <w:pPr>
        <w:spacing w:before="120"/>
        <w:ind w:firstLine="720"/>
        <w:jc w:val="both"/>
      </w:pPr>
      <w:r w:rsidRPr="004D0875">
        <w:rPr>
          <w:lang w:val="vi-VN"/>
        </w:rPr>
        <w:t>- Có sáng kiến, đề tài nghiên cứu khoa học để làm căn cứ xét tặng danh hiệu Chiến sỹ thi đua thành phố do người đứng đầu bộ, ban, ngành, tỉnh, đoàn thể</w:t>
      </w:r>
      <w:r>
        <w:rPr>
          <w:lang w:val="vi-VN"/>
        </w:rPr>
        <w:t xml:space="preserve"> trung ương xem xét, công nhận</w:t>
      </w:r>
      <w:r w:rsidRPr="004D0875">
        <w:rPr>
          <w:lang w:val="vi-VN"/>
        </w:rPr>
        <w:t xml:space="preserve"> hoặc Hội đồng Khoa học, sáng kiến cấp Bộ, ngành, tỉnh, đoàn thể trung ương xem xét, công nhận </w:t>
      </w:r>
      <w:r w:rsidRPr="004D0875">
        <w:rPr>
          <w:i/>
          <w:lang w:val="vi-VN"/>
        </w:rPr>
        <w:t>(Hội đồng Khoa học, sáng kiến cấp Bộ, ngành, tỉnh, đoàn thể trung ương do Bộ, ngành, tỉnh, đoàn thể trung ương quyết định thành lập)</w:t>
      </w:r>
      <w:r w:rsidRPr="004D0875">
        <w:rPr>
          <w:lang w:val="vi-VN"/>
        </w:rPr>
        <w:t>.</w:t>
      </w:r>
    </w:p>
    <w:p w:rsidR="00DD5230" w:rsidRDefault="00DD5230" w:rsidP="00013742">
      <w:pPr>
        <w:tabs>
          <w:tab w:val="left" w:pos="1276"/>
        </w:tabs>
        <w:spacing w:line="295" w:lineRule="auto"/>
        <w:ind w:firstLine="720"/>
        <w:jc w:val="both"/>
        <w:rPr>
          <w:b/>
          <w:color w:val="000000"/>
        </w:rPr>
      </w:pPr>
      <w:bookmarkStart w:id="0" w:name="_GoBack"/>
      <w:bookmarkEnd w:id="0"/>
    </w:p>
    <w:p w:rsidR="00DD5230" w:rsidRPr="00DD5230" w:rsidRDefault="00DD5230" w:rsidP="00013742">
      <w:pPr>
        <w:tabs>
          <w:tab w:val="left" w:pos="1276"/>
        </w:tabs>
        <w:spacing w:line="295" w:lineRule="auto"/>
        <w:ind w:firstLine="720"/>
        <w:jc w:val="both"/>
        <w:rPr>
          <w:b/>
          <w:color w:val="000000"/>
          <w:lang w:val="vi-VN"/>
        </w:rPr>
      </w:pPr>
      <w:r w:rsidRPr="00DD5230">
        <w:rPr>
          <w:b/>
          <w:color w:val="000000"/>
          <w:lang w:val="vi-VN"/>
        </w:rPr>
        <w:t>III. KHEN THƯỞNG CẤP QUẬN</w:t>
      </w:r>
    </w:p>
    <w:p w:rsidR="00013742" w:rsidRPr="001C3E47" w:rsidRDefault="00013742" w:rsidP="00013742">
      <w:pPr>
        <w:tabs>
          <w:tab w:val="left" w:pos="1276"/>
        </w:tabs>
        <w:spacing w:line="295" w:lineRule="auto"/>
        <w:ind w:firstLine="720"/>
        <w:jc w:val="both"/>
        <w:rPr>
          <w:b/>
          <w:color w:val="000000"/>
          <w:lang w:val="vi-VN"/>
        </w:rPr>
      </w:pPr>
      <w:r>
        <w:rPr>
          <w:b/>
          <w:color w:val="000000"/>
          <w:lang w:val="vi-VN"/>
        </w:rPr>
        <w:t>1</w:t>
      </w:r>
      <w:r w:rsidRPr="001C3E47">
        <w:rPr>
          <w:b/>
          <w:color w:val="000000"/>
          <w:lang w:val="vi-VN"/>
        </w:rPr>
        <w:t>. Danh hiệu Tập thể Lao động tiên tiến</w:t>
      </w:r>
    </w:p>
    <w:p w:rsidR="00013742" w:rsidRPr="001C3E47" w:rsidRDefault="00013742" w:rsidP="00013742">
      <w:pPr>
        <w:tabs>
          <w:tab w:val="left" w:pos="1276"/>
        </w:tabs>
        <w:spacing w:line="295" w:lineRule="auto"/>
        <w:ind w:firstLine="720"/>
        <w:jc w:val="both"/>
        <w:rPr>
          <w:color w:val="000000"/>
          <w:lang w:val="vi-VN"/>
        </w:rPr>
      </w:pPr>
      <w:r w:rsidRPr="001C3E47">
        <w:rPr>
          <w:color w:val="000000"/>
          <w:lang w:val="vi-VN"/>
        </w:rPr>
        <w:t xml:space="preserve">- Các đơn vị trường học, trung tâm GDNN-GDTX: Căn cứ thành tích, kết quả thực hiện nhiệm vụ công tác của các đơn vị, UBND Quận thống nhất khen thưởng đối với các tập thể được bình xét tại Hội nghị xét thi đua năm học </w:t>
      </w:r>
      <w:r>
        <w:rPr>
          <w:color w:val="000000"/>
          <w:lang w:val="vi-VN"/>
        </w:rPr>
        <w:t>2019 - 2020</w:t>
      </w:r>
      <w:r w:rsidRPr="001C3E47">
        <w:rPr>
          <w:i/>
          <w:color w:val="000000"/>
          <w:lang w:val="vi-VN"/>
        </w:rPr>
        <w:t>.</w:t>
      </w:r>
    </w:p>
    <w:p w:rsidR="00013742" w:rsidRPr="001C3E47" w:rsidRDefault="00013742" w:rsidP="00013742">
      <w:pPr>
        <w:tabs>
          <w:tab w:val="left" w:pos="1276"/>
        </w:tabs>
        <w:spacing w:line="295" w:lineRule="auto"/>
        <w:ind w:firstLine="720"/>
        <w:jc w:val="both"/>
        <w:rPr>
          <w:color w:val="000000"/>
          <w:lang w:val="vi-VN"/>
        </w:rPr>
      </w:pPr>
      <w:r w:rsidRPr="001C3E47">
        <w:rPr>
          <w:color w:val="000000"/>
          <w:lang w:val="vi-VN"/>
        </w:rPr>
        <w:t>- Đối với phòng GD&amp;ĐT quận: UBND Quận căn cứ thành tích của đơn vị để xét tặng danh hiệu Tập thể lao động tiên tiến theo quy định.</w:t>
      </w:r>
    </w:p>
    <w:p w:rsidR="00013742" w:rsidRPr="00764BFD" w:rsidRDefault="00013742" w:rsidP="00DD5230">
      <w:pPr>
        <w:tabs>
          <w:tab w:val="left" w:pos="1276"/>
        </w:tabs>
        <w:spacing w:line="295" w:lineRule="auto"/>
        <w:ind w:firstLine="720"/>
        <w:jc w:val="both"/>
        <w:rPr>
          <w:color w:val="000000"/>
          <w:lang w:val="vi-VN"/>
        </w:rPr>
      </w:pPr>
      <w:r w:rsidRPr="001C3E47">
        <w:rPr>
          <w:b/>
          <w:color w:val="000000"/>
          <w:lang w:val="vi-VN"/>
        </w:rPr>
        <w:t xml:space="preserve">2. Danh hiệu </w:t>
      </w:r>
      <w:r w:rsidR="00DD5230" w:rsidRPr="00DD5230">
        <w:rPr>
          <w:b/>
          <w:color w:val="000000"/>
          <w:lang w:val="vi-VN"/>
        </w:rPr>
        <w:t>“</w:t>
      </w:r>
      <w:r w:rsidRPr="001C3E47">
        <w:rPr>
          <w:b/>
          <w:color w:val="000000"/>
          <w:lang w:val="vi-VN"/>
        </w:rPr>
        <w:t>Chiến sỹ thi đua cơ sở</w:t>
      </w:r>
      <w:r w:rsidR="00DD5230" w:rsidRPr="00DD5230">
        <w:rPr>
          <w:b/>
          <w:color w:val="000000"/>
          <w:lang w:val="vi-VN"/>
        </w:rPr>
        <w:t>” :</w:t>
      </w:r>
      <w:r w:rsidRPr="00DD5230">
        <w:rPr>
          <w:color w:val="000000"/>
          <w:lang w:val="vi-VN"/>
        </w:rPr>
        <w:t xml:space="preserve"> </w:t>
      </w:r>
      <w:r w:rsidR="00DD5230" w:rsidRPr="00DD5230">
        <w:rPr>
          <w:color w:val="000000"/>
          <w:lang w:val="vi-VN"/>
        </w:rPr>
        <w:t>Đ</w:t>
      </w:r>
      <w:r w:rsidRPr="00DD5230">
        <w:rPr>
          <w:color w:val="000000"/>
          <w:lang w:val="vi-VN"/>
        </w:rPr>
        <w:t>ược quy định tại Điề</w:t>
      </w:r>
      <w:r w:rsidRPr="001C3E47">
        <w:rPr>
          <w:color w:val="000000"/>
          <w:lang w:val="vi-VN"/>
        </w:rPr>
        <w:t xml:space="preserve">u </w:t>
      </w:r>
      <w:r w:rsidRPr="00B0000A">
        <w:rPr>
          <w:color w:val="000000"/>
          <w:lang w:val="vi-VN"/>
        </w:rPr>
        <w:t>9</w:t>
      </w:r>
      <w:r w:rsidRPr="001C3E47">
        <w:rPr>
          <w:color w:val="000000"/>
          <w:lang w:val="vi-VN"/>
        </w:rPr>
        <w:t xml:space="preserve"> Nghị định số 91/2017/NĐ-CP ngày 31/7/2017 của Chính phủ</w:t>
      </w:r>
      <w:r w:rsidRPr="00B0000A">
        <w:rPr>
          <w:color w:val="000000"/>
          <w:lang w:val="vi-VN"/>
        </w:rPr>
        <w:t xml:space="preserve"> và Điều 10 T</w:t>
      </w:r>
      <w:r w:rsidRPr="001C3E47">
        <w:rPr>
          <w:color w:val="000000"/>
          <w:shd w:val="clear" w:color="auto" w:fill="FFFFFF"/>
          <w:lang w:val="vi-VN"/>
        </w:rPr>
        <w:t xml:space="preserve">hông tư số </w:t>
      </w:r>
      <w:r w:rsidRPr="001D4A26">
        <w:rPr>
          <w:color w:val="000000"/>
          <w:shd w:val="clear" w:color="auto" w:fill="FFFFFF"/>
          <w:lang w:val="vi-VN"/>
        </w:rPr>
        <w:t>22</w:t>
      </w:r>
      <w:r w:rsidRPr="001C3E47">
        <w:rPr>
          <w:color w:val="000000"/>
          <w:shd w:val="clear" w:color="auto" w:fill="FFFFFF"/>
          <w:lang w:val="vi-VN"/>
        </w:rPr>
        <w:t>/201</w:t>
      </w:r>
      <w:r w:rsidRPr="001D4A26">
        <w:rPr>
          <w:color w:val="000000"/>
          <w:shd w:val="clear" w:color="auto" w:fill="FFFFFF"/>
          <w:lang w:val="vi-VN"/>
        </w:rPr>
        <w:t>8</w:t>
      </w:r>
      <w:r w:rsidRPr="001C3E47">
        <w:rPr>
          <w:color w:val="000000"/>
          <w:shd w:val="clear" w:color="auto" w:fill="FFFFFF"/>
          <w:lang w:val="vi-VN"/>
        </w:rPr>
        <w:t xml:space="preserve">/TT-BGDĐT </w:t>
      </w:r>
      <w:r w:rsidRPr="00B0000A">
        <w:rPr>
          <w:color w:val="000000"/>
          <w:shd w:val="clear" w:color="auto" w:fill="FFFFFF"/>
          <w:lang w:val="vi-VN"/>
        </w:rPr>
        <w:t xml:space="preserve">ngày </w:t>
      </w:r>
      <w:r w:rsidRPr="001D4A26">
        <w:rPr>
          <w:color w:val="000000"/>
          <w:shd w:val="clear" w:color="auto" w:fill="FFFFFF"/>
          <w:lang w:val="vi-VN"/>
        </w:rPr>
        <w:t>28</w:t>
      </w:r>
      <w:r w:rsidRPr="00B0000A">
        <w:rPr>
          <w:color w:val="000000"/>
          <w:shd w:val="clear" w:color="auto" w:fill="FFFFFF"/>
          <w:lang w:val="vi-VN"/>
        </w:rPr>
        <w:t>/</w:t>
      </w:r>
      <w:r w:rsidRPr="001D4A26">
        <w:rPr>
          <w:color w:val="000000"/>
          <w:shd w:val="clear" w:color="auto" w:fill="FFFFFF"/>
          <w:lang w:val="vi-VN"/>
        </w:rPr>
        <w:t>8</w:t>
      </w:r>
      <w:r w:rsidRPr="00B0000A">
        <w:rPr>
          <w:color w:val="000000"/>
          <w:shd w:val="clear" w:color="auto" w:fill="FFFFFF"/>
          <w:lang w:val="vi-VN"/>
        </w:rPr>
        <w:t>/201</w:t>
      </w:r>
      <w:r w:rsidRPr="001D4A26">
        <w:rPr>
          <w:color w:val="000000"/>
          <w:shd w:val="clear" w:color="auto" w:fill="FFFFFF"/>
          <w:lang w:val="vi-VN"/>
        </w:rPr>
        <w:t>8</w:t>
      </w:r>
      <w:r w:rsidRPr="00B0000A">
        <w:rPr>
          <w:color w:val="000000"/>
          <w:shd w:val="clear" w:color="auto" w:fill="FFFFFF"/>
          <w:lang w:val="vi-VN"/>
        </w:rPr>
        <w:t xml:space="preserve"> của Bộ Giáo dục &amp; Đào tạo</w:t>
      </w:r>
      <w:r w:rsidR="00DD5230" w:rsidRPr="00DD5230">
        <w:rPr>
          <w:color w:val="000000"/>
          <w:shd w:val="clear" w:color="auto" w:fill="FFFFFF"/>
          <w:lang w:val="vi-VN"/>
        </w:rPr>
        <w:t xml:space="preserve">. </w:t>
      </w:r>
      <w:r w:rsidRPr="00B0000A">
        <w:rPr>
          <w:color w:val="000000"/>
          <w:lang w:val="vi-VN"/>
        </w:rPr>
        <w:t xml:space="preserve">Danh hiệu “Chiến sĩ thi đua cơ sở” được xét tặng hàng năm cho cá nhân đạt </w:t>
      </w:r>
      <w:r w:rsidRPr="00764BFD">
        <w:rPr>
          <w:color w:val="000000"/>
          <w:lang w:val="vi-VN"/>
        </w:rPr>
        <w:t xml:space="preserve">các </w:t>
      </w:r>
      <w:r w:rsidRPr="00B0000A">
        <w:rPr>
          <w:color w:val="000000"/>
          <w:lang w:val="vi-VN"/>
        </w:rPr>
        <w:t>tiêu chuẩn</w:t>
      </w:r>
      <w:r w:rsidRPr="00764BFD">
        <w:rPr>
          <w:color w:val="000000"/>
          <w:lang w:val="vi-VN"/>
        </w:rPr>
        <w:t xml:space="preserve"> sau:</w:t>
      </w:r>
    </w:p>
    <w:p w:rsidR="00013742" w:rsidRPr="00764BFD" w:rsidRDefault="00013742" w:rsidP="00013742">
      <w:pPr>
        <w:pStyle w:val="NormalWeb"/>
        <w:shd w:val="clear" w:color="auto" w:fill="FFFFFF"/>
        <w:spacing w:before="0" w:beforeAutospacing="0" w:after="0" w:afterAutospacing="0" w:line="295" w:lineRule="auto"/>
        <w:ind w:firstLine="720"/>
        <w:jc w:val="both"/>
        <w:rPr>
          <w:color w:val="000000"/>
          <w:sz w:val="28"/>
          <w:szCs w:val="28"/>
          <w:lang w:val="vi-VN"/>
        </w:rPr>
      </w:pPr>
      <w:r w:rsidRPr="00B0000A">
        <w:rPr>
          <w:color w:val="000000"/>
          <w:sz w:val="28"/>
          <w:szCs w:val="28"/>
          <w:lang w:val="vi-VN"/>
        </w:rPr>
        <w:t xml:space="preserve"> </w:t>
      </w:r>
      <w:r w:rsidRPr="00764BFD">
        <w:rPr>
          <w:color w:val="000000"/>
          <w:sz w:val="28"/>
          <w:szCs w:val="28"/>
          <w:lang w:val="vi-VN"/>
        </w:rPr>
        <w:t xml:space="preserve">- Đạt </w:t>
      </w:r>
      <w:r>
        <w:rPr>
          <w:color w:val="000000"/>
          <w:sz w:val="28"/>
          <w:szCs w:val="28"/>
          <w:lang w:val="vi-VN"/>
        </w:rPr>
        <w:t>danh hiệu “Lao động tiên tiến”</w:t>
      </w:r>
      <w:r w:rsidRPr="00764BFD">
        <w:rPr>
          <w:color w:val="000000"/>
          <w:sz w:val="28"/>
          <w:szCs w:val="28"/>
          <w:lang w:val="vi-VN"/>
        </w:rPr>
        <w:t>;</w:t>
      </w:r>
    </w:p>
    <w:p w:rsidR="00F720AB" w:rsidRDefault="00013742" w:rsidP="00DD5230">
      <w:pPr>
        <w:ind w:firstLine="720"/>
        <w:jc w:val="both"/>
        <w:rPr>
          <w:color w:val="000000"/>
        </w:rPr>
      </w:pPr>
      <w:r w:rsidRPr="00E32A07">
        <w:rPr>
          <w:color w:val="000000"/>
          <w:lang w:val="vi-VN"/>
        </w:rPr>
        <w:t>- Có sáng kiến kinh nghiệm để tăng năng suất lao động, tăng hiệu quả công tác được cơ sở công nhận hoặc có đề tài nghiên cứu khoa học đã nghiệm thu được áp dụng tại cơ quan, tổ chức, đơn vị, hoàn thành xuất sắc nhiệm vụ được giao.</w:t>
      </w:r>
    </w:p>
    <w:p w:rsidR="00DD5230" w:rsidRPr="00DD5230" w:rsidRDefault="00DD5230" w:rsidP="00DD5230">
      <w:pPr>
        <w:ind w:firstLine="720"/>
        <w:jc w:val="both"/>
        <w:rPr>
          <w:color w:val="000000"/>
          <w:lang w:val="vi-VN"/>
        </w:rPr>
      </w:pPr>
      <w:r w:rsidRPr="00DD5230">
        <w:rPr>
          <w:b/>
          <w:color w:val="000000"/>
        </w:rPr>
        <w:t>3. Danh hiệu “Lao động tiên tiến”</w:t>
      </w:r>
      <w:r w:rsidRPr="00DD5230">
        <w:rPr>
          <w:b/>
          <w:i/>
          <w:color w:val="000000"/>
        </w:rPr>
        <w:t>:</w:t>
      </w:r>
      <w:r>
        <w:rPr>
          <w:color w:val="000000"/>
        </w:rPr>
        <w:t xml:space="preserve"> </w:t>
      </w:r>
      <w:r w:rsidRPr="00DD5230">
        <w:rPr>
          <w:color w:val="000000"/>
          <w:lang w:val="vi-VN"/>
        </w:rPr>
        <w:t>Tiêu chuẩn xét tặng danh hiệu “Lao động tiên tiến” thực hiện theo quy định tại Điều 24 của Luật thi đua, khen thưởng.</w:t>
      </w:r>
      <w:r w:rsidRPr="00DD5230">
        <w:rPr>
          <w:lang w:val="vi-VN"/>
        </w:rPr>
        <w:t xml:space="preserve"> Danh hiệu “Lao động tiên tiến” được xét tặng cho cá nhân đạt các tiêu chuẩn sau:</w:t>
      </w:r>
    </w:p>
    <w:p w:rsidR="00DD5230" w:rsidRPr="00DD5230" w:rsidRDefault="00DD5230" w:rsidP="00DD5230">
      <w:pPr>
        <w:ind w:firstLine="720"/>
        <w:jc w:val="both"/>
        <w:rPr>
          <w:color w:val="000000"/>
          <w:lang w:val="vi-VN"/>
        </w:rPr>
      </w:pPr>
      <w:r w:rsidRPr="00DD5230">
        <w:rPr>
          <w:lang w:val="vi-VN"/>
        </w:rPr>
        <w:t>- Hoàn thành tốt nhiệm vụ được giao, đạt năng suất và chất lượng cao;</w:t>
      </w:r>
    </w:p>
    <w:p w:rsidR="00DD5230" w:rsidRPr="00DD5230" w:rsidRDefault="00DD5230" w:rsidP="00DD5230">
      <w:pPr>
        <w:ind w:firstLine="720"/>
        <w:jc w:val="both"/>
        <w:rPr>
          <w:color w:val="000000"/>
          <w:lang w:val="vi-VN"/>
        </w:rPr>
      </w:pPr>
      <w:r w:rsidRPr="00DD5230">
        <w:rPr>
          <w:lang w:val="vi-VN"/>
        </w:rPr>
        <w:t>- Chấp hành tốt chủ trương, chính sách của Đảng, pháp luật của Nhà nước, có tinh thần tự lực, tự cường; đoàn kết, tương trợ, tích cực tham gia các phong trào thi đua;</w:t>
      </w:r>
    </w:p>
    <w:p w:rsidR="00DD5230" w:rsidRPr="00DD5230" w:rsidRDefault="00DD5230" w:rsidP="00DD5230">
      <w:pPr>
        <w:ind w:firstLine="720"/>
        <w:jc w:val="both"/>
        <w:rPr>
          <w:color w:val="000000"/>
          <w:lang w:val="vi-VN"/>
        </w:rPr>
      </w:pPr>
      <w:r w:rsidRPr="00DD5230">
        <w:rPr>
          <w:lang w:val="vi-VN"/>
        </w:rPr>
        <w:t>- Tích cực học tập chính trị, văn hoá, chuyên môn, nghiệp vụ;</w:t>
      </w:r>
    </w:p>
    <w:p w:rsidR="00DD5230" w:rsidRPr="00DD5230" w:rsidRDefault="00DD5230" w:rsidP="00DD5230">
      <w:pPr>
        <w:ind w:firstLine="720"/>
        <w:jc w:val="both"/>
        <w:rPr>
          <w:color w:val="000000"/>
          <w:lang w:val="vi-VN"/>
        </w:rPr>
      </w:pPr>
      <w:r w:rsidRPr="00DD5230">
        <w:rPr>
          <w:lang w:val="vi-VN"/>
        </w:rPr>
        <w:t>- Có đạo đức, lối sống lành mạnh.</w:t>
      </w:r>
    </w:p>
    <w:p w:rsidR="00DD5230" w:rsidRPr="00DD5230" w:rsidRDefault="00DD5230" w:rsidP="00DD5230">
      <w:pPr>
        <w:ind w:firstLine="720"/>
        <w:jc w:val="both"/>
        <w:rPr>
          <w:lang w:val="vi-VN"/>
        </w:rPr>
      </w:pPr>
    </w:p>
    <w:sectPr w:rsidR="00DD5230" w:rsidRPr="00DD5230" w:rsidSect="00DD523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96A1E"/>
    <w:multiLevelType w:val="hybridMultilevel"/>
    <w:tmpl w:val="CBBEDA90"/>
    <w:lvl w:ilvl="0" w:tplc="8A705824">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6F671EFB"/>
    <w:multiLevelType w:val="multilevel"/>
    <w:tmpl w:val="B3F2D1EA"/>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sz w:val="28"/>
      </w:rPr>
    </w:lvl>
    <w:lvl w:ilvl="2">
      <w:start w:val="1"/>
      <w:numFmt w:val="decimal"/>
      <w:isLgl/>
      <w:lvlText w:val="%1.%2.%3."/>
      <w:lvlJc w:val="left"/>
      <w:pPr>
        <w:ind w:left="1428" w:hanging="720"/>
      </w:pPr>
      <w:rPr>
        <w:rFonts w:hint="default"/>
        <w:sz w:val="28"/>
      </w:rPr>
    </w:lvl>
    <w:lvl w:ilvl="3">
      <w:start w:val="1"/>
      <w:numFmt w:val="decimal"/>
      <w:isLgl/>
      <w:lvlText w:val="%1.%2.%3.%4."/>
      <w:lvlJc w:val="left"/>
      <w:pPr>
        <w:ind w:left="1428" w:hanging="720"/>
      </w:pPr>
      <w:rPr>
        <w:rFonts w:hint="default"/>
        <w:sz w:val="28"/>
      </w:rPr>
    </w:lvl>
    <w:lvl w:ilvl="4">
      <w:start w:val="1"/>
      <w:numFmt w:val="decimal"/>
      <w:isLgl/>
      <w:lvlText w:val="%1.%2.%3.%4.%5."/>
      <w:lvlJc w:val="left"/>
      <w:pPr>
        <w:ind w:left="1788" w:hanging="1080"/>
      </w:pPr>
      <w:rPr>
        <w:rFonts w:hint="default"/>
        <w:sz w:val="28"/>
      </w:rPr>
    </w:lvl>
    <w:lvl w:ilvl="5">
      <w:start w:val="1"/>
      <w:numFmt w:val="decimal"/>
      <w:isLgl/>
      <w:lvlText w:val="%1.%2.%3.%4.%5.%6."/>
      <w:lvlJc w:val="left"/>
      <w:pPr>
        <w:ind w:left="1788" w:hanging="1080"/>
      </w:pPr>
      <w:rPr>
        <w:rFonts w:hint="default"/>
        <w:sz w:val="28"/>
      </w:rPr>
    </w:lvl>
    <w:lvl w:ilvl="6">
      <w:start w:val="1"/>
      <w:numFmt w:val="decimal"/>
      <w:isLgl/>
      <w:lvlText w:val="%1.%2.%3.%4.%5.%6.%7."/>
      <w:lvlJc w:val="left"/>
      <w:pPr>
        <w:ind w:left="2148" w:hanging="1440"/>
      </w:pPr>
      <w:rPr>
        <w:rFonts w:hint="default"/>
        <w:sz w:val="28"/>
      </w:rPr>
    </w:lvl>
    <w:lvl w:ilvl="7">
      <w:start w:val="1"/>
      <w:numFmt w:val="decimal"/>
      <w:isLgl/>
      <w:lvlText w:val="%1.%2.%3.%4.%5.%6.%7.%8."/>
      <w:lvlJc w:val="left"/>
      <w:pPr>
        <w:ind w:left="2148" w:hanging="1440"/>
      </w:pPr>
      <w:rPr>
        <w:rFonts w:hint="default"/>
        <w:sz w:val="28"/>
      </w:rPr>
    </w:lvl>
    <w:lvl w:ilvl="8">
      <w:start w:val="1"/>
      <w:numFmt w:val="decimal"/>
      <w:isLgl/>
      <w:lvlText w:val="%1.%2.%3.%4.%5.%6.%7.%8.%9."/>
      <w:lvlJc w:val="left"/>
      <w:pPr>
        <w:ind w:left="2508" w:hanging="1800"/>
      </w:pPr>
      <w:rPr>
        <w:rFonts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42"/>
    <w:rsid w:val="00013742"/>
    <w:rsid w:val="005D6292"/>
    <w:rsid w:val="006B2DEB"/>
    <w:rsid w:val="0094546B"/>
    <w:rsid w:val="00AF7E22"/>
    <w:rsid w:val="00D64C7D"/>
    <w:rsid w:val="00D862C8"/>
    <w:rsid w:val="00DD52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5337"/>
  <w15:docId w15:val="{FC260F67-8E72-4C42-AA05-0C6B5962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2"/>
    <w:pPr>
      <w:spacing w:after="0" w:line="240" w:lineRule="auto"/>
    </w:pPr>
    <w:rPr>
      <w:rFonts w:ascii="Times New Roman" w:eastAsia="Times New Roman" w:hAnsi="Times New Roman" w:cs="Times New Roman"/>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742"/>
    <w:pPr>
      <w:spacing w:before="100" w:beforeAutospacing="1" w:after="100" w:afterAutospacing="1"/>
    </w:pPr>
    <w:rPr>
      <w:bCs w:val="0"/>
      <w:sz w:val="24"/>
      <w:szCs w:val="24"/>
    </w:rPr>
  </w:style>
  <w:style w:type="character" w:customStyle="1" w:styleId="normal-h1">
    <w:name w:val="normal-h1"/>
    <w:basedOn w:val="DefaultParagraphFont"/>
    <w:rsid w:val="00013742"/>
  </w:style>
  <w:style w:type="character" w:styleId="Strong">
    <w:name w:val="Strong"/>
    <w:basedOn w:val="DefaultParagraphFont"/>
    <w:uiPriority w:val="22"/>
    <w:qFormat/>
    <w:rsid w:val="00D64C7D"/>
    <w:rPr>
      <w:b/>
      <w:bCs/>
    </w:rPr>
  </w:style>
  <w:style w:type="paragraph" w:customStyle="1" w:styleId="normal-p">
    <w:name w:val="normal-p"/>
    <w:basedOn w:val="Normal"/>
    <w:rsid w:val="00DD5230"/>
    <w:pPr>
      <w:spacing w:before="100" w:beforeAutospacing="1" w:after="100" w:afterAutospacing="1"/>
    </w:pPr>
    <w:rPr>
      <w:bCs w:val="0"/>
      <w:sz w:val="24"/>
      <w:szCs w:val="24"/>
      <w:lang w:val="vi-VN" w:eastAsia="vi-VN"/>
    </w:rPr>
  </w:style>
  <w:style w:type="paragraph" w:styleId="ListParagraph">
    <w:name w:val="List Paragraph"/>
    <w:basedOn w:val="Normal"/>
    <w:uiPriority w:val="34"/>
    <w:qFormat/>
    <w:rsid w:val="006B2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3510">
      <w:bodyDiv w:val="1"/>
      <w:marLeft w:val="0"/>
      <w:marRight w:val="0"/>
      <w:marTop w:val="0"/>
      <w:marBottom w:val="0"/>
      <w:divBdr>
        <w:top w:val="none" w:sz="0" w:space="0" w:color="auto"/>
        <w:left w:val="none" w:sz="0" w:space="0" w:color="auto"/>
        <w:bottom w:val="none" w:sz="0" w:space="0" w:color="auto"/>
        <w:right w:val="none" w:sz="0" w:space="0" w:color="auto"/>
      </w:divBdr>
    </w:div>
    <w:div w:id="9348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dcterms:created xsi:type="dcterms:W3CDTF">2021-05-04T03:04:00Z</dcterms:created>
  <dcterms:modified xsi:type="dcterms:W3CDTF">2021-05-04T03:04:00Z</dcterms:modified>
</cp:coreProperties>
</file>