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13B" w:rsidRPr="00C93E7B" w:rsidRDefault="00527AF2" w:rsidP="00D91A01">
      <w:pPr>
        <w:spacing w:after="0" w:line="240" w:lineRule="auto"/>
        <w:jc w:val="both"/>
        <w:rPr>
          <w:rFonts w:cs="Times New Roman"/>
          <w:b/>
          <w:szCs w:val="28"/>
        </w:rPr>
      </w:pPr>
      <w:r w:rsidRPr="00C93E7B">
        <w:rPr>
          <w:rFonts w:cs="Times New Roman"/>
          <w:b/>
          <w:szCs w:val="28"/>
        </w:rPr>
        <w:t>I. LÝ DO CHỌN GIẢI PHÁP</w:t>
      </w:r>
    </w:p>
    <w:p w:rsidR="00D91A01" w:rsidRDefault="00F07FF4" w:rsidP="00D91A01">
      <w:pPr>
        <w:spacing w:after="0" w:line="240" w:lineRule="auto"/>
        <w:jc w:val="both"/>
        <w:rPr>
          <w:rFonts w:cs="Times New Roman"/>
          <w:szCs w:val="28"/>
        </w:rPr>
      </w:pPr>
      <w:r w:rsidRPr="00C93E7B">
        <w:rPr>
          <w:rFonts w:cs="Times New Roman"/>
          <w:b/>
          <w:szCs w:val="28"/>
        </w:rPr>
        <w:t xml:space="preserve">    </w:t>
      </w:r>
      <w:r w:rsidR="00D91A01">
        <w:rPr>
          <w:rFonts w:cs="Times New Roman"/>
          <w:b/>
          <w:szCs w:val="28"/>
        </w:rPr>
        <w:t xml:space="preserve">  </w:t>
      </w:r>
      <w:r w:rsidR="007824FC">
        <w:rPr>
          <w:rFonts w:cs="Times New Roman"/>
          <w:b/>
          <w:szCs w:val="28"/>
        </w:rPr>
        <w:tab/>
      </w:r>
      <w:r w:rsidR="007F0677" w:rsidRPr="00C93E7B">
        <w:rPr>
          <w:rFonts w:cs="Times New Roman"/>
          <w:szCs w:val="28"/>
        </w:rPr>
        <w:t>Bước vào thập niên 21, đ</w:t>
      </w:r>
      <w:r w:rsidR="00AF5D92" w:rsidRPr="00C93E7B">
        <w:rPr>
          <w:rFonts w:cs="Times New Roman"/>
          <w:szCs w:val="28"/>
        </w:rPr>
        <w:t>ất nước ta đang trong thời kì công nghiệp hóa, hiện đạ</w:t>
      </w:r>
      <w:r w:rsidR="00F475C1" w:rsidRPr="00C93E7B">
        <w:rPr>
          <w:rFonts w:cs="Times New Roman"/>
          <w:szCs w:val="28"/>
        </w:rPr>
        <w:t>i hóa và</w:t>
      </w:r>
      <w:r w:rsidR="00AF5D92" w:rsidRPr="00C93E7B">
        <w:rPr>
          <w:rFonts w:cs="Times New Roman"/>
          <w:szCs w:val="28"/>
        </w:rPr>
        <w:t xml:space="preserve"> hội nhập quốc tế</w:t>
      </w:r>
      <w:r w:rsidR="006A63EC" w:rsidRPr="00C93E7B">
        <w:rPr>
          <w:rFonts w:cs="Times New Roman"/>
          <w:szCs w:val="28"/>
        </w:rPr>
        <w:t xml:space="preserve"> rất </w:t>
      </w:r>
      <w:r w:rsidR="00AF5D92" w:rsidRPr="00C93E7B">
        <w:rPr>
          <w:rFonts w:cs="Times New Roman"/>
          <w:szCs w:val="28"/>
        </w:rPr>
        <w:t>cần nguồn lao động lớn có hiểu biết, có kĩ năng lao động, sáng tạo, nhanh nhạ</w:t>
      </w:r>
      <w:r w:rsidR="00C95584" w:rsidRPr="00C93E7B">
        <w:rPr>
          <w:rFonts w:cs="Times New Roman"/>
          <w:szCs w:val="28"/>
        </w:rPr>
        <w:t>y, đ</w:t>
      </w:r>
      <w:r w:rsidR="00AF5D92" w:rsidRPr="00C93E7B">
        <w:rPr>
          <w:rFonts w:cs="Times New Roman"/>
          <w:szCs w:val="28"/>
        </w:rPr>
        <w:t xml:space="preserve">ặc biệt với kinh tế công nghiệp. </w:t>
      </w:r>
      <w:r w:rsidR="00194331" w:rsidRPr="00C93E7B">
        <w:rPr>
          <w:rFonts w:cs="Times New Roman"/>
          <w:szCs w:val="28"/>
        </w:rPr>
        <w:t>Với xu hướng liên thông giữa giáo dục phổ thông với giáo dụ</w:t>
      </w:r>
      <w:r w:rsidR="0008542F" w:rsidRPr="00C93E7B">
        <w:rPr>
          <w:rFonts w:cs="Times New Roman"/>
          <w:szCs w:val="28"/>
        </w:rPr>
        <w:t>c hướng</w:t>
      </w:r>
      <w:r w:rsidR="00194331" w:rsidRPr="00C93E7B">
        <w:rPr>
          <w:rFonts w:cs="Times New Roman"/>
          <w:szCs w:val="28"/>
        </w:rPr>
        <w:t xml:space="preserve"> nghiệ</w:t>
      </w:r>
      <w:r w:rsidR="00C95584" w:rsidRPr="00C93E7B">
        <w:rPr>
          <w:rFonts w:cs="Times New Roman"/>
          <w:szCs w:val="28"/>
        </w:rPr>
        <w:t>p</w:t>
      </w:r>
      <w:r w:rsidR="0008542F" w:rsidRPr="00C93E7B">
        <w:rPr>
          <w:rFonts w:cs="Times New Roman"/>
          <w:szCs w:val="28"/>
        </w:rPr>
        <w:t xml:space="preserve"> hiện nay</w:t>
      </w:r>
      <w:r w:rsidR="00C95584" w:rsidRPr="00C93E7B">
        <w:rPr>
          <w:rFonts w:cs="Times New Roman"/>
          <w:szCs w:val="28"/>
        </w:rPr>
        <w:t>, môn C</w:t>
      </w:r>
      <w:r w:rsidR="00194331" w:rsidRPr="00C93E7B">
        <w:rPr>
          <w:rFonts w:cs="Times New Roman"/>
          <w:szCs w:val="28"/>
        </w:rPr>
        <w:t>ông nghệ đóng vai trò giới thiệu, hình thành cho học sinh một s</w:t>
      </w:r>
      <w:r w:rsidR="00647DEE" w:rsidRPr="00C93E7B">
        <w:rPr>
          <w:rFonts w:cs="Times New Roman"/>
          <w:szCs w:val="28"/>
        </w:rPr>
        <w:t>ố</w:t>
      </w:r>
      <w:r w:rsidR="00194331" w:rsidRPr="00C93E7B">
        <w:rPr>
          <w:rFonts w:cs="Times New Roman"/>
          <w:szCs w:val="28"/>
        </w:rPr>
        <w:t xml:space="preserve"> kĩ năng nghề nghiệp trong</w:t>
      </w:r>
      <w:r w:rsidR="00647DEE" w:rsidRPr="00C93E7B">
        <w:rPr>
          <w:rFonts w:cs="Times New Roman"/>
          <w:szCs w:val="28"/>
        </w:rPr>
        <w:t xml:space="preserve"> các</w:t>
      </w:r>
      <w:r w:rsidR="00194331" w:rsidRPr="00C93E7B">
        <w:rPr>
          <w:rFonts w:cs="Times New Roman"/>
          <w:szCs w:val="28"/>
        </w:rPr>
        <w:t xml:space="preserve"> lĩnh vực cơ khí, xây dựng, điện lực… Trong các lĩnh vực này đều </w:t>
      </w:r>
      <w:r w:rsidR="00647DEE" w:rsidRPr="00C93E7B">
        <w:rPr>
          <w:rFonts w:cs="Times New Roman"/>
          <w:szCs w:val="28"/>
        </w:rPr>
        <w:t xml:space="preserve">cần </w:t>
      </w:r>
      <w:r w:rsidR="00194331" w:rsidRPr="00C93E7B">
        <w:rPr>
          <w:rFonts w:cs="Times New Roman"/>
          <w:szCs w:val="28"/>
        </w:rPr>
        <w:t xml:space="preserve">có bản vẽ kĩ thuật. </w:t>
      </w:r>
      <w:r w:rsidR="00647DEE" w:rsidRPr="00C93E7B">
        <w:rPr>
          <w:rFonts w:cs="Times New Roman"/>
          <w:szCs w:val="28"/>
        </w:rPr>
        <w:t>Do đó v</w:t>
      </w:r>
      <w:r w:rsidR="00194331" w:rsidRPr="00C93E7B">
        <w:rPr>
          <w:rFonts w:cs="Times New Roman"/>
          <w:szCs w:val="28"/>
        </w:rPr>
        <w:t>ẽ kĩ thuật có vai trò rất quan trọ</w:t>
      </w:r>
      <w:r w:rsidR="00647DEE" w:rsidRPr="00C93E7B">
        <w:rPr>
          <w:rFonts w:cs="Times New Roman"/>
          <w:szCs w:val="28"/>
        </w:rPr>
        <w:t>ng, giúp truyền tải thông tin kĩ thuật từ người thiết kế đến người sản xuất, người sử dụng…</w:t>
      </w:r>
    </w:p>
    <w:p w:rsidR="00857E37" w:rsidRPr="003D001D" w:rsidRDefault="00D91A01" w:rsidP="00D91A01">
      <w:pPr>
        <w:spacing w:after="0" w:line="240" w:lineRule="auto"/>
        <w:jc w:val="both"/>
        <w:rPr>
          <w:rFonts w:cs="Times New Roman"/>
          <w:szCs w:val="28"/>
        </w:rPr>
      </w:pPr>
      <w:r>
        <w:rPr>
          <w:rFonts w:cs="Times New Roman"/>
          <w:szCs w:val="28"/>
        </w:rPr>
        <w:t xml:space="preserve">  </w:t>
      </w:r>
      <w:r w:rsidR="007824FC">
        <w:rPr>
          <w:rFonts w:cs="Times New Roman"/>
          <w:szCs w:val="28"/>
        </w:rPr>
        <w:tab/>
      </w:r>
      <w:r w:rsidR="00E2313B" w:rsidRPr="00C93E7B">
        <w:rPr>
          <w:rFonts w:cs="Times New Roman"/>
          <w:szCs w:val="28"/>
          <w:lang w:eastAsia="zh-CN"/>
        </w:rPr>
        <w:t>Trong thực tế hiện nay</w:t>
      </w:r>
      <w:r w:rsidR="0008542F" w:rsidRPr="00C93E7B">
        <w:rPr>
          <w:rFonts w:cs="Times New Roman"/>
          <w:szCs w:val="28"/>
          <w:lang w:eastAsia="zh-CN"/>
        </w:rPr>
        <w:t xml:space="preserve">, </w:t>
      </w:r>
      <w:r w:rsidR="00E2313B" w:rsidRPr="00C93E7B">
        <w:rPr>
          <w:rFonts w:cs="Times New Roman"/>
          <w:szCs w:val="28"/>
          <w:lang w:eastAsia="zh-CN"/>
        </w:rPr>
        <w:t>do đặc thù của môn học nên việc giảng dạ</w:t>
      </w:r>
      <w:r w:rsidR="0095153E" w:rsidRPr="00C93E7B">
        <w:rPr>
          <w:rFonts w:cs="Times New Roman"/>
          <w:szCs w:val="28"/>
          <w:lang w:eastAsia="zh-CN"/>
        </w:rPr>
        <w:t>y môn Công n</w:t>
      </w:r>
      <w:r w:rsidR="00E2313B" w:rsidRPr="00C93E7B">
        <w:rPr>
          <w:rFonts w:cs="Times New Roman"/>
          <w:szCs w:val="28"/>
          <w:lang w:eastAsia="zh-CN"/>
        </w:rPr>
        <w:t>ghệ 8 phần vẽ kĩ thuật đang gặp nhiề</w:t>
      </w:r>
      <w:r w:rsidR="003D001D">
        <w:rPr>
          <w:rFonts w:cs="Times New Roman"/>
          <w:szCs w:val="28"/>
          <w:lang w:eastAsia="zh-CN"/>
        </w:rPr>
        <w:t>u khó khăn như:</w:t>
      </w:r>
    </w:p>
    <w:p w:rsidR="00A659B6" w:rsidRPr="002F2D0B" w:rsidRDefault="00F07FF4" w:rsidP="00D91A01">
      <w:pPr>
        <w:spacing w:after="0" w:line="240" w:lineRule="auto"/>
        <w:jc w:val="both"/>
        <w:rPr>
          <w:szCs w:val="28"/>
          <w:lang w:val="vi-VN"/>
        </w:rPr>
      </w:pPr>
      <w:r w:rsidRPr="00C93E7B">
        <w:rPr>
          <w:rFonts w:cs="Times New Roman"/>
          <w:szCs w:val="28"/>
        </w:rPr>
        <w:t xml:space="preserve">  </w:t>
      </w:r>
      <w:r w:rsidR="007824FC">
        <w:rPr>
          <w:rFonts w:cs="Times New Roman"/>
          <w:szCs w:val="28"/>
        </w:rPr>
        <w:tab/>
      </w:r>
      <w:r w:rsidR="00857E37" w:rsidRPr="00C93E7B">
        <w:rPr>
          <w:rFonts w:cs="Times New Roman"/>
          <w:szCs w:val="28"/>
        </w:rPr>
        <w:t xml:space="preserve">+ </w:t>
      </w:r>
      <w:r w:rsidR="002F2D0B" w:rsidRPr="002F2D0B">
        <w:rPr>
          <w:szCs w:val="28"/>
          <w:lang w:val="vi-VN"/>
        </w:rPr>
        <w:t>Học sinh mới tiếp cận với phân môn vẽ kĩ thuật</w:t>
      </w:r>
      <w:r w:rsidR="002F2D0B">
        <w:rPr>
          <w:szCs w:val="28"/>
          <w:lang w:val="vi-VN"/>
        </w:rPr>
        <w:t xml:space="preserve">, </w:t>
      </w:r>
      <w:r w:rsidR="00857E37" w:rsidRPr="00C93E7B">
        <w:rPr>
          <w:rFonts w:cs="Times New Roman"/>
          <w:szCs w:val="28"/>
        </w:rPr>
        <w:t>phương pháp vẽ hình chiếu</w:t>
      </w:r>
      <w:r w:rsidR="005D52DF" w:rsidRPr="00C93E7B">
        <w:rPr>
          <w:rFonts w:cs="Times New Roman"/>
          <w:szCs w:val="28"/>
        </w:rPr>
        <w:t>, mang tính trừu tượng, khó hình dung và biểu diễn.</w:t>
      </w:r>
      <w:r w:rsidR="00A659B6" w:rsidRPr="00C93E7B">
        <w:rPr>
          <w:rFonts w:cs="Times New Roman"/>
          <w:szCs w:val="28"/>
        </w:rPr>
        <w:t xml:space="preserve"> </w:t>
      </w:r>
    </w:p>
    <w:p w:rsidR="00E2313B" w:rsidRDefault="007972F3" w:rsidP="00D91A01">
      <w:pPr>
        <w:spacing w:after="0" w:line="240" w:lineRule="auto"/>
        <w:jc w:val="both"/>
        <w:rPr>
          <w:rFonts w:cs="Times New Roman"/>
          <w:szCs w:val="28"/>
          <w:lang w:val="vi-VN"/>
        </w:rPr>
      </w:pPr>
      <w:r w:rsidRPr="00C93E7B">
        <w:rPr>
          <w:rFonts w:cs="Times New Roman"/>
          <w:szCs w:val="28"/>
          <w:lang w:val="vi-VN"/>
        </w:rPr>
        <w:t xml:space="preserve"> </w:t>
      </w:r>
      <w:r w:rsidR="002F2D0B">
        <w:rPr>
          <w:rFonts w:cs="Times New Roman"/>
          <w:szCs w:val="28"/>
          <w:lang w:val="vi-VN"/>
        </w:rPr>
        <w:t xml:space="preserve"> </w:t>
      </w:r>
      <w:r w:rsidR="007824FC">
        <w:rPr>
          <w:rFonts w:cs="Times New Roman"/>
          <w:szCs w:val="28"/>
          <w:lang w:val="vi-VN"/>
        </w:rPr>
        <w:tab/>
      </w:r>
      <w:r w:rsidR="00E2313B" w:rsidRPr="00C93E7B">
        <w:rPr>
          <w:rFonts w:cs="Times New Roman"/>
          <w:szCs w:val="28"/>
          <w:lang w:val="vi-VN"/>
        </w:rPr>
        <w:t>+ Thiết bị dạy học như vật mẫu, tranh ảnh, mô hình còn thiếu</w:t>
      </w:r>
      <w:r w:rsidRPr="00C93E7B">
        <w:rPr>
          <w:rFonts w:cs="Times New Roman"/>
          <w:szCs w:val="28"/>
          <w:lang w:val="vi-VN"/>
        </w:rPr>
        <w:t>,</w:t>
      </w:r>
      <w:r w:rsidR="00E2313B" w:rsidRPr="00C93E7B">
        <w:rPr>
          <w:rFonts w:cs="Times New Roman"/>
          <w:szCs w:val="28"/>
          <w:lang w:val="vi-VN"/>
        </w:rPr>
        <w:t xml:space="preserve"> hạn chế</w:t>
      </w:r>
      <w:r w:rsidR="006908B3" w:rsidRPr="00C93E7B">
        <w:rPr>
          <w:rFonts w:cs="Times New Roman"/>
          <w:szCs w:val="28"/>
          <w:lang w:val="vi-VN"/>
        </w:rPr>
        <w:t xml:space="preserve"> và ít </w:t>
      </w:r>
      <w:r w:rsidR="00E2313B" w:rsidRPr="00C93E7B">
        <w:rPr>
          <w:rFonts w:cs="Times New Roman"/>
          <w:szCs w:val="28"/>
          <w:lang w:val="vi-VN"/>
        </w:rPr>
        <w:t xml:space="preserve">mẫu vật trực quan để </w:t>
      </w:r>
      <w:r w:rsidR="0095153E" w:rsidRPr="00C93E7B">
        <w:rPr>
          <w:rFonts w:cs="Times New Roman"/>
          <w:szCs w:val="28"/>
          <w:lang w:val="vi-VN"/>
        </w:rPr>
        <w:t xml:space="preserve">phục vụ cho công tác </w:t>
      </w:r>
      <w:r w:rsidR="00E2313B" w:rsidRPr="00C93E7B">
        <w:rPr>
          <w:rFonts w:cs="Times New Roman"/>
          <w:szCs w:val="28"/>
          <w:lang w:val="vi-VN"/>
        </w:rPr>
        <w:t>giảng dạy.</w:t>
      </w:r>
    </w:p>
    <w:p w:rsidR="002F2D0B" w:rsidRPr="002F2D0B" w:rsidRDefault="003D001D" w:rsidP="00D91A01">
      <w:pPr>
        <w:spacing w:after="0" w:line="240" w:lineRule="auto"/>
        <w:jc w:val="both"/>
        <w:rPr>
          <w:rFonts w:cs="Times New Roman"/>
          <w:szCs w:val="28"/>
          <w:lang w:val="vi-VN"/>
        </w:rPr>
      </w:pPr>
      <w:r>
        <w:rPr>
          <w:rFonts w:cs="Times New Roman"/>
          <w:szCs w:val="28"/>
          <w:lang w:val="vi-VN" w:eastAsia="zh-CN"/>
        </w:rPr>
        <w:t xml:space="preserve">  </w:t>
      </w:r>
      <w:r w:rsidR="007824FC">
        <w:rPr>
          <w:rFonts w:cs="Times New Roman"/>
          <w:szCs w:val="28"/>
          <w:lang w:val="vi-VN" w:eastAsia="zh-CN"/>
        </w:rPr>
        <w:tab/>
      </w:r>
      <w:r w:rsidR="002F2D0B" w:rsidRPr="002F2D0B">
        <w:rPr>
          <w:rFonts w:cs="Times New Roman"/>
          <w:szCs w:val="28"/>
          <w:lang w:val="vi-VN" w:eastAsia="zh-CN"/>
        </w:rPr>
        <w:t>+ Phần vẽ kĩ thuật được phân bố vào học kì I trong khi đó một số kiến thức hình học không gian mới chỉ bắt đầu học ở học kì II môn hình học lớp 8.</w:t>
      </w:r>
    </w:p>
    <w:p w:rsidR="00445ACF" w:rsidRPr="00C93E7B" w:rsidRDefault="00527AF2" w:rsidP="00D91A01">
      <w:pPr>
        <w:spacing w:after="0" w:line="240" w:lineRule="auto"/>
        <w:jc w:val="both"/>
        <w:rPr>
          <w:rFonts w:cs="Times New Roman"/>
          <w:b/>
          <w:szCs w:val="28"/>
          <w:lang w:val="vi-VN"/>
        </w:rPr>
      </w:pPr>
      <w:r w:rsidRPr="00C93E7B">
        <w:rPr>
          <w:rFonts w:cs="Times New Roman"/>
          <w:b/>
          <w:szCs w:val="28"/>
          <w:lang w:val="vi-VN"/>
        </w:rPr>
        <w:t>II. CƠ SỞ LÝ LUẬN VÀ MỤC TIÊU</w:t>
      </w:r>
    </w:p>
    <w:p w:rsidR="00527AF2" w:rsidRPr="00D91A01" w:rsidRDefault="00527AF2" w:rsidP="00D91A01">
      <w:pPr>
        <w:spacing w:after="0" w:line="240" w:lineRule="auto"/>
        <w:jc w:val="both"/>
        <w:rPr>
          <w:rFonts w:cs="Times New Roman"/>
          <w:b/>
          <w:szCs w:val="28"/>
          <w:lang w:val="vi-VN"/>
        </w:rPr>
      </w:pPr>
      <w:r w:rsidRPr="00C93E7B">
        <w:rPr>
          <w:rFonts w:cs="Times New Roman"/>
          <w:b/>
          <w:szCs w:val="28"/>
          <w:lang w:val="vi-VN"/>
        </w:rPr>
        <w:t>1. Cơ sở lý luận</w:t>
      </w:r>
    </w:p>
    <w:p w:rsidR="0069024C" w:rsidRPr="00C93E7B" w:rsidRDefault="00F07FF4" w:rsidP="00D91A01">
      <w:pPr>
        <w:pStyle w:val="NormalWeb"/>
        <w:spacing w:before="0" w:beforeAutospacing="0" w:after="0" w:afterAutospacing="0"/>
        <w:jc w:val="both"/>
        <w:rPr>
          <w:sz w:val="28"/>
          <w:szCs w:val="28"/>
        </w:rPr>
      </w:pPr>
      <w:r w:rsidRPr="00C93E7B">
        <w:rPr>
          <w:b/>
          <w:szCs w:val="28"/>
        </w:rPr>
        <w:t xml:space="preserve">  </w:t>
      </w:r>
      <w:r w:rsidR="0069024C" w:rsidRPr="00C93E7B">
        <w:rPr>
          <w:rFonts w:eastAsia="Arial"/>
          <w:sz w:val="28"/>
          <w:szCs w:val="28"/>
        </w:rPr>
        <w:t>- Vẽ kỹ thuật là môn học mang tính chất thực hành, đòi hỏi tư duy trừu tượng, chú trọng rèn luyện kỹ năng thực hành; kỹ năng vẽ hình chiếu, hình cắt, trình bày bản vẽ đọc các bản vẽ kỹ thuật</w:t>
      </w:r>
    </w:p>
    <w:p w:rsidR="00647DEE" w:rsidRPr="00C93E7B" w:rsidRDefault="0069024C" w:rsidP="00D91A01">
      <w:pPr>
        <w:spacing w:after="0" w:line="240" w:lineRule="auto"/>
        <w:jc w:val="both"/>
        <w:rPr>
          <w:szCs w:val="28"/>
          <w:lang w:val="vi-VN"/>
        </w:rPr>
      </w:pPr>
      <w:r w:rsidRPr="00C93E7B">
        <w:rPr>
          <w:rFonts w:cs="Times New Roman"/>
          <w:szCs w:val="28"/>
          <w:lang w:val="vi-VN"/>
        </w:rPr>
        <w:t xml:space="preserve">  - </w:t>
      </w:r>
      <w:r w:rsidR="003D001D">
        <w:rPr>
          <w:rFonts w:cs="Times New Roman"/>
          <w:szCs w:val="28"/>
          <w:lang w:val="vi-VN"/>
        </w:rPr>
        <w:t xml:space="preserve">Vẽ kĩ thuật </w:t>
      </w:r>
      <w:r w:rsidR="003D001D">
        <w:rPr>
          <w:szCs w:val="28"/>
          <w:lang w:val="vi-VN"/>
        </w:rPr>
        <w:t>c</w:t>
      </w:r>
      <w:r w:rsidRPr="00C93E7B">
        <w:rPr>
          <w:szCs w:val="28"/>
          <w:lang w:val="vi-VN"/>
        </w:rPr>
        <w:t>ung cấp những kiến thức cơ bản về vẽ kĩ thuật, phương pháp hình chiếu vuông góc, các hình biểu diễn, tiêu chuẩn về bản vẽ, đọc được các bản vẽ kĩ thuật, là nền tảng kiến thức trong kiến trúc, xây dựng, cơ khí....</w:t>
      </w:r>
    </w:p>
    <w:p w:rsidR="0036459D" w:rsidRPr="00C93E7B" w:rsidRDefault="00D91A01" w:rsidP="00D91A01">
      <w:pPr>
        <w:spacing w:after="0" w:line="240" w:lineRule="auto"/>
        <w:jc w:val="both"/>
        <w:rPr>
          <w:rFonts w:cs="Times New Roman"/>
          <w:szCs w:val="28"/>
          <w:lang w:val="vi-VN"/>
        </w:rPr>
      </w:pPr>
      <w:r>
        <w:rPr>
          <w:rFonts w:cs="Times New Roman"/>
          <w:szCs w:val="28"/>
          <w:lang w:val="vi-VN"/>
        </w:rPr>
        <w:t xml:space="preserve">  - </w:t>
      </w:r>
      <w:r w:rsidR="0036459D" w:rsidRPr="00C93E7B">
        <w:rPr>
          <w:rFonts w:cs="Times New Roman"/>
          <w:szCs w:val="28"/>
          <w:lang w:val="vi-VN"/>
        </w:rPr>
        <w:t xml:space="preserve">Phương pháp dạy học phải kích thích hứng thú, phát huy và khơi dậy năng lực nhận thức, tự lực và hoạt động nhóm </w:t>
      </w:r>
    </w:p>
    <w:p w:rsidR="00527AF2" w:rsidRPr="00C93E7B" w:rsidRDefault="00F07FF4" w:rsidP="00D91A01">
      <w:pPr>
        <w:spacing w:after="0" w:line="240" w:lineRule="auto"/>
        <w:jc w:val="both"/>
        <w:rPr>
          <w:rFonts w:cs="Times New Roman"/>
          <w:b/>
          <w:szCs w:val="28"/>
          <w:lang w:val="vi-VN"/>
        </w:rPr>
      </w:pPr>
      <w:r w:rsidRPr="00C93E7B">
        <w:rPr>
          <w:rFonts w:cs="Times New Roman"/>
          <w:b/>
          <w:szCs w:val="28"/>
          <w:lang w:val="vi-VN"/>
        </w:rPr>
        <w:t xml:space="preserve"> 2</w:t>
      </w:r>
      <w:r w:rsidR="00527AF2" w:rsidRPr="00C93E7B">
        <w:rPr>
          <w:rFonts w:cs="Times New Roman"/>
          <w:b/>
          <w:szCs w:val="28"/>
          <w:lang w:val="vi-VN"/>
        </w:rPr>
        <w:t xml:space="preserve">. Mục tiêu </w:t>
      </w:r>
    </w:p>
    <w:p w:rsidR="00E2313B" w:rsidRPr="00C93E7B" w:rsidRDefault="00445ACF" w:rsidP="00D91A01">
      <w:pPr>
        <w:spacing w:after="0" w:line="240" w:lineRule="auto"/>
        <w:jc w:val="both"/>
        <w:rPr>
          <w:rFonts w:cs="Times New Roman"/>
          <w:bCs/>
          <w:iCs/>
          <w:szCs w:val="28"/>
          <w:lang w:val="vi-VN"/>
        </w:rPr>
      </w:pPr>
      <w:r w:rsidRPr="00C93E7B">
        <w:rPr>
          <w:rFonts w:cs="Times New Roman"/>
          <w:szCs w:val="28"/>
          <w:lang w:val="vi-VN"/>
        </w:rPr>
        <w:t xml:space="preserve"> </w:t>
      </w:r>
      <w:r w:rsidR="00D91A01">
        <w:rPr>
          <w:rFonts w:cs="Times New Roman"/>
          <w:szCs w:val="28"/>
          <w:lang w:val="vi-VN"/>
        </w:rPr>
        <w:t xml:space="preserve"> </w:t>
      </w:r>
      <w:r w:rsidR="00E2313B" w:rsidRPr="00C93E7B">
        <w:rPr>
          <w:rFonts w:cs="Times New Roman"/>
          <w:szCs w:val="28"/>
          <w:lang w:val="vi-VN"/>
        </w:rPr>
        <w:t xml:space="preserve">- </w:t>
      </w:r>
      <w:r w:rsidR="00C93E7B" w:rsidRPr="00C93E7B">
        <w:rPr>
          <w:rFonts w:cs="Times New Roman"/>
          <w:szCs w:val="28"/>
          <w:lang w:val="vi-VN"/>
        </w:rPr>
        <w:t>G</w:t>
      </w:r>
      <w:r w:rsidR="00E2313B" w:rsidRPr="00C93E7B">
        <w:rPr>
          <w:rFonts w:cs="Times New Roman"/>
          <w:bCs/>
          <w:iCs/>
          <w:szCs w:val="28"/>
          <w:lang w:val="vi-VN"/>
        </w:rPr>
        <w:t>iúp học sinh học tốt phần vẽ kỹ thuật trong môn học Công Nghệ 8.</w:t>
      </w:r>
    </w:p>
    <w:p w:rsidR="00A746B6" w:rsidRPr="00C93E7B" w:rsidRDefault="00A746B6" w:rsidP="00D91A01">
      <w:pPr>
        <w:spacing w:after="0" w:line="240" w:lineRule="auto"/>
        <w:jc w:val="both"/>
        <w:rPr>
          <w:rFonts w:cs="Times New Roman"/>
          <w:b/>
          <w:szCs w:val="28"/>
          <w:lang w:val="vi-VN"/>
        </w:rPr>
      </w:pPr>
      <w:r w:rsidRPr="00C93E7B">
        <w:rPr>
          <w:rFonts w:cs="Times New Roman"/>
          <w:szCs w:val="28"/>
          <w:lang w:val="vi-VN"/>
        </w:rPr>
        <w:t xml:space="preserve"> </w:t>
      </w:r>
      <w:r w:rsidR="00D91A01">
        <w:rPr>
          <w:rFonts w:cs="Times New Roman"/>
          <w:szCs w:val="28"/>
          <w:lang w:val="vi-VN"/>
        </w:rPr>
        <w:t xml:space="preserve"> </w:t>
      </w:r>
      <w:r w:rsidR="00E2313B" w:rsidRPr="00C93E7B">
        <w:rPr>
          <w:rFonts w:cs="Times New Roman"/>
          <w:szCs w:val="28"/>
          <w:lang w:val="vi-VN"/>
        </w:rPr>
        <w:t>- Tạo hứng thú học tậ</w:t>
      </w:r>
      <w:r w:rsidR="00E4051B" w:rsidRPr="00C93E7B">
        <w:rPr>
          <w:rFonts w:cs="Times New Roman"/>
          <w:szCs w:val="28"/>
          <w:lang w:val="vi-VN"/>
        </w:rPr>
        <w:t>p môn C</w:t>
      </w:r>
      <w:r w:rsidR="00E2313B" w:rsidRPr="00C93E7B">
        <w:rPr>
          <w:rFonts w:cs="Times New Roman"/>
          <w:szCs w:val="28"/>
          <w:lang w:val="vi-VN"/>
        </w:rPr>
        <w:t xml:space="preserve">ông nghệ, </w:t>
      </w:r>
      <w:r w:rsidR="006E15C6" w:rsidRPr="00C93E7B">
        <w:rPr>
          <w:rFonts w:cs="Times New Roman"/>
          <w:szCs w:val="28"/>
          <w:lang w:val="vi-VN"/>
        </w:rPr>
        <w:t xml:space="preserve">tạo </w:t>
      </w:r>
      <w:r w:rsidR="00E2313B" w:rsidRPr="00C93E7B">
        <w:rPr>
          <w:rFonts w:cs="Times New Roman"/>
          <w:szCs w:val="28"/>
          <w:lang w:val="vi-VN"/>
        </w:rPr>
        <w:t>không khí học tập vui vẻ</w:t>
      </w:r>
      <w:r w:rsidR="006E15C6" w:rsidRPr="00C93E7B">
        <w:rPr>
          <w:rFonts w:cs="Times New Roman"/>
          <w:szCs w:val="28"/>
          <w:lang w:val="vi-VN"/>
        </w:rPr>
        <w:t xml:space="preserve">, phát huy tính </w:t>
      </w:r>
      <w:r w:rsidR="00E2313B" w:rsidRPr="00C93E7B">
        <w:rPr>
          <w:rFonts w:cs="Times New Roman"/>
          <w:szCs w:val="28"/>
          <w:lang w:val="vi-VN"/>
        </w:rPr>
        <w:t>sáng tạo</w:t>
      </w:r>
      <w:r w:rsidR="006E15C6" w:rsidRPr="00C93E7B">
        <w:rPr>
          <w:rFonts w:cs="Times New Roman"/>
          <w:szCs w:val="28"/>
          <w:lang w:val="vi-VN"/>
        </w:rPr>
        <w:t xml:space="preserve"> của học sinh</w:t>
      </w:r>
      <w:r w:rsidR="00E2313B" w:rsidRPr="00C93E7B">
        <w:rPr>
          <w:rFonts w:cs="Times New Roman"/>
          <w:szCs w:val="28"/>
          <w:lang w:val="vi-VN"/>
        </w:rPr>
        <w:t>, rèn kĩ năng thực hành.</w:t>
      </w:r>
    </w:p>
    <w:p w:rsidR="00D91A01" w:rsidRDefault="00527AF2" w:rsidP="00D91A01">
      <w:pPr>
        <w:spacing w:after="0" w:line="240" w:lineRule="auto"/>
        <w:jc w:val="both"/>
        <w:rPr>
          <w:rFonts w:cs="Times New Roman"/>
          <w:b/>
          <w:szCs w:val="28"/>
          <w:lang w:val="vi-VN"/>
        </w:rPr>
      </w:pPr>
      <w:r w:rsidRPr="00C93E7B">
        <w:rPr>
          <w:rFonts w:cs="Times New Roman"/>
          <w:b/>
          <w:szCs w:val="28"/>
          <w:lang w:val="vi-VN"/>
        </w:rPr>
        <w:t xml:space="preserve">III. CÁC </w:t>
      </w:r>
      <w:r w:rsidR="001A3962" w:rsidRPr="00C93E7B">
        <w:rPr>
          <w:rFonts w:cs="Times New Roman"/>
          <w:b/>
          <w:szCs w:val="28"/>
          <w:lang w:val="vi-VN"/>
        </w:rPr>
        <w:t>GIẢI</w:t>
      </w:r>
      <w:r w:rsidRPr="00C93E7B">
        <w:rPr>
          <w:rFonts w:cs="Times New Roman"/>
          <w:b/>
          <w:szCs w:val="28"/>
          <w:lang w:val="vi-VN"/>
        </w:rPr>
        <w:t xml:space="preserve"> PHÁP CỤ THỂ</w:t>
      </w:r>
    </w:p>
    <w:p w:rsidR="0031524E" w:rsidRPr="00C93E7B" w:rsidRDefault="00906F7F" w:rsidP="00D91A01">
      <w:pPr>
        <w:spacing w:after="0" w:line="240" w:lineRule="auto"/>
        <w:jc w:val="both"/>
        <w:rPr>
          <w:rFonts w:cs="Times New Roman"/>
          <w:b/>
          <w:szCs w:val="28"/>
          <w:lang w:val="vi-VN"/>
        </w:rPr>
      </w:pPr>
      <w:r>
        <w:rPr>
          <w:rFonts w:cs="Times New Roman"/>
          <w:b/>
          <w:szCs w:val="28"/>
          <w:lang w:val="vi-VN"/>
        </w:rPr>
        <w:t>*</w:t>
      </w:r>
      <w:r w:rsidR="00166272" w:rsidRPr="00166272">
        <w:rPr>
          <w:rFonts w:cs="Times New Roman"/>
          <w:b/>
          <w:szCs w:val="28"/>
          <w:u w:val="single"/>
          <w:lang w:val="vi-VN"/>
        </w:rPr>
        <w:t xml:space="preserve">Giải pháp </w:t>
      </w:r>
      <w:r w:rsidR="00E41769" w:rsidRPr="00166272">
        <w:rPr>
          <w:rFonts w:cs="Times New Roman"/>
          <w:b/>
          <w:szCs w:val="28"/>
          <w:u w:val="single"/>
          <w:lang w:val="vi-VN"/>
        </w:rPr>
        <w:t>1.</w:t>
      </w:r>
      <w:r w:rsidR="00112E51" w:rsidRPr="00C93E7B">
        <w:rPr>
          <w:rFonts w:cs="Times New Roman"/>
          <w:b/>
          <w:szCs w:val="28"/>
          <w:lang w:val="vi-VN"/>
        </w:rPr>
        <w:t xml:space="preserve"> </w:t>
      </w:r>
      <w:r w:rsidR="00166272">
        <w:rPr>
          <w:rFonts w:cs="Times New Roman"/>
          <w:b/>
          <w:szCs w:val="28"/>
          <w:lang w:val="vi-VN"/>
        </w:rPr>
        <w:t>C</w:t>
      </w:r>
      <w:r w:rsidR="0036644A" w:rsidRPr="00C93E7B">
        <w:rPr>
          <w:rFonts w:cs="Times New Roman"/>
          <w:b/>
          <w:szCs w:val="28"/>
          <w:lang w:val="vi-VN"/>
        </w:rPr>
        <w:t>hú trọng đến phương pháp dạy học trực quan, thực hành.</w:t>
      </w:r>
    </w:p>
    <w:p w:rsidR="0036644A" w:rsidRPr="00C93E7B" w:rsidRDefault="007824FC" w:rsidP="00D91A01">
      <w:pPr>
        <w:pStyle w:val="BodyText"/>
        <w:rPr>
          <w:szCs w:val="28"/>
          <w:lang w:val="vi-VN"/>
        </w:rPr>
      </w:pPr>
      <w:r>
        <w:rPr>
          <w:szCs w:val="28"/>
          <w:lang w:val="vi-VN"/>
        </w:rPr>
        <w:t xml:space="preserve">  </w:t>
      </w:r>
      <w:r>
        <w:rPr>
          <w:szCs w:val="28"/>
          <w:lang w:val="vi-VN"/>
        </w:rPr>
        <w:tab/>
      </w:r>
      <w:r w:rsidR="00112E51" w:rsidRPr="00C93E7B">
        <w:rPr>
          <w:szCs w:val="28"/>
          <w:lang w:val="vi-VN"/>
        </w:rPr>
        <w:t xml:space="preserve">Để rèn luyện được kĩ năng vẽ hình và đọc được các bản vẽ kĩ thuật đơn giản đòi hỏi giáo viên phải chú </w:t>
      </w:r>
      <w:r w:rsidR="0036644A" w:rsidRPr="00C93E7B">
        <w:rPr>
          <w:szCs w:val="28"/>
          <w:lang w:val="vi-VN"/>
        </w:rPr>
        <w:t>trọng đến phương pháp trực quan</w:t>
      </w:r>
      <w:r w:rsidR="00112E51" w:rsidRPr="00C93E7B">
        <w:rPr>
          <w:szCs w:val="28"/>
          <w:lang w:val="vi-VN"/>
        </w:rPr>
        <w:t>, làm các b</w:t>
      </w:r>
      <w:r w:rsidR="0036644A" w:rsidRPr="00C93E7B">
        <w:rPr>
          <w:szCs w:val="28"/>
          <w:lang w:val="vi-VN"/>
        </w:rPr>
        <w:t xml:space="preserve">ài tập thực hành. </w:t>
      </w:r>
    </w:p>
    <w:p w:rsidR="00166272" w:rsidRPr="00AA51C2" w:rsidRDefault="00906F7F" w:rsidP="00D91A01">
      <w:pPr>
        <w:spacing w:after="0" w:line="240" w:lineRule="auto"/>
        <w:jc w:val="both"/>
        <w:rPr>
          <w:rFonts w:cs="Times New Roman"/>
          <w:szCs w:val="28"/>
          <w:lang w:val="vi-VN"/>
        </w:rPr>
      </w:pPr>
      <w:r w:rsidRPr="00AA51C2">
        <w:rPr>
          <w:rFonts w:cs="Times New Roman"/>
          <w:szCs w:val="28"/>
          <w:lang w:val="vi-VN"/>
        </w:rPr>
        <w:t xml:space="preserve">  </w:t>
      </w:r>
      <w:r w:rsidR="007824FC">
        <w:rPr>
          <w:rFonts w:cs="Times New Roman"/>
          <w:szCs w:val="28"/>
          <w:lang w:val="vi-VN"/>
        </w:rPr>
        <w:tab/>
      </w:r>
      <w:r w:rsidR="00166272" w:rsidRPr="00AA51C2">
        <w:rPr>
          <w:rFonts w:cs="Times New Roman"/>
          <w:szCs w:val="28"/>
          <w:lang w:val="vi-VN"/>
        </w:rPr>
        <w:t>- Dạy học trực quan:</w:t>
      </w:r>
    </w:p>
    <w:p w:rsidR="00166272" w:rsidRPr="00C93E7B" w:rsidRDefault="00166272" w:rsidP="00D91A01">
      <w:pPr>
        <w:spacing w:after="0" w:line="240" w:lineRule="auto"/>
        <w:jc w:val="both"/>
        <w:rPr>
          <w:rFonts w:cs="Times New Roman"/>
          <w:szCs w:val="28"/>
          <w:lang w:val="vi-VN"/>
        </w:rPr>
      </w:pPr>
      <w:r>
        <w:rPr>
          <w:rFonts w:cs="Times New Roman"/>
          <w:b/>
          <w:szCs w:val="28"/>
          <w:lang w:val="vi-VN"/>
        </w:rPr>
        <w:t xml:space="preserve"> </w:t>
      </w:r>
      <w:r w:rsidR="00906F7F">
        <w:rPr>
          <w:rFonts w:cs="Times New Roman"/>
          <w:b/>
          <w:szCs w:val="28"/>
          <w:lang w:val="vi-VN"/>
        </w:rPr>
        <w:t xml:space="preserve"> </w:t>
      </w:r>
      <w:r w:rsidR="007824FC">
        <w:rPr>
          <w:rFonts w:cs="Times New Roman"/>
          <w:b/>
          <w:szCs w:val="28"/>
          <w:lang w:val="vi-VN"/>
        </w:rPr>
        <w:tab/>
      </w:r>
      <w:r w:rsidR="00143FF7" w:rsidRPr="00C93E7B">
        <w:rPr>
          <w:rFonts w:cs="Times New Roman"/>
          <w:szCs w:val="28"/>
          <w:lang w:val="vi-VN"/>
        </w:rPr>
        <w:t>+ Sử dụng bu lông, ốc vít, nắp hộp mực, trục</w:t>
      </w:r>
      <w:r w:rsidR="006F3298">
        <w:rPr>
          <w:rFonts w:cs="Times New Roman"/>
          <w:szCs w:val="28"/>
          <w:lang w:val="vi-VN"/>
        </w:rPr>
        <w:t>…</w:t>
      </w:r>
      <w:r w:rsidR="006F3298" w:rsidRPr="006F3298">
        <w:rPr>
          <w:rFonts w:cs="Times New Roman"/>
          <w:szCs w:val="28"/>
          <w:lang w:val="vi-VN"/>
        </w:rPr>
        <w:t xml:space="preserve"> </w:t>
      </w:r>
      <w:r w:rsidR="00143FF7" w:rsidRPr="00C93E7B">
        <w:rPr>
          <w:rFonts w:cs="Times New Roman"/>
          <w:szCs w:val="28"/>
          <w:lang w:val="vi-VN"/>
        </w:rPr>
        <w:t xml:space="preserve"> dùng</w:t>
      </w:r>
      <w:r w:rsidR="007824FC">
        <w:rPr>
          <w:rFonts w:cs="Times New Roman"/>
          <w:szCs w:val="28"/>
          <w:lang w:val="vi-VN"/>
        </w:rPr>
        <w:t xml:space="preserve"> trong bài “</w:t>
      </w:r>
      <w:r w:rsidR="00143FF7" w:rsidRPr="00C93E7B">
        <w:rPr>
          <w:rFonts w:cs="Times New Roman"/>
          <w:szCs w:val="28"/>
          <w:lang w:val="vi-VN"/>
        </w:rPr>
        <w:t>Biểu diễ</w:t>
      </w:r>
      <w:r w:rsidR="00D91A01">
        <w:rPr>
          <w:rFonts w:cs="Times New Roman"/>
          <w:szCs w:val="28"/>
          <w:lang w:val="vi-VN"/>
        </w:rPr>
        <w:t>n ren”</w:t>
      </w:r>
      <w:r>
        <w:rPr>
          <w:rFonts w:cs="Times New Roman"/>
          <w:szCs w:val="28"/>
          <w:lang w:val="vi-VN"/>
        </w:rPr>
        <w:t>. Học sinh quan sát để phân biệt ren trong, ren ngoài; các loại ren; liên hệ vật mẫu với qui ước biểu diễn ren.</w:t>
      </w:r>
    </w:p>
    <w:p w:rsidR="00166272" w:rsidRPr="00C93E7B" w:rsidRDefault="007824FC" w:rsidP="007824FC">
      <w:pPr>
        <w:spacing w:after="0" w:line="240" w:lineRule="auto"/>
        <w:jc w:val="both"/>
        <w:rPr>
          <w:szCs w:val="28"/>
          <w:lang w:val="vi-VN"/>
        </w:rPr>
      </w:pPr>
      <w:r>
        <w:rPr>
          <w:rFonts w:cs="Times New Roman"/>
          <w:szCs w:val="28"/>
          <w:lang w:val="vi-VN"/>
        </w:rPr>
        <w:lastRenderedPageBreak/>
        <w:tab/>
      </w:r>
      <w:r w:rsidR="00143FF7" w:rsidRPr="00C93E7B">
        <w:rPr>
          <w:rFonts w:cs="Times New Roman"/>
          <w:szCs w:val="28"/>
          <w:lang w:val="vi-VN"/>
        </w:rPr>
        <w:t>+ Bộ</w:t>
      </w:r>
      <w:r w:rsidR="00166272">
        <w:rPr>
          <w:rFonts w:cs="Times New Roman"/>
          <w:szCs w:val="28"/>
          <w:lang w:val="vi-VN"/>
        </w:rPr>
        <w:t xml:space="preserve"> ròng rọc</w:t>
      </w:r>
      <w:r w:rsidR="00143FF7" w:rsidRPr="00C93E7B">
        <w:rPr>
          <w:rFonts w:cs="Times New Roman"/>
          <w:szCs w:val="28"/>
          <w:lang w:val="vi-VN"/>
        </w:rPr>
        <w:t xml:space="preserve"> dùng trong bài “</w:t>
      </w:r>
      <w:r w:rsidR="00166272">
        <w:rPr>
          <w:rFonts w:cs="Times New Roman"/>
          <w:szCs w:val="28"/>
          <w:lang w:val="vi-VN"/>
        </w:rPr>
        <w:t xml:space="preserve">Đọc </w:t>
      </w:r>
      <w:r w:rsidR="00143FF7" w:rsidRPr="00C93E7B">
        <w:rPr>
          <w:rFonts w:cs="Times New Roman"/>
          <w:szCs w:val="28"/>
          <w:lang w:val="vi-VN"/>
        </w:rPr>
        <w:t>bản vẽ</w:t>
      </w:r>
      <w:r w:rsidR="00166272">
        <w:rPr>
          <w:rFonts w:cs="Times New Roman"/>
          <w:szCs w:val="28"/>
          <w:lang w:val="vi-VN"/>
        </w:rPr>
        <w:t xml:space="preserve"> lắp đơn giản”. </w:t>
      </w:r>
      <w:r w:rsidR="00636B9A" w:rsidRPr="00C93E7B">
        <w:rPr>
          <w:rFonts w:cs="Times New Roman"/>
          <w:szCs w:val="28"/>
          <w:lang w:val="vi-VN"/>
        </w:rPr>
        <w:t xml:space="preserve">Giáo viên cho học sinh quan sát bộ ròng rọc </w:t>
      </w:r>
      <w:r w:rsidR="00636B9A" w:rsidRPr="00C93E7B">
        <w:rPr>
          <w:szCs w:val="28"/>
          <w:lang w:val="vi-VN"/>
        </w:rPr>
        <w:t>để thấy được cấu tạo, hình dạng, vị trí các bộ phậ</w:t>
      </w:r>
      <w:r w:rsidR="00166272">
        <w:rPr>
          <w:szCs w:val="28"/>
          <w:lang w:val="vi-VN"/>
        </w:rPr>
        <w:t>n. Từ</w:t>
      </w:r>
      <w:r w:rsidR="00636B9A" w:rsidRPr="00C93E7B">
        <w:rPr>
          <w:szCs w:val="28"/>
          <w:lang w:val="vi-VN"/>
        </w:rPr>
        <w:t xml:space="preserve"> đó học sinh đã phân tích được bản vẽ.</w:t>
      </w:r>
    </w:p>
    <w:p w:rsidR="00112E51" w:rsidRPr="00C93E7B" w:rsidRDefault="007824FC" w:rsidP="00D91A01">
      <w:pPr>
        <w:pStyle w:val="BodyText"/>
        <w:rPr>
          <w:szCs w:val="28"/>
          <w:lang w:val="vi-VN"/>
        </w:rPr>
      </w:pPr>
      <w:r>
        <w:rPr>
          <w:szCs w:val="28"/>
          <w:lang w:val="vi-VN"/>
        </w:rPr>
        <w:tab/>
      </w:r>
      <w:r w:rsidR="005B333F" w:rsidRPr="00C93E7B">
        <w:rPr>
          <w:szCs w:val="28"/>
          <w:lang w:val="vi-VN"/>
        </w:rPr>
        <w:t xml:space="preserve">Với phương pháp này, học sinh không gặp khó khăn khi </w:t>
      </w:r>
      <w:r w:rsidR="0036644A" w:rsidRPr="00C93E7B">
        <w:rPr>
          <w:szCs w:val="28"/>
          <w:lang w:val="vi-VN"/>
        </w:rPr>
        <w:t>xác định</w:t>
      </w:r>
      <w:r w:rsidR="00112E51" w:rsidRPr="00C93E7B">
        <w:rPr>
          <w:szCs w:val="28"/>
          <w:lang w:val="vi-VN"/>
        </w:rPr>
        <w:t xml:space="preserve"> </w:t>
      </w:r>
      <w:r w:rsidR="0036644A" w:rsidRPr="00C93E7B">
        <w:rPr>
          <w:szCs w:val="28"/>
          <w:lang w:val="vi-VN"/>
        </w:rPr>
        <w:t>các phép</w:t>
      </w:r>
      <w:r w:rsidR="005B333F" w:rsidRPr="00C93E7B">
        <w:rPr>
          <w:szCs w:val="28"/>
          <w:lang w:val="vi-VN"/>
        </w:rPr>
        <w:t xml:space="preserve"> chiếu, hướng chiếu, hình chiếu;</w:t>
      </w:r>
      <w:r w:rsidR="0036644A" w:rsidRPr="00C93E7B">
        <w:rPr>
          <w:szCs w:val="28"/>
          <w:lang w:val="vi-VN"/>
        </w:rPr>
        <w:t xml:space="preserve"> </w:t>
      </w:r>
      <w:r w:rsidR="00112E51" w:rsidRPr="00C93E7B">
        <w:rPr>
          <w:szCs w:val="28"/>
          <w:lang w:val="vi-VN"/>
        </w:rPr>
        <w:t xml:space="preserve">tưởng tượng được các </w:t>
      </w:r>
      <w:r w:rsidR="0036644A" w:rsidRPr="00C93E7B">
        <w:rPr>
          <w:szCs w:val="28"/>
          <w:lang w:val="vi-VN"/>
        </w:rPr>
        <w:t>hình cắt</w:t>
      </w:r>
      <w:r w:rsidR="00112E51" w:rsidRPr="00C93E7B">
        <w:rPr>
          <w:szCs w:val="28"/>
          <w:lang w:val="vi-VN"/>
        </w:rPr>
        <w:t xml:space="preserve">, mặt cắt </w:t>
      </w:r>
      <w:r w:rsidR="005B333F" w:rsidRPr="00C93E7B">
        <w:rPr>
          <w:szCs w:val="28"/>
          <w:lang w:val="vi-VN"/>
        </w:rPr>
        <w:t>của một vật thể từ đó vận dụng vào làm</w:t>
      </w:r>
      <w:r w:rsidR="0036644A" w:rsidRPr="00C93E7B">
        <w:rPr>
          <w:szCs w:val="28"/>
          <w:lang w:val="vi-VN"/>
        </w:rPr>
        <w:t xml:space="preserve"> bài tập t</w:t>
      </w:r>
      <w:r w:rsidR="00143FF7" w:rsidRPr="00C93E7B">
        <w:rPr>
          <w:szCs w:val="28"/>
          <w:lang w:val="vi-VN"/>
        </w:rPr>
        <w:t>hực hành, củng cố kiến thức và rèn các kĩ năng (vẽ hình, đọc bản vẽ...), thái độ học tập cẩn thận, tỉ mỉ...</w:t>
      </w:r>
    </w:p>
    <w:p w:rsidR="00166272" w:rsidRPr="00AA51C2" w:rsidRDefault="007824FC" w:rsidP="00D91A01">
      <w:pPr>
        <w:pStyle w:val="BodyText"/>
        <w:rPr>
          <w:szCs w:val="28"/>
          <w:lang w:val="vi-VN"/>
        </w:rPr>
      </w:pPr>
      <w:r>
        <w:rPr>
          <w:szCs w:val="28"/>
          <w:lang w:val="vi-VN"/>
        </w:rPr>
        <w:t xml:space="preserve"> </w:t>
      </w:r>
      <w:r>
        <w:rPr>
          <w:szCs w:val="28"/>
          <w:lang w:val="vi-VN"/>
        </w:rPr>
        <w:tab/>
      </w:r>
      <w:r w:rsidR="009E5D2D" w:rsidRPr="00AA51C2">
        <w:rPr>
          <w:szCs w:val="28"/>
          <w:lang w:val="vi-VN"/>
        </w:rPr>
        <w:t xml:space="preserve">- </w:t>
      </w:r>
      <w:r w:rsidR="00166272" w:rsidRPr="00AA51C2">
        <w:rPr>
          <w:szCs w:val="28"/>
          <w:lang w:val="vi-VN"/>
        </w:rPr>
        <w:t>Tổ chức hiệu quả các bài thực hành luyện tập đọc bản vẽ, vẽ hình chiếu.</w:t>
      </w:r>
    </w:p>
    <w:p w:rsidR="0031524E" w:rsidRPr="00C93E7B" w:rsidRDefault="005B333F" w:rsidP="007824FC">
      <w:pPr>
        <w:pStyle w:val="BodyText"/>
        <w:rPr>
          <w:szCs w:val="28"/>
          <w:lang w:val="vi-VN"/>
        </w:rPr>
      </w:pPr>
      <w:r w:rsidRPr="00C93E7B">
        <w:rPr>
          <w:szCs w:val="28"/>
          <w:lang w:val="vi-VN"/>
        </w:rPr>
        <w:t>Trong nội dung thực hành, g</w:t>
      </w:r>
      <w:r w:rsidR="009E5D2D" w:rsidRPr="00C93E7B">
        <w:rPr>
          <w:szCs w:val="28"/>
          <w:lang w:val="vi-VN"/>
        </w:rPr>
        <w:t xml:space="preserve">iáo viên thao tác mẫu và hướng dẫn từng đối tượng </w:t>
      </w:r>
      <w:r w:rsidR="00906F7F">
        <w:rPr>
          <w:szCs w:val="28"/>
          <w:lang w:val="vi-VN"/>
        </w:rPr>
        <w:t>học sinh khi thực hành,</w:t>
      </w:r>
      <w:r w:rsidR="009E5D2D" w:rsidRPr="00C93E7B">
        <w:rPr>
          <w:szCs w:val="28"/>
          <w:lang w:val="vi-VN"/>
        </w:rPr>
        <w:t xml:space="preserve"> </w:t>
      </w:r>
      <w:r w:rsidRPr="00C93E7B">
        <w:rPr>
          <w:szCs w:val="28"/>
          <w:lang w:val="vi-VN"/>
        </w:rPr>
        <w:t>rèn cho học sinh các kĩ</w:t>
      </w:r>
      <w:r w:rsidR="00906F7F">
        <w:rPr>
          <w:szCs w:val="28"/>
          <w:lang w:val="vi-VN"/>
        </w:rPr>
        <w:t xml:space="preserve"> năng vẽ hình, trình bày bản vẽ, thực hành theo các bước trong quy trình. Giáo viên đánh giá kết quả của học sinh theo tiêu chuẩn kĩ thuật.</w:t>
      </w:r>
    </w:p>
    <w:p w:rsidR="00906F7F" w:rsidRDefault="007824FC" w:rsidP="00D91A01">
      <w:pPr>
        <w:spacing w:after="0" w:line="240" w:lineRule="auto"/>
        <w:jc w:val="both"/>
        <w:rPr>
          <w:rFonts w:cs="Times New Roman"/>
          <w:b/>
          <w:szCs w:val="28"/>
          <w:lang w:val="vi-VN"/>
        </w:rPr>
      </w:pPr>
      <w:r>
        <w:rPr>
          <w:rFonts w:cs="Times New Roman"/>
          <w:b/>
          <w:szCs w:val="28"/>
          <w:lang w:val="vi-VN"/>
        </w:rPr>
        <w:t xml:space="preserve"> </w:t>
      </w:r>
      <w:r w:rsidR="00906F7F">
        <w:rPr>
          <w:rFonts w:cs="Times New Roman"/>
          <w:b/>
          <w:szCs w:val="28"/>
          <w:lang w:val="vi-VN"/>
        </w:rPr>
        <w:t>*</w:t>
      </w:r>
      <w:r w:rsidR="00906F7F" w:rsidRPr="00906F7F">
        <w:rPr>
          <w:rFonts w:cs="Times New Roman"/>
          <w:b/>
          <w:szCs w:val="28"/>
          <w:u w:val="single"/>
          <w:lang w:val="vi-VN"/>
        </w:rPr>
        <w:t xml:space="preserve">Giải pháp </w:t>
      </w:r>
      <w:r w:rsidR="00E41769" w:rsidRPr="00906F7F">
        <w:rPr>
          <w:rFonts w:cs="Times New Roman"/>
          <w:b/>
          <w:szCs w:val="28"/>
          <w:u w:val="single"/>
          <w:lang w:val="vi-VN"/>
        </w:rPr>
        <w:t>2</w:t>
      </w:r>
      <w:r w:rsidR="00647DEE" w:rsidRPr="00C93E7B">
        <w:rPr>
          <w:rFonts w:cs="Times New Roman"/>
          <w:b/>
          <w:szCs w:val="28"/>
          <w:lang w:val="vi-VN"/>
        </w:rPr>
        <w:t>.</w:t>
      </w:r>
      <w:r w:rsidR="006946AC" w:rsidRPr="00C93E7B">
        <w:rPr>
          <w:rFonts w:cs="Times New Roman"/>
          <w:b/>
          <w:szCs w:val="28"/>
          <w:lang w:val="vi-VN"/>
        </w:rPr>
        <w:t xml:space="preserve"> Ứng dụng công nghệ thông tin</w:t>
      </w:r>
      <w:r w:rsidR="00906F7F">
        <w:rPr>
          <w:rFonts w:cs="Times New Roman"/>
          <w:b/>
          <w:szCs w:val="28"/>
          <w:lang w:val="vi-VN"/>
        </w:rPr>
        <w:t>.</w:t>
      </w:r>
      <w:r w:rsidR="006946AC" w:rsidRPr="00C93E7B">
        <w:rPr>
          <w:rFonts w:cs="Times New Roman"/>
          <w:b/>
          <w:szCs w:val="28"/>
          <w:lang w:val="vi-VN"/>
        </w:rPr>
        <w:t xml:space="preserve"> </w:t>
      </w:r>
    </w:p>
    <w:p w:rsidR="00DC262D" w:rsidRPr="00906F7F" w:rsidRDefault="00906F7F" w:rsidP="00D91A01">
      <w:pPr>
        <w:spacing w:after="0" w:line="240" w:lineRule="auto"/>
        <w:jc w:val="both"/>
        <w:rPr>
          <w:rFonts w:cs="Times New Roman"/>
          <w:szCs w:val="28"/>
          <w:lang w:val="vi-VN"/>
        </w:rPr>
      </w:pPr>
      <w:r>
        <w:rPr>
          <w:rFonts w:cs="Times New Roman"/>
          <w:szCs w:val="28"/>
          <w:lang w:val="vi-VN"/>
        </w:rPr>
        <w:t xml:space="preserve">   </w:t>
      </w:r>
      <w:r w:rsidR="007824FC">
        <w:rPr>
          <w:rFonts w:cs="Times New Roman"/>
          <w:szCs w:val="28"/>
          <w:lang w:val="vi-VN"/>
        </w:rPr>
        <w:tab/>
      </w:r>
      <w:r>
        <w:rPr>
          <w:rFonts w:cs="Times New Roman"/>
          <w:szCs w:val="28"/>
          <w:lang w:val="vi-VN"/>
        </w:rPr>
        <w:t xml:space="preserve">Giáo viên sử dụng công nghệ thông tin vào từng bài giảng, </w:t>
      </w:r>
      <w:r w:rsidR="00647DEE" w:rsidRPr="00906F7F">
        <w:rPr>
          <w:rFonts w:cs="Times New Roman"/>
          <w:szCs w:val="28"/>
          <w:lang w:val="vi-VN"/>
        </w:rPr>
        <w:t>giúp học sinh dễ tưởng tượng</w:t>
      </w:r>
      <w:r>
        <w:rPr>
          <w:rFonts w:cs="Times New Roman"/>
          <w:szCs w:val="28"/>
          <w:lang w:val="vi-VN"/>
        </w:rPr>
        <w:t>, lĩnh hội kiến thức và vận dụng.</w:t>
      </w:r>
    </w:p>
    <w:p w:rsidR="001C3938" w:rsidRPr="00C93E7B" w:rsidRDefault="002F2D0B" w:rsidP="00D91A01">
      <w:pPr>
        <w:spacing w:after="0" w:line="240" w:lineRule="auto"/>
        <w:jc w:val="both"/>
        <w:rPr>
          <w:szCs w:val="28"/>
          <w:lang w:val="vi-VN"/>
        </w:rPr>
      </w:pPr>
      <w:r>
        <w:rPr>
          <w:rFonts w:cs="Times New Roman"/>
          <w:szCs w:val="28"/>
          <w:lang w:val="vi-VN"/>
        </w:rPr>
        <w:t xml:space="preserve">  </w:t>
      </w:r>
      <w:r w:rsidR="007824FC">
        <w:rPr>
          <w:rFonts w:cs="Times New Roman"/>
          <w:szCs w:val="28"/>
          <w:lang w:val="vi-VN"/>
        </w:rPr>
        <w:tab/>
      </w:r>
      <w:r>
        <w:rPr>
          <w:rFonts w:cs="Times New Roman"/>
          <w:szCs w:val="28"/>
          <w:lang w:val="vi-VN"/>
        </w:rPr>
        <w:t xml:space="preserve"> </w:t>
      </w:r>
      <w:r w:rsidR="006946AC" w:rsidRPr="00C93E7B">
        <w:rPr>
          <w:rFonts w:cs="Times New Roman"/>
          <w:szCs w:val="28"/>
          <w:lang w:val="vi-VN"/>
        </w:rPr>
        <w:t xml:space="preserve">- </w:t>
      </w:r>
      <w:r w:rsidR="00906F7F" w:rsidRPr="00906F7F">
        <w:rPr>
          <w:rFonts w:cs="Times New Roman"/>
          <w:szCs w:val="28"/>
          <w:lang w:val="vi-VN"/>
        </w:rPr>
        <w:t>Sử dụng các phần mềm vẽ kỹ thuậ</w:t>
      </w:r>
      <w:r w:rsidR="00906F7F">
        <w:rPr>
          <w:rFonts w:cs="Times New Roman"/>
          <w:szCs w:val="28"/>
          <w:lang w:val="vi-VN"/>
        </w:rPr>
        <w:t xml:space="preserve">t Autocad </w:t>
      </w:r>
      <w:r w:rsidR="006946AC" w:rsidRPr="00C93E7B">
        <w:rPr>
          <w:rFonts w:cs="Times New Roman"/>
          <w:szCs w:val="28"/>
          <w:lang w:val="vi-VN"/>
        </w:rPr>
        <w:t>để thiết kế các vật thể</w:t>
      </w:r>
      <w:r w:rsidR="00647DEE" w:rsidRPr="00C93E7B">
        <w:rPr>
          <w:rFonts w:cs="Times New Roman"/>
          <w:szCs w:val="28"/>
          <w:lang w:val="vi-VN"/>
        </w:rPr>
        <w:t xml:space="preserve"> trong bài “</w:t>
      </w:r>
      <w:r w:rsidR="000F20AC" w:rsidRPr="00C93E7B">
        <w:rPr>
          <w:rFonts w:cs="Times New Roman"/>
          <w:szCs w:val="28"/>
          <w:lang w:val="vi-VN"/>
        </w:rPr>
        <w:t>Hình chiế</w:t>
      </w:r>
      <w:r w:rsidR="001C3938" w:rsidRPr="00C93E7B">
        <w:rPr>
          <w:rFonts w:cs="Times New Roman"/>
          <w:szCs w:val="28"/>
          <w:lang w:val="vi-VN"/>
        </w:rPr>
        <w:t>u”</w:t>
      </w:r>
      <w:r w:rsidR="001C3938" w:rsidRPr="00C93E7B">
        <w:rPr>
          <w:szCs w:val="28"/>
          <w:lang w:val="vi-VN"/>
        </w:rPr>
        <w:t>. Học sinh quan sát, thấy được hình dạng các hình chiếu, các nét thấy và nét bị che khuất. Từ đó học sinh biểu diễn được các hình chiếu vuông góc.</w:t>
      </w:r>
    </w:p>
    <w:p w:rsidR="006946AC" w:rsidRPr="00C93E7B" w:rsidRDefault="002F2D0B" w:rsidP="00D91A01">
      <w:pPr>
        <w:spacing w:after="0" w:line="240" w:lineRule="auto"/>
        <w:jc w:val="both"/>
        <w:rPr>
          <w:rFonts w:cs="Times New Roman"/>
          <w:szCs w:val="28"/>
          <w:lang w:val="vi-VN"/>
        </w:rPr>
      </w:pPr>
      <w:r>
        <w:rPr>
          <w:rFonts w:cs="Times New Roman"/>
          <w:szCs w:val="28"/>
          <w:lang w:val="vi-VN"/>
        </w:rPr>
        <w:t xml:space="preserve">   </w:t>
      </w:r>
      <w:r w:rsidR="007824FC">
        <w:rPr>
          <w:rFonts w:cs="Times New Roman"/>
          <w:szCs w:val="28"/>
          <w:lang w:val="vi-VN"/>
        </w:rPr>
        <w:tab/>
      </w:r>
      <w:r w:rsidR="006946AC" w:rsidRPr="000D3B47">
        <w:rPr>
          <w:rFonts w:cs="Times New Roman"/>
          <w:szCs w:val="28"/>
          <w:lang w:val="vi-VN"/>
        </w:rPr>
        <w:t xml:space="preserve">- </w:t>
      </w:r>
      <w:r w:rsidR="000D3B47" w:rsidRPr="000D3B47">
        <w:rPr>
          <w:rFonts w:eastAsiaTheme="minorEastAsia" w:cs="Times New Roman"/>
          <w:bCs/>
          <w:szCs w:val="28"/>
          <w:lang w:val="vi-VN"/>
        </w:rPr>
        <w:t>Sử dụng ứng dụng vẽ trên Powerpoint</w:t>
      </w:r>
      <w:r w:rsidR="000D3B47">
        <w:rPr>
          <w:rFonts w:eastAsiaTheme="minorEastAsia" w:cs="Times New Roman"/>
          <w:bCs/>
          <w:szCs w:val="28"/>
          <w:lang w:val="vi-VN"/>
        </w:rPr>
        <w:t xml:space="preserve"> để </w:t>
      </w:r>
      <w:r w:rsidR="006946AC" w:rsidRPr="000D3B47">
        <w:rPr>
          <w:rFonts w:cs="Times New Roman"/>
          <w:szCs w:val="28"/>
          <w:lang w:val="vi-VN"/>
        </w:rPr>
        <w:t xml:space="preserve">thiết </w:t>
      </w:r>
      <w:r w:rsidR="006946AC" w:rsidRPr="00C93E7B">
        <w:rPr>
          <w:rFonts w:cs="Times New Roman"/>
          <w:szCs w:val="28"/>
          <w:lang w:val="vi-VN"/>
        </w:rPr>
        <w:t>kế, tạ</w:t>
      </w:r>
      <w:r w:rsidR="00DC262D" w:rsidRPr="00C93E7B">
        <w:rPr>
          <w:rFonts w:cs="Times New Roman"/>
          <w:szCs w:val="28"/>
          <w:lang w:val="vi-VN"/>
        </w:rPr>
        <w:t>o các khối</w:t>
      </w:r>
      <w:r w:rsidR="006946AC" w:rsidRPr="00C93E7B">
        <w:rPr>
          <w:rFonts w:cs="Times New Roman"/>
          <w:szCs w:val="28"/>
          <w:lang w:val="vi-VN"/>
        </w:rPr>
        <w:t xml:space="preserve"> hình và trình chiếu bài giảng.</w:t>
      </w:r>
    </w:p>
    <w:p w:rsidR="009C3D4A" w:rsidRPr="00C93E7B" w:rsidRDefault="00647DEE" w:rsidP="00D91A01">
      <w:pPr>
        <w:spacing w:after="0" w:line="240" w:lineRule="auto"/>
        <w:jc w:val="both"/>
        <w:rPr>
          <w:rFonts w:cs="Times New Roman"/>
          <w:szCs w:val="28"/>
          <w:lang w:val="vi-VN"/>
        </w:rPr>
      </w:pPr>
      <w:r w:rsidRPr="00C93E7B">
        <w:rPr>
          <w:rFonts w:cs="Times New Roman"/>
          <w:szCs w:val="28"/>
          <w:lang w:val="vi-VN"/>
        </w:rPr>
        <w:t>Ví dụ: Dùng powerpoin</w:t>
      </w:r>
      <w:r w:rsidR="00906F7F">
        <w:rPr>
          <w:rFonts w:cs="Times New Roman"/>
          <w:szCs w:val="28"/>
          <w:lang w:val="vi-VN"/>
        </w:rPr>
        <w:t>t</w:t>
      </w:r>
      <w:r w:rsidRPr="00C93E7B">
        <w:rPr>
          <w:rFonts w:cs="Times New Roman"/>
          <w:szCs w:val="28"/>
          <w:lang w:val="vi-VN"/>
        </w:rPr>
        <w:t xml:space="preserve"> tạo khối hình chữ nhật, hình chóp đều, hình lăng trụ đều trong bài “Bản vẽ khối đa diện”</w:t>
      </w:r>
    </w:p>
    <w:p w:rsidR="009C3D4A" w:rsidRPr="00C93E7B" w:rsidRDefault="00012403" w:rsidP="00D91A01">
      <w:pPr>
        <w:spacing w:after="0" w:line="240" w:lineRule="auto"/>
        <w:jc w:val="both"/>
        <w:rPr>
          <w:rFonts w:cs="Times New Roman"/>
          <w:szCs w:val="28"/>
          <w:lang w:val="vi-VN"/>
        </w:rPr>
      </w:pPr>
      <w:r w:rsidRPr="00C93E7B">
        <w:rPr>
          <w:rFonts w:cs="Times New Roman"/>
          <w:szCs w:val="28"/>
          <w:lang w:val="vi-VN"/>
        </w:rPr>
        <w:t xml:space="preserve">  </w:t>
      </w:r>
      <w:r w:rsidR="002F2D0B">
        <w:rPr>
          <w:rFonts w:cs="Times New Roman"/>
          <w:szCs w:val="28"/>
          <w:lang w:val="vi-VN"/>
        </w:rPr>
        <w:t xml:space="preserve"> </w:t>
      </w:r>
      <w:r w:rsidR="007824FC">
        <w:rPr>
          <w:rFonts w:cs="Times New Roman"/>
          <w:szCs w:val="28"/>
          <w:lang w:val="vi-VN"/>
        </w:rPr>
        <w:tab/>
      </w:r>
      <w:r w:rsidR="00786F98" w:rsidRPr="00C93E7B">
        <w:rPr>
          <w:rFonts w:cs="Times New Roman"/>
          <w:szCs w:val="28"/>
          <w:lang w:val="vi-VN"/>
        </w:rPr>
        <w:t xml:space="preserve">- </w:t>
      </w:r>
      <w:r w:rsidR="000D3B47" w:rsidRPr="000D3B47">
        <w:rPr>
          <w:rFonts w:eastAsiaTheme="minorEastAsia" w:cs="Times New Roman"/>
          <w:bCs/>
          <w:szCs w:val="28"/>
          <w:lang w:val="vi-VN"/>
        </w:rPr>
        <w:t>Sử dụng hình ả</w:t>
      </w:r>
      <w:r w:rsidR="000D3B47">
        <w:rPr>
          <w:rFonts w:eastAsiaTheme="minorEastAsia" w:cs="Times New Roman"/>
          <w:bCs/>
          <w:szCs w:val="28"/>
          <w:lang w:val="vi-VN"/>
        </w:rPr>
        <w:t xml:space="preserve">nh 3D trong bài giảng cho </w:t>
      </w:r>
      <w:r w:rsidR="000F20AC" w:rsidRPr="000D3B47">
        <w:rPr>
          <w:rFonts w:cs="Times New Roman"/>
          <w:szCs w:val="28"/>
          <w:lang w:val="vi-VN"/>
        </w:rPr>
        <w:t xml:space="preserve">học </w:t>
      </w:r>
      <w:r w:rsidR="000F20AC" w:rsidRPr="00C93E7B">
        <w:rPr>
          <w:rFonts w:cs="Times New Roman"/>
          <w:szCs w:val="28"/>
          <w:lang w:val="vi-VN"/>
        </w:rPr>
        <w:t xml:space="preserve">sinh quan sát, giúp </w:t>
      </w:r>
      <w:r w:rsidR="006946AC" w:rsidRPr="00C93E7B">
        <w:rPr>
          <w:rFonts w:cs="Times New Roman"/>
          <w:szCs w:val="28"/>
          <w:lang w:val="vi-VN"/>
        </w:rPr>
        <w:t xml:space="preserve">hình thành </w:t>
      </w:r>
      <w:r w:rsidR="00786F98" w:rsidRPr="00C93E7B">
        <w:rPr>
          <w:rFonts w:cs="Times New Roman"/>
          <w:szCs w:val="28"/>
          <w:lang w:val="vi-VN"/>
        </w:rPr>
        <w:t>các khái niệm như hướng chiếu, phép chiếu, các hình chiếu vuông góc, hình cắt…. và phương pháp vẽ hình chiếu, đọc bản vẽ</w:t>
      </w:r>
      <w:r w:rsidR="006946AC" w:rsidRPr="00C93E7B">
        <w:rPr>
          <w:rFonts w:cs="Times New Roman"/>
          <w:szCs w:val="28"/>
          <w:lang w:val="vi-VN"/>
        </w:rPr>
        <w:t>.</w:t>
      </w:r>
    </w:p>
    <w:p w:rsidR="009C3D4A" w:rsidRPr="00C93E7B" w:rsidRDefault="00A746B6" w:rsidP="00D91A01">
      <w:pPr>
        <w:spacing w:after="0" w:line="240" w:lineRule="auto"/>
        <w:jc w:val="both"/>
        <w:rPr>
          <w:rFonts w:cs="Times New Roman"/>
          <w:szCs w:val="28"/>
          <w:lang w:val="vi-VN"/>
        </w:rPr>
      </w:pPr>
      <w:r w:rsidRPr="00C93E7B">
        <w:rPr>
          <w:rFonts w:cs="Times New Roman"/>
          <w:szCs w:val="28"/>
          <w:lang w:val="vi-VN"/>
        </w:rPr>
        <w:t xml:space="preserve">   </w:t>
      </w:r>
      <w:r w:rsidR="007824FC">
        <w:rPr>
          <w:rFonts w:cs="Times New Roman"/>
          <w:szCs w:val="28"/>
          <w:lang w:val="vi-VN"/>
        </w:rPr>
        <w:tab/>
      </w:r>
      <w:r w:rsidR="00DC262D" w:rsidRPr="00C93E7B">
        <w:rPr>
          <w:rFonts w:cs="Times New Roman"/>
          <w:szCs w:val="28"/>
          <w:lang w:val="vi-VN"/>
        </w:rPr>
        <w:t xml:space="preserve">+ </w:t>
      </w:r>
      <w:r w:rsidR="002F0F63" w:rsidRPr="00C93E7B">
        <w:rPr>
          <w:rFonts w:cs="Times New Roman"/>
          <w:szCs w:val="28"/>
          <w:lang w:val="vi-VN"/>
        </w:rPr>
        <w:t xml:space="preserve">Hình </w:t>
      </w:r>
      <w:r w:rsidR="00894A6D" w:rsidRPr="00C93E7B">
        <w:rPr>
          <w:rFonts w:cs="Times New Roman"/>
          <w:szCs w:val="28"/>
          <w:lang w:val="vi-VN"/>
        </w:rPr>
        <w:t xml:space="preserve">3D </w:t>
      </w:r>
      <w:r w:rsidR="000F20AC" w:rsidRPr="00C93E7B">
        <w:rPr>
          <w:rFonts w:cs="Times New Roman"/>
          <w:szCs w:val="28"/>
          <w:lang w:val="vi-VN"/>
        </w:rPr>
        <w:t>các khối tròn xoay trong bài “Đọc bản vẽ khối tròn xoay”</w:t>
      </w:r>
      <w:r w:rsidR="00C07794" w:rsidRPr="00C93E7B">
        <w:rPr>
          <w:rFonts w:cs="Times New Roman"/>
          <w:noProof/>
          <w:szCs w:val="28"/>
          <w:lang w:val="vi-VN" w:eastAsia="vi-VN"/>
        </w:rPr>
        <w:t xml:space="preserve"> </w:t>
      </w:r>
    </w:p>
    <w:p w:rsidR="002F0F63" w:rsidRPr="00C93E7B" w:rsidRDefault="009C3D4A" w:rsidP="00D91A01">
      <w:pPr>
        <w:spacing w:after="0" w:line="240" w:lineRule="auto"/>
        <w:jc w:val="both"/>
        <w:rPr>
          <w:rFonts w:cs="Times New Roman"/>
          <w:szCs w:val="28"/>
          <w:lang w:val="vi-VN"/>
        </w:rPr>
      </w:pPr>
      <w:r w:rsidRPr="00C93E7B">
        <w:rPr>
          <w:rFonts w:cs="Times New Roman"/>
          <w:szCs w:val="28"/>
          <w:lang w:val="vi-VN"/>
        </w:rPr>
        <w:t xml:space="preserve"> </w:t>
      </w:r>
      <w:r w:rsidR="002F2D0B">
        <w:rPr>
          <w:rFonts w:cs="Times New Roman"/>
          <w:szCs w:val="28"/>
          <w:lang w:val="vi-VN"/>
        </w:rPr>
        <w:t xml:space="preserve">  </w:t>
      </w:r>
      <w:r w:rsidR="007824FC">
        <w:rPr>
          <w:rFonts w:cs="Times New Roman"/>
          <w:szCs w:val="28"/>
          <w:lang w:val="vi-VN"/>
        </w:rPr>
        <w:tab/>
      </w:r>
      <w:r w:rsidR="00DC262D" w:rsidRPr="00C93E7B">
        <w:rPr>
          <w:rFonts w:cs="Times New Roman"/>
          <w:szCs w:val="28"/>
          <w:lang w:val="vi-VN"/>
        </w:rPr>
        <w:t xml:space="preserve">+ </w:t>
      </w:r>
      <w:r w:rsidR="002F0F63" w:rsidRPr="00C93E7B">
        <w:rPr>
          <w:rFonts w:cs="Times New Roman"/>
          <w:szCs w:val="28"/>
          <w:lang w:val="vi-VN"/>
        </w:rPr>
        <w:t>Phép</w:t>
      </w:r>
      <w:r w:rsidR="00D03A99" w:rsidRPr="00C93E7B">
        <w:rPr>
          <w:rFonts w:cs="Times New Roman"/>
          <w:szCs w:val="28"/>
          <w:lang w:val="vi-VN"/>
        </w:rPr>
        <w:t xml:space="preserve"> chiếu vuông góc trong bài “Hình chiếu”                              </w:t>
      </w:r>
    </w:p>
    <w:p w:rsidR="00C93E7B" w:rsidRPr="00427BC8" w:rsidRDefault="00D03A99" w:rsidP="007824FC">
      <w:pPr>
        <w:spacing w:after="0" w:line="240" w:lineRule="auto"/>
        <w:jc w:val="both"/>
        <w:rPr>
          <w:rFonts w:cs="Times New Roman"/>
          <w:szCs w:val="28"/>
          <w:lang w:val="vi-VN"/>
        </w:rPr>
      </w:pPr>
      <w:r w:rsidRPr="00C93E7B">
        <w:rPr>
          <w:rFonts w:cs="Times New Roman"/>
          <w:szCs w:val="28"/>
          <w:lang w:val="vi-VN"/>
        </w:rPr>
        <w:t xml:space="preserve"> </w:t>
      </w:r>
      <w:r w:rsidR="002F2D0B">
        <w:rPr>
          <w:rFonts w:cs="Times New Roman"/>
          <w:szCs w:val="28"/>
          <w:lang w:val="vi-VN"/>
        </w:rPr>
        <w:t xml:space="preserve"> </w:t>
      </w:r>
      <w:r w:rsidR="00A746B6" w:rsidRPr="00C93E7B">
        <w:rPr>
          <w:rFonts w:cs="Times New Roman"/>
          <w:szCs w:val="28"/>
          <w:lang w:val="vi-VN"/>
        </w:rPr>
        <w:t xml:space="preserve"> </w:t>
      </w:r>
      <w:r w:rsidR="007824FC">
        <w:rPr>
          <w:rFonts w:cs="Times New Roman"/>
          <w:szCs w:val="28"/>
          <w:lang w:val="vi-VN"/>
        </w:rPr>
        <w:tab/>
      </w:r>
      <w:r w:rsidR="00DC262D" w:rsidRPr="00C93E7B">
        <w:rPr>
          <w:rFonts w:cs="Times New Roman"/>
          <w:szCs w:val="28"/>
          <w:lang w:val="vi-VN"/>
        </w:rPr>
        <w:t xml:space="preserve">+ </w:t>
      </w:r>
      <w:r w:rsidR="002F0F63" w:rsidRPr="00C93E7B">
        <w:rPr>
          <w:rFonts w:cs="Times New Roman"/>
          <w:szCs w:val="28"/>
          <w:lang w:val="vi-VN"/>
        </w:rPr>
        <w:t>Hình 3D</w:t>
      </w:r>
      <w:r w:rsidR="005E4A2F" w:rsidRPr="00C93E7B">
        <w:rPr>
          <w:rFonts w:cs="Times New Roman"/>
          <w:szCs w:val="28"/>
          <w:lang w:val="vi-VN"/>
        </w:rPr>
        <w:t xml:space="preserve"> áp</w:t>
      </w:r>
      <w:r w:rsidR="002F0F63" w:rsidRPr="00C93E7B">
        <w:rPr>
          <w:rFonts w:cs="Times New Roman"/>
          <w:szCs w:val="28"/>
          <w:lang w:val="vi-VN"/>
        </w:rPr>
        <w:t xml:space="preserve"> dụng cho bài</w:t>
      </w:r>
      <w:r w:rsidRPr="00C93E7B">
        <w:rPr>
          <w:rFonts w:cs="Times New Roman"/>
          <w:szCs w:val="28"/>
          <w:lang w:val="vi-VN"/>
        </w:rPr>
        <w:t xml:space="preserve"> “Hình cắt”</w:t>
      </w:r>
    </w:p>
    <w:p w:rsidR="00F503AE" w:rsidRPr="00C93E7B" w:rsidRDefault="009724B8" w:rsidP="00D91A01">
      <w:pPr>
        <w:spacing w:after="0" w:line="240" w:lineRule="auto"/>
        <w:jc w:val="both"/>
        <w:rPr>
          <w:rFonts w:cs="Times New Roman"/>
          <w:b/>
          <w:szCs w:val="28"/>
          <w:lang w:val="vi-VN"/>
        </w:rPr>
      </w:pPr>
      <w:r>
        <w:rPr>
          <w:rFonts w:cs="Times New Roman"/>
          <w:b/>
          <w:szCs w:val="28"/>
          <w:lang w:val="vi-VN"/>
        </w:rPr>
        <w:t>*</w:t>
      </w:r>
      <w:r w:rsidRPr="00906F7F">
        <w:rPr>
          <w:rFonts w:cs="Times New Roman"/>
          <w:b/>
          <w:szCs w:val="28"/>
          <w:u w:val="single"/>
          <w:lang w:val="vi-VN"/>
        </w:rPr>
        <w:t xml:space="preserve">Giải pháp </w:t>
      </w:r>
      <w:r w:rsidR="002F0F63" w:rsidRPr="00C93E7B">
        <w:rPr>
          <w:rFonts w:cs="Times New Roman"/>
          <w:b/>
          <w:szCs w:val="28"/>
          <w:lang w:val="vi-VN"/>
        </w:rPr>
        <w:t>3.</w:t>
      </w:r>
      <w:r w:rsidR="000927BF" w:rsidRPr="00C93E7B">
        <w:rPr>
          <w:rFonts w:cs="Times New Roman"/>
          <w:b/>
          <w:szCs w:val="28"/>
          <w:lang w:val="vi-VN"/>
        </w:rPr>
        <w:t xml:space="preserve"> Tổ chức các hoạt động sáng tạo trong và ngoài giờ họ</w:t>
      </w:r>
      <w:r w:rsidR="00D03A99" w:rsidRPr="00C93E7B">
        <w:rPr>
          <w:rFonts w:cs="Times New Roman"/>
          <w:b/>
          <w:szCs w:val="28"/>
          <w:lang w:val="vi-VN"/>
        </w:rPr>
        <w:t>c.</w:t>
      </w:r>
    </w:p>
    <w:p w:rsidR="009A5D42" w:rsidRDefault="00F503AE" w:rsidP="00D91A01">
      <w:pPr>
        <w:spacing w:after="0" w:line="240" w:lineRule="auto"/>
        <w:jc w:val="both"/>
        <w:rPr>
          <w:rFonts w:cs="Times New Roman"/>
          <w:szCs w:val="28"/>
          <w:lang w:val="vi-VN"/>
        </w:rPr>
      </w:pPr>
      <w:r w:rsidRPr="00C93E7B">
        <w:rPr>
          <w:rFonts w:cs="Times New Roman"/>
          <w:szCs w:val="28"/>
          <w:lang w:val="vi-VN"/>
        </w:rPr>
        <w:t xml:space="preserve">       </w:t>
      </w:r>
      <w:r w:rsidR="007824FC">
        <w:rPr>
          <w:rFonts w:cs="Times New Roman"/>
          <w:szCs w:val="28"/>
          <w:lang w:val="vi-VN"/>
        </w:rPr>
        <w:tab/>
      </w:r>
      <w:r w:rsidR="00A37BBD" w:rsidRPr="00C93E7B">
        <w:rPr>
          <w:rFonts w:cs="Times New Roman"/>
          <w:szCs w:val="28"/>
          <w:lang w:val="vi-VN"/>
        </w:rPr>
        <w:t>Nhằm tạo hứng thú học tập môn công nghệ, không khí học tập vui vẻ, tạo điều kiện học sinh sáng tạo. Đồng thời</w:t>
      </w:r>
      <w:r w:rsidR="00C544CE" w:rsidRPr="00C93E7B">
        <w:rPr>
          <w:rFonts w:cs="Times New Roman"/>
          <w:szCs w:val="28"/>
          <w:lang w:val="vi-VN"/>
        </w:rPr>
        <w:t xml:space="preserve"> khuyến khích</w:t>
      </w:r>
      <w:r w:rsidR="00A37BBD" w:rsidRPr="00C93E7B">
        <w:rPr>
          <w:rFonts w:cs="Times New Roman"/>
          <w:szCs w:val="28"/>
          <w:lang w:val="vi-VN"/>
        </w:rPr>
        <w:t xml:space="preserve"> học sinh tự tạo ra các vật mẫ</w:t>
      </w:r>
      <w:r w:rsidR="00C544CE" w:rsidRPr="00C93E7B">
        <w:rPr>
          <w:rFonts w:cs="Times New Roman"/>
          <w:szCs w:val="28"/>
          <w:lang w:val="vi-VN"/>
        </w:rPr>
        <w:t>u làm đồ dùng học tập</w:t>
      </w:r>
      <w:r w:rsidR="00A37BBD" w:rsidRPr="00C93E7B">
        <w:rPr>
          <w:rFonts w:cs="Times New Roman"/>
          <w:szCs w:val="28"/>
          <w:lang w:val="vi-VN"/>
        </w:rPr>
        <w:t xml:space="preserve"> </w:t>
      </w:r>
      <w:r w:rsidR="00245C1F" w:rsidRPr="00C93E7B">
        <w:rPr>
          <w:rFonts w:cs="Times New Roman"/>
          <w:szCs w:val="28"/>
          <w:lang w:val="vi-VN"/>
        </w:rPr>
        <w:t>trực quan cho bài họ</w:t>
      </w:r>
      <w:r w:rsidR="00D03A99" w:rsidRPr="00C93E7B">
        <w:rPr>
          <w:rFonts w:cs="Times New Roman"/>
          <w:szCs w:val="28"/>
          <w:lang w:val="vi-VN"/>
        </w:rPr>
        <w:t>c thông qua các hoạt động:</w:t>
      </w:r>
    </w:p>
    <w:p w:rsidR="009724B8" w:rsidRPr="009724B8" w:rsidRDefault="002F2D0B" w:rsidP="00D91A01">
      <w:pPr>
        <w:spacing w:after="0" w:line="240" w:lineRule="auto"/>
        <w:jc w:val="both"/>
        <w:rPr>
          <w:rFonts w:cs="Times New Roman"/>
          <w:szCs w:val="28"/>
          <w:lang w:val="vi-VN"/>
        </w:rPr>
      </w:pPr>
      <w:r>
        <w:rPr>
          <w:rFonts w:cs="Times New Roman"/>
          <w:szCs w:val="28"/>
          <w:lang w:val="vi-VN"/>
        </w:rPr>
        <w:t xml:space="preserve">   </w:t>
      </w:r>
      <w:r w:rsidR="007824FC">
        <w:rPr>
          <w:rFonts w:cs="Times New Roman"/>
          <w:szCs w:val="28"/>
          <w:lang w:val="vi-VN"/>
        </w:rPr>
        <w:tab/>
      </w:r>
      <w:r w:rsidR="009724B8" w:rsidRPr="009724B8">
        <w:rPr>
          <w:rFonts w:cs="Times New Roman"/>
          <w:szCs w:val="28"/>
          <w:lang w:val="vi-VN"/>
        </w:rPr>
        <w:t>- Trong giờ học:</w:t>
      </w:r>
    </w:p>
    <w:p w:rsidR="00081347" w:rsidRPr="00C93E7B" w:rsidRDefault="002F2D0B" w:rsidP="00D91A01">
      <w:pPr>
        <w:spacing w:after="0" w:line="240" w:lineRule="auto"/>
        <w:ind w:left="67"/>
        <w:jc w:val="both"/>
        <w:rPr>
          <w:rFonts w:cs="Times New Roman"/>
          <w:szCs w:val="28"/>
          <w:lang w:val="vi-VN"/>
        </w:rPr>
      </w:pPr>
      <w:r>
        <w:rPr>
          <w:rFonts w:cs="Times New Roman"/>
          <w:szCs w:val="28"/>
          <w:lang w:val="vi-VN"/>
        </w:rPr>
        <w:t xml:space="preserve"> </w:t>
      </w:r>
      <w:r w:rsidR="007824FC">
        <w:rPr>
          <w:rFonts w:cs="Times New Roman"/>
          <w:szCs w:val="28"/>
          <w:lang w:val="vi-VN"/>
        </w:rPr>
        <w:tab/>
      </w:r>
      <w:r w:rsidR="009A5D42" w:rsidRPr="00C93E7B">
        <w:rPr>
          <w:rFonts w:cs="Times New Roman"/>
          <w:szCs w:val="28"/>
          <w:lang w:val="vi-VN"/>
        </w:rPr>
        <w:t xml:space="preserve">+ </w:t>
      </w:r>
      <w:r w:rsidR="009724B8" w:rsidRPr="009724B8">
        <w:rPr>
          <w:rFonts w:cs="Times New Roman"/>
          <w:szCs w:val="28"/>
          <w:lang w:val="vi-VN"/>
        </w:rPr>
        <w:t xml:space="preserve">Hoạt động </w:t>
      </w:r>
      <w:r w:rsidR="00245C1F" w:rsidRPr="00C93E7B">
        <w:rPr>
          <w:rFonts w:cs="Times New Roman"/>
          <w:szCs w:val="28"/>
          <w:lang w:val="vi-VN"/>
        </w:rPr>
        <w:t>khởi độ</w:t>
      </w:r>
      <w:r w:rsidR="009A5D42" w:rsidRPr="00C93E7B">
        <w:rPr>
          <w:rFonts w:cs="Times New Roman"/>
          <w:szCs w:val="28"/>
          <w:lang w:val="vi-VN"/>
        </w:rPr>
        <w:t xml:space="preserve">ng: </w:t>
      </w:r>
      <w:r w:rsidR="00D03A99" w:rsidRPr="00C93E7B">
        <w:rPr>
          <w:rFonts w:cs="Times New Roman"/>
          <w:szCs w:val="28"/>
          <w:lang w:val="vi-VN"/>
        </w:rPr>
        <w:t xml:space="preserve">Giáo viên tổ chức cho các đội chơi thi làm </w:t>
      </w:r>
      <w:r w:rsidR="009A5D42" w:rsidRPr="00C93E7B">
        <w:rPr>
          <w:rFonts w:cs="Times New Roman"/>
          <w:szCs w:val="28"/>
          <w:lang w:val="vi-VN"/>
        </w:rPr>
        <w:t>các khối đa diện từ</w:t>
      </w:r>
      <w:r w:rsidR="00D03A99" w:rsidRPr="00C93E7B">
        <w:rPr>
          <w:rFonts w:cs="Times New Roman"/>
          <w:szCs w:val="28"/>
          <w:lang w:val="vi-VN"/>
        </w:rPr>
        <w:t xml:space="preserve"> các vật liệu có</w:t>
      </w:r>
      <w:r w:rsidR="009A5D42" w:rsidRPr="00C93E7B">
        <w:rPr>
          <w:rFonts w:cs="Times New Roman"/>
          <w:szCs w:val="28"/>
          <w:lang w:val="vi-VN"/>
        </w:rPr>
        <w:t xml:space="preserve"> sẵ</w:t>
      </w:r>
      <w:r w:rsidR="00D03A99" w:rsidRPr="00C93E7B">
        <w:rPr>
          <w:rFonts w:cs="Times New Roman"/>
          <w:szCs w:val="28"/>
          <w:lang w:val="vi-VN"/>
        </w:rPr>
        <w:t>n như</w:t>
      </w:r>
      <w:r w:rsidR="009A5D42" w:rsidRPr="00C93E7B">
        <w:rPr>
          <w:rFonts w:cs="Times New Roman"/>
          <w:szCs w:val="28"/>
          <w:lang w:val="vi-VN"/>
        </w:rPr>
        <w:t xml:space="preserve"> bìa car</w:t>
      </w:r>
      <w:r w:rsidR="00FC5A0F" w:rsidRPr="00C93E7B">
        <w:rPr>
          <w:rFonts w:cs="Times New Roman"/>
          <w:szCs w:val="28"/>
          <w:lang w:val="vi-VN"/>
        </w:rPr>
        <w:t>ton</w:t>
      </w:r>
      <w:r w:rsidR="00081347" w:rsidRPr="00C93E7B">
        <w:rPr>
          <w:rFonts w:cs="Times New Roman"/>
          <w:szCs w:val="28"/>
          <w:lang w:val="vi-VN"/>
        </w:rPr>
        <w:t>, xốp</w:t>
      </w:r>
      <w:r w:rsidR="00DC262D" w:rsidRPr="00C93E7B">
        <w:rPr>
          <w:rFonts w:cs="Times New Roman"/>
          <w:szCs w:val="28"/>
          <w:lang w:val="vi-VN"/>
        </w:rPr>
        <w:t xml:space="preserve">… </w:t>
      </w:r>
      <w:r w:rsidR="00D03A99" w:rsidRPr="00C93E7B">
        <w:rPr>
          <w:rFonts w:cs="Times New Roman"/>
          <w:szCs w:val="28"/>
          <w:lang w:val="vi-VN"/>
        </w:rPr>
        <w:t>áp dụ</w:t>
      </w:r>
      <w:r w:rsidR="00081347" w:rsidRPr="00C93E7B">
        <w:rPr>
          <w:rFonts w:cs="Times New Roman"/>
          <w:szCs w:val="28"/>
          <w:lang w:val="vi-VN"/>
        </w:rPr>
        <w:t xml:space="preserve">ng </w:t>
      </w:r>
      <w:r w:rsidR="00F503AE" w:rsidRPr="00C93E7B">
        <w:rPr>
          <w:rFonts w:cs="Times New Roman"/>
          <w:szCs w:val="28"/>
          <w:lang w:val="vi-VN"/>
        </w:rPr>
        <w:t>trong bài “Đọc bản vẽ k</w:t>
      </w:r>
      <w:r w:rsidR="00D03A99" w:rsidRPr="00C93E7B">
        <w:rPr>
          <w:rFonts w:cs="Times New Roman"/>
          <w:szCs w:val="28"/>
          <w:lang w:val="vi-VN"/>
        </w:rPr>
        <w:t>hối đa diện”</w:t>
      </w:r>
      <w:r w:rsidR="00F503AE" w:rsidRPr="00C93E7B">
        <w:rPr>
          <w:rFonts w:cs="Times New Roman"/>
          <w:szCs w:val="28"/>
          <w:lang w:val="vi-VN"/>
        </w:rPr>
        <w:t>. Sau khi làm xong, học sinh quan sát thấy được hình dạng các hình chiếu của chúng và biểu diễn trên hình vẽ</w:t>
      </w:r>
      <w:r w:rsidR="00AE5A90" w:rsidRPr="00C93E7B">
        <w:rPr>
          <w:rFonts w:cs="Times New Roman"/>
          <w:szCs w:val="28"/>
          <w:lang w:val="vi-VN"/>
        </w:rPr>
        <w:t>.</w:t>
      </w:r>
    </w:p>
    <w:p w:rsidR="00FC5A0F" w:rsidRPr="009724B8" w:rsidRDefault="002F2D0B" w:rsidP="00D91A01">
      <w:pPr>
        <w:spacing w:after="0" w:line="240" w:lineRule="auto"/>
        <w:ind w:left="67"/>
        <w:jc w:val="both"/>
        <w:rPr>
          <w:szCs w:val="28"/>
          <w:lang w:val="vi-VN"/>
        </w:rPr>
      </w:pPr>
      <w:r>
        <w:rPr>
          <w:rFonts w:cs="Times New Roman"/>
          <w:szCs w:val="28"/>
          <w:lang w:val="vi-VN"/>
        </w:rPr>
        <w:t xml:space="preserve"> </w:t>
      </w:r>
      <w:r w:rsidR="007824FC">
        <w:rPr>
          <w:rFonts w:cs="Times New Roman"/>
          <w:szCs w:val="28"/>
          <w:lang w:val="vi-VN"/>
        </w:rPr>
        <w:tab/>
      </w:r>
      <w:r w:rsidR="00FC5A0F" w:rsidRPr="00C93E7B">
        <w:rPr>
          <w:rFonts w:cs="Times New Roman"/>
          <w:szCs w:val="28"/>
          <w:lang w:val="vi-VN"/>
        </w:rPr>
        <w:t>+</w:t>
      </w:r>
      <w:r w:rsidR="00F503AE" w:rsidRPr="00C93E7B">
        <w:rPr>
          <w:rFonts w:cs="Times New Roman"/>
          <w:szCs w:val="28"/>
          <w:lang w:val="vi-VN"/>
        </w:rPr>
        <w:t xml:space="preserve"> </w:t>
      </w:r>
      <w:r w:rsidR="009724B8" w:rsidRPr="009724B8">
        <w:rPr>
          <w:szCs w:val="28"/>
          <w:lang w:val="vi-VN"/>
        </w:rPr>
        <w:t>Hoạt động tìm tòi và mở rộng kiến thức tích hợp STEM</w:t>
      </w:r>
      <w:r w:rsidR="009724B8">
        <w:rPr>
          <w:szCs w:val="28"/>
          <w:lang w:val="vi-VN"/>
        </w:rPr>
        <w:t xml:space="preserve">: </w:t>
      </w:r>
      <w:r w:rsidR="00F503AE" w:rsidRPr="00C93E7B">
        <w:rPr>
          <w:rFonts w:cs="Times New Roman"/>
          <w:szCs w:val="28"/>
          <w:lang w:val="vi-VN"/>
        </w:rPr>
        <w:t>Giáo viên giao bài tập làm</w:t>
      </w:r>
      <w:r w:rsidR="00FC5A0F" w:rsidRPr="00C93E7B">
        <w:rPr>
          <w:rFonts w:cs="Times New Roman"/>
          <w:szCs w:val="28"/>
          <w:lang w:val="vi-VN"/>
        </w:rPr>
        <w:t xml:space="preserve"> mô hình </w:t>
      </w:r>
      <w:r w:rsidR="00DC262D" w:rsidRPr="00C93E7B">
        <w:rPr>
          <w:rFonts w:cs="Times New Roman"/>
          <w:szCs w:val="28"/>
          <w:lang w:val="vi-VN"/>
        </w:rPr>
        <w:t xml:space="preserve">các khối đa diện </w:t>
      </w:r>
      <w:r w:rsidR="00FC5A0F" w:rsidRPr="00C93E7B">
        <w:rPr>
          <w:rFonts w:cs="Times New Roman"/>
          <w:szCs w:val="28"/>
          <w:lang w:val="vi-VN"/>
        </w:rPr>
        <w:t>trong bài thực hành “Đọc bản vẽ các khố</w:t>
      </w:r>
      <w:r w:rsidR="00A25E2F" w:rsidRPr="00C93E7B">
        <w:rPr>
          <w:rFonts w:cs="Times New Roman"/>
          <w:szCs w:val="28"/>
          <w:lang w:val="vi-VN"/>
        </w:rPr>
        <w:t>i đa diện”</w:t>
      </w:r>
      <w:r w:rsidR="00F503AE" w:rsidRPr="00C93E7B">
        <w:rPr>
          <w:rFonts w:cs="Times New Roman"/>
          <w:szCs w:val="28"/>
          <w:lang w:val="vi-VN"/>
        </w:rPr>
        <w:t>. Học sinh mang lên lớp làm vật mẫu để quan sát và nhận dạng các hình chiế</w:t>
      </w:r>
      <w:r w:rsidR="00FA60F1" w:rsidRPr="00C93E7B">
        <w:rPr>
          <w:rFonts w:cs="Times New Roman"/>
          <w:szCs w:val="28"/>
          <w:lang w:val="vi-VN"/>
        </w:rPr>
        <w:t>u vuô</w:t>
      </w:r>
      <w:r w:rsidR="00F503AE" w:rsidRPr="00C93E7B">
        <w:rPr>
          <w:rFonts w:cs="Times New Roman"/>
          <w:szCs w:val="28"/>
          <w:lang w:val="vi-VN"/>
        </w:rPr>
        <w:t>ng góc của chúng.</w:t>
      </w:r>
      <w:r w:rsidR="007824FC" w:rsidRPr="007824FC">
        <w:rPr>
          <w:rFonts w:cs="Times New Roman"/>
          <w:szCs w:val="28"/>
          <w:lang w:val="vi-VN"/>
        </w:rPr>
        <w:t xml:space="preserve"> </w:t>
      </w:r>
      <w:r w:rsidR="009724B8">
        <w:rPr>
          <w:rFonts w:cs="Times New Roman"/>
          <w:szCs w:val="28"/>
          <w:lang w:val="vi-VN"/>
        </w:rPr>
        <w:t>Đó cũng là các sản phẩm STEM.</w:t>
      </w:r>
    </w:p>
    <w:p w:rsidR="009C3D4A" w:rsidRPr="009724B8" w:rsidRDefault="00B24A56" w:rsidP="007824FC">
      <w:pPr>
        <w:spacing w:after="0" w:line="240" w:lineRule="auto"/>
        <w:ind w:left="67"/>
        <w:jc w:val="both"/>
        <w:rPr>
          <w:szCs w:val="28"/>
          <w:lang w:val="vi-VN"/>
        </w:rPr>
      </w:pPr>
      <w:r w:rsidRPr="00C93E7B">
        <w:rPr>
          <w:rFonts w:cs="Times New Roman"/>
          <w:szCs w:val="28"/>
          <w:lang w:val="vi-VN"/>
        </w:rPr>
        <w:lastRenderedPageBreak/>
        <w:t xml:space="preserve">  </w:t>
      </w:r>
      <w:r w:rsidR="009724B8">
        <w:rPr>
          <w:rFonts w:cs="Times New Roman"/>
          <w:szCs w:val="28"/>
          <w:lang w:val="vi-VN"/>
        </w:rPr>
        <w:t xml:space="preserve"> </w:t>
      </w:r>
      <w:r w:rsidR="007824FC">
        <w:rPr>
          <w:rFonts w:cs="Times New Roman"/>
          <w:szCs w:val="28"/>
          <w:lang w:val="vi-VN"/>
        </w:rPr>
        <w:tab/>
      </w:r>
      <w:r w:rsidR="009724B8">
        <w:rPr>
          <w:rFonts w:cs="Times New Roman"/>
          <w:szCs w:val="28"/>
          <w:lang w:val="vi-VN"/>
        </w:rPr>
        <w:t xml:space="preserve">- Ngoài giờ học: </w:t>
      </w:r>
      <w:r w:rsidR="00E41769" w:rsidRPr="00C93E7B">
        <w:rPr>
          <w:rFonts w:cs="Times New Roman"/>
          <w:szCs w:val="28"/>
          <w:lang w:val="vi-VN"/>
        </w:rPr>
        <w:t xml:space="preserve">Giáo viên </w:t>
      </w:r>
      <w:r w:rsidR="009724B8">
        <w:rPr>
          <w:szCs w:val="28"/>
          <w:lang w:val="vi-VN"/>
        </w:rPr>
        <w:t>g</w:t>
      </w:r>
      <w:r w:rsidR="009724B8" w:rsidRPr="009724B8">
        <w:rPr>
          <w:szCs w:val="28"/>
          <w:lang w:val="vi-VN"/>
        </w:rPr>
        <w:t>iao việc về nhà cho các nhóm</w:t>
      </w:r>
      <w:r w:rsidR="009724B8">
        <w:rPr>
          <w:szCs w:val="28"/>
          <w:lang w:val="vi-VN"/>
        </w:rPr>
        <w:t xml:space="preserve"> </w:t>
      </w:r>
      <w:r w:rsidR="00E41769" w:rsidRPr="00C93E7B">
        <w:rPr>
          <w:rFonts w:cs="Times New Roman"/>
          <w:szCs w:val="28"/>
          <w:lang w:val="vi-VN"/>
        </w:rPr>
        <w:t>học sinh làm mô hình nhà một tầng áp dụng trong bài “Bản vẽ</w:t>
      </w:r>
      <w:r w:rsidR="00A37BBD" w:rsidRPr="00C93E7B">
        <w:rPr>
          <w:rFonts w:cs="Times New Roman"/>
          <w:szCs w:val="28"/>
          <w:lang w:val="vi-VN"/>
        </w:rPr>
        <w:t xml:space="preserve"> nhà” </w:t>
      </w:r>
      <w:r w:rsidR="00E41769" w:rsidRPr="00C93E7B">
        <w:rPr>
          <w:rFonts w:cs="Times New Roman"/>
          <w:szCs w:val="28"/>
          <w:lang w:val="vi-VN"/>
        </w:rPr>
        <w:t>để vận dụng, mở rộng kiến thức, trải nghiệm sau bài học</w:t>
      </w:r>
      <w:r w:rsidR="009724B8">
        <w:rPr>
          <w:rFonts w:cs="Times New Roman"/>
          <w:szCs w:val="28"/>
          <w:lang w:val="vi-VN"/>
        </w:rPr>
        <w:t xml:space="preserve">. </w:t>
      </w:r>
    </w:p>
    <w:p w:rsidR="002F0F63" w:rsidRPr="00C93E7B" w:rsidRDefault="00A746B6" w:rsidP="00D91A01">
      <w:pPr>
        <w:spacing w:after="0" w:line="240" w:lineRule="auto"/>
        <w:jc w:val="both"/>
        <w:rPr>
          <w:rFonts w:cs="Times New Roman"/>
          <w:szCs w:val="28"/>
          <w:lang w:val="vi-VN"/>
        </w:rPr>
      </w:pPr>
      <w:r w:rsidRPr="00C93E7B">
        <w:rPr>
          <w:rFonts w:cs="Times New Roman"/>
          <w:b/>
          <w:szCs w:val="28"/>
          <w:u w:val="single"/>
          <w:lang w:val="vi-VN"/>
        </w:rPr>
        <w:t xml:space="preserve">Giải pháp </w:t>
      </w:r>
      <w:r w:rsidR="002F0F63" w:rsidRPr="00C93E7B">
        <w:rPr>
          <w:rFonts w:cs="Times New Roman"/>
          <w:b/>
          <w:szCs w:val="28"/>
          <w:u w:val="single"/>
          <w:lang w:val="vi-VN"/>
        </w:rPr>
        <w:t>4</w:t>
      </w:r>
      <w:r w:rsidR="002F0F63" w:rsidRPr="00C93E7B">
        <w:rPr>
          <w:rFonts w:cs="Times New Roman"/>
          <w:b/>
          <w:szCs w:val="28"/>
          <w:lang w:val="vi-VN"/>
        </w:rPr>
        <w:t xml:space="preserve">. </w:t>
      </w:r>
      <w:r w:rsidR="006F3298">
        <w:rPr>
          <w:rFonts w:cs="Times New Roman"/>
          <w:b/>
          <w:szCs w:val="28"/>
          <w:lang w:val="vi-VN"/>
        </w:rPr>
        <w:t>L</w:t>
      </w:r>
      <w:r w:rsidR="005E4A2F" w:rsidRPr="00C93E7B">
        <w:rPr>
          <w:rFonts w:cs="Times New Roman"/>
          <w:b/>
          <w:szCs w:val="28"/>
          <w:lang w:val="vi-VN"/>
        </w:rPr>
        <w:t>iên hệ thực tế</w:t>
      </w:r>
      <w:r w:rsidR="006F3298">
        <w:rPr>
          <w:rFonts w:cs="Times New Roman"/>
          <w:b/>
          <w:szCs w:val="28"/>
          <w:lang w:val="vi-VN"/>
        </w:rPr>
        <w:t xml:space="preserve"> về</w:t>
      </w:r>
      <w:r w:rsidR="005E4A2F" w:rsidRPr="00C93E7B">
        <w:rPr>
          <w:rFonts w:cs="Times New Roman"/>
          <w:b/>
          <w:szCs w:val="28"/>
          <w:lang w:val="vi-VN"/>
        </w:rPr>
        <w:t xml:space="preserve"> </w:t>
      </w:r>
      <w:r w:rsidR="00DC262D" w:rsidRPr="00C93E7B">
        <w:rPr>
          <w:rFonts w:cs="Times New Roman"/>
          <w:b/>
          <w:szCs w:val="28"/>
          <w:lang w:val="vi-VN"/>
        </w:rPr>
        <w:t>ứ</w:t>
      </w:r>
      <w:r w:rsidR="005E4A2F" w:rsidRPr="00C93E7B">
        <w:rPr>
          <w:rFonts w:cs="Times New Roman"/>
          <w:b/>
          <w:szCs w:val="28"/>
          <w:lang w:val="vi-VN"/>
        </w:rPr>
        <w:t>ng dụng của vẽ kĩ thuật trong đời sống</w:t>
      </w:r>
      <w:r w:rsidR="006F3298" w:rsidRPr="006F3298">
        <w:rPr>
          <w:rFonts w:cs="Times New Roman"/>
          <w:b/>
          <w:szCs w:val="28"/>
          <w:lang w:val="vi-VN"/>
        </w:rPr>
        <w:t xml:space="preserve"> và sản xuất</w:t>
      </w:r>
      <w:r w:rsidR="005E4A2F" w:rsidRPr="00C93E7B">
        <w:rPr>
          <w:rFonts w:cs="Times New Roman"/>
          <w:b/>
          <w:szCs w:val="28"/>
          <w:lang w:val="vi-VN"/>
        </w:rPr>
        <w:t>.</w:t>
      </w:r>
    </w:p>
    <w:p w:rsidR="00AA51C2" w:rsidRPr="00AA51C2" w:rsidRDefault="00B24A56" w:rsidP="007824FC">
      <w:pPr>
        <w:tabs>
          <w:tab w:val="left" w:pos="6225"/>
        </w:tabs>
        <w:spacing w:after="0" w:line="240" w:lineRule="auto"/>
        <w:jc w:val="both"/>
        <w:rPr>
          <w:szCs w:val="28"/>
          <w:lang w:val="vi-VN"/>
        </w:rPr>
      </w:pPr>
      <w:r w:rsidRPr="00C93E7B">
        <w:rPr>
          <w:rFonts w:cs="Times New Roman"/>
          <w:szCs w:val="28"/>
          <w:lang w:val="vi-VN"/>
        </w:rPr>
        <w:t xml:space="preserve">  </w:t>
      </w:r>
      <w:r w:rsidR="007824FC" w:rsidRPr="007824FC">
        <w:rPr>
          <w:rFonts w:cs="Times New Roman"/>
          <w:szCs w:val="28"/>
          <w:lang w:val="vi-VN"/>
        </w:rPr>
        <w:t xml:space="preserve">         </w:t>
      </w:r>
      <w:r w:rsidR="00AA51C2">
        <w:rPr>
          <w:rFonts w:cs="Times New Roman"/>
          <w:szCs w:val="28"/>
          <w:lang w:val="vi-VN"/>
        </w:rPr>
        <w:t xml:space="preserve">- </w:t>
      </w:r>
      <w:r w:rsidR="00AA51C2" w:rsidRPr="00AA51C2">
        <w:rPr>
          <w:szCs w:val="28"/>
          <w:lang w:val="vi-VN"/>
        </w:rPr>
        <w:t>Liên hệ ứng dụng trong đời số</w:t>
      </w:r>
      <w:r w:rsidR="00AA51C2">
        <w:rPr>
          <w:szCs w:val="28"/>
          <w:lang w:val="vi-VN"/>
        </w:rPr>
        <w:t>ng:</w:t>
      </w:r>
      <w:r w:rsidR="007824FC">
        <w:rPr>
          <w:szCs w:val="28"/>
          <w:lang w:val="vi-VN"/>
        </w:rPr>
        <w:tab/>
      </w:r>
    </w:p>
    <w:p w:rsidR="005E4A2F" w:rsidRPr="00C93E7B" w:rsidRDefault="005E4A2F" w:rsidP="00D91A01">
      <w:pPr>
        <w:spacing w:after="0" w:line="240" w:lineRule="auto"/>
        <w:jc w:val="both"/>
        <w:rPr>
          <w:rFonts w:cs="Times New Roman"/>
          <w:szCs w:val="28"/>
          <w:lang w:val="vi-VN"/>
        </w:rPr>
      </w:pPr>
      <w:r w:rsidRPr="00C93E7B">
        <w:rPr>
          <w:rFonts w:cs="Times New Roman"/>
          <w:szCs w:val="28"/>
          <w:lang w:val="vi-VN"/>
        </w:rPr>
        <w:t xml:space="preserve"> </w:t>
      </w:r>
      <w:r w:rsidR="007824FC">
        <w:rPr>
          <w:rFonts w:cs="Times New Roman"/>
          <w:szCs w:val="28"/>
          <w:lang w:val="vi-VN"/>
        </w:rPr>
        <w:tab/>
      </w:r>
      <w:r w:rsidR="00AA51C2">
        <w:rPr>
          <w:rFonts w:cs="Times New Roman"/>
          <w:szCs w:val="28"/>
          <w:lang w:val="vi-VN"/>
        </w:rPr>
        <w:t xml:space="preserve">+ </w:t>
      </w:r>
      <w:r w:rsidRPr="00C93E7B">
        <w:rPr>
          <w:rFonts w:cs="Times New Roman"/>
          <w:szCs w:val="28"/>
          <w:lang w:val="vi-VN"/>
        </w:rPr>
        <w:t xml:space="preserve">Các vật có mặt tròn xoay, </w:t>
      </w:r>
      <w:r w:rsidR="005E6430" w:rsidRPr="00C93E7B">
        <w:rPr>
          <w:rFonts w:cs="Times New Roman"/>
          <w:szCs w:val="28"/>
          <w:lang w:val="vi-VN"/>
        </w:rPr>
        <w:t>nghề làm gốm sứ…</w:t>
      </w:r>
      <w:r w:rsidR="006F3298" w:rsidRPr="006F3298">
        <w:rPr>
          <w:rFonts w:cs="Times New Roman"/>
          <w:szCs w:val="28"/>
          <w:lang w:val="vi-VN"/>
        </w:rPr>
        <w:t xml:space="preserve"> </w:t>
      </w:r>
      <w:r w:rsidRPr="00C93E7B">
        <w:rPr>
          <w:rFonts w:cs="Times New Roman"/>
          <w:szCs w:val="28"/>
          <w:lang w:val="vi-VN"/>
        </w:rPr>
        <w:t>áp dụng trong bài “ Bản vẽ khối tròn xoay”</w:t>
      </w:r>
    </w:p>
    <w:p w:rsidR="00AA51C2" w:rsidRDefault="00A746B6" w:rsidP="007824FC">
      <w:pPr>
        <w:spacing w:after="0" w:line="240" w:lineRule="auto"/>
        <w:jc w:val="both"/>
        <w:rPr>
          <w:rFonts w:cs="Times New Roman"/>
          <w:szCs w:val="28"/>
          <w:lang w:val="vi-VN"/>
        </w:rPr>
      </w:pPr>
      <w:r w:rsidRPr="00C93E7B">
        <w:rPr>
          <w:rFonts w:cs="Times New Roman"/>
          <w:szCs w:val="28"/>
          <w:lang w:val="vi-VN"/>
        </w:rPr>
        <w:t xml:space="preserve">  </w:t>
      </w:r>
      <w:r w:rsidR="007824FC">
        <w:rPr>
          <w:rFonts w:cs="Times New Roman"/>
          <w:szCs w:val="28"/>
          <w:lang w:val="vi-VN"/>
        </w:rPr>
        <w:tab/>
      </w:r>
      <w:r w:rsidR="00894A6D" w:rsidRPr="00C93E7B">
        <w:rPr>
          <w:rFonts w:cs="Times New Roman"/>
          <w:szCs w:val="28"/>
          <w:lang w:val="vi-VN"/>
        </w:rPr>
        <w:t xml:space="preserve">+ Các khối robic đa diện, </w:t>
      </w:r>
      <w:r w:rsidR="005E6430" w:rsidRPr="00C93E7B">
        <w:rPr>
          <w:rFonts w:cs="Times New Roman"/>
          <w:szCs w:val="28"/>
          <w:lang w:val="vi-VN"/>
        </w:rPr>
        <w:t>tinh thể muố</w:t>
      </w:r>
      <w:r w:rsidR="00DC262D" w:rsidRPr="00C93E7B">
        <w:rPr>
          <w:rFonts w:cs="Times New Roman"/>
          <w:szCs w:val="28"/>
          <w:lang w:val="vi-VN"/>
        </w:rPr>
        <w:t>i…</w:t>
      </w:r>
      <w:r w:rsidR="006F3298" w:rsidRPr="006F3298">
        <w:rPr>
          <w:rFonts w:cs="Times New Roman"/>
          <w:szCs w:val="28"/>
          <w:lang w:val="vi-VN"/>
        </w:rPr>
        <w:t xml:space="preserve"> </w:t>
      </w:r>
      <w:r w:rsidR="00894A6D" w:rsidRPr="00C93E7B">
        <w:rPr>
          <w:rFonts w:cs="Times New Roman"/>
          <w:szCs w:val="28"/>
          <w:lang w:val="vi-VN"/>
        </w:rPr>
        <w:t>áp dụng trong bài “Bản vẽ khối đa diện”</w:t>
      </w:r>
    </w:p>
    <w:p w:rsidR="00AA51C2" w:rsidRDefault="00AA51C2" w:rsidP="00D91A01">
      <w:pPr>
        <w:spacing w:after="0" w:line="240" w:lineRule="auto"/>
        <w:jc w:val="both"/>
        <w:rPr>
          <w:rFonts w:cs="Times New Roman"/>
          <w:szCs w:val="28"/>
          <w:lang w:val="vi-VN"/>
        </w:rPr>
      </w:pPr>
      <w:r>
        <w:rPr>
          <w:rFonts w:cs="Times New Roman"/>
          <w:szCs w:val="28"/>
          <w:lang w:val="vi-VN"/>
        </w:rPr>
        <w:t xml:space="preserve">  </w:t>
      </w:r>
      <w:r w:rsidR="007824FC">
        <w:rPr>
          <w:rFonts w:cs="Times New Roman"/>
          <w:szCs w:val="28"/>
          <w:lang w:val="vi-VN"/>
        </w:rPr>
        <w:tab/>
      </w:r>
      <w:r>
        <w:rPr>
          <w:rFonts w:cs="Times New Roman"/>
          <w:szCs w:val="28"/>
          <w:lang w:val="vi-VN"/>
        </w:rPr>
        <w:t xml:space="preserve">- </w:t>
      </w:r>
      <w:r w:rsidRPr="00AA51C2">
        <w:rPr>
          <w:rFonts w:cs="Times New Roman"/>
          <w:szCs w:val="28"/>
          <w:lang w:val="vi-VN"/>
        </w:rPr>
        <w:t>Liên hệ ứng dụ</w:t>
      </w:r>
      <w:r w:rsidR="006F3298">
        <w:rPr>
          <w:rFonts w:cs="Times New Roman"/>
          <w:szCs w:val="28"/>
          <w:lang w:val="vi-VN"/>
        </w:rPr>
        <w:t xml:space="preserve">ng trong sản xuất. </w:t>
      </w:r>
    </w:p>
    <w:p w:rsidR="00AA51C2" w:rsidRDefault="006F3298" w:rsidP="00D91A01">
      <w:pPr>
        <w:spacing w:after="0" w:line="240" w:lineRule="auto"/>
        <w:jc w:val="both"/>
        <w:rPr>
          <w:rFonts w:cs="Times New Roman"/>
          <w:szCs w:val="28"/>
          <w:lang w:val="vi-VN"/>
        </w:rPr>
      </w:pPr>
      <w:r w:rsidRPr="006F3298">
        <w:rPr>
          <w:rFonts w:cs="Times New Roman"/>
          <w:szCs w:val="28"/>
          <w:lang w:val="vi-VN"/>
        </w:rPr>
        <w:t xml:space="preserve">  </w:t>
      </w:r>
      <w:r w:rsidR="007824FC">
        <w:rPr>
          <w:rFonts w:cs="Times New Roman"/>
          <w:szCs w:val="28"/>
          <w:lang w:val="vi-VN"/>
        </w:rPr>
        <w:tab/>
      </w:r>
      <w:r w:rsidR="00AA51C2">
        <w:rPr>
          <w:rFonts w:cs="Times New Roman"/>
          <w:szCs w:val="28"/>
          <w:lang w:val="vi-VN"/>
        </w:rPr>
        <w:t>+ Bản vẽ nhà là tài liệu kĩ thuật ngành xây dựng, kiến trúc.</w:t>
      </w:r>
    </w:p>
    <w:p w:rsidR="00AA51C2" w:rsidRDefault="006F3298" w:rsidP="007824FC">
      <w:pPr>
        <w:spacing w:after="0" w:line="240" w:lineRule="auto"/>
        <w:jc w:val="both"/>
        <w:rPr>
          <w:szCs w:val="28"/>
          <w:lang w:val="vi-VN"/>
        </w:rPr>
      </w:pPr>
      <w:r w:rsidRPr="006F3298">
        <w:rPr>
          <w:rFonts w:cs="Times New Roman"/>
          <w:szCs w:val="28"/>
          <w:lang w:val="vi-VN"/>
        </w:rPr>
        <w:t xml:space="preserve">  </w:t>
      </w:r>
      <w:r w:rsidR="007824FC">
        <w:rPr>
          <w:rFonts w:cs="Times New Roman"/>
          <w:szCs w:val="28"/>
          <w:lang w:val="vi-VN"/>
        </w:rPr>
        <w:tab/>
      </w:r>
      <w:r w:rsidR="00AA51C2">
        <w:rPr>
          <w:rFonts w:cs="Times New Roman"/>
          <w:szCs w:val="28"/>
          <w:lang w:val="vi-VN"/>
        </w:rPr>
        <w:t xml:space="preserve">+ </w:t>
      </w:r>
      <w:r w:rsidR="00AA51C2" w:rsidRPr="00AA51C2">
        <w:rPr>
          <w:szCs w:val="28"/>
          <w:lang w:val="vi-VN"/>
        </w:rPr>
        <w:t xml:space="preserve">Bản vẽ chi tiết </w:t>
      </w:r>
      <w:r w:rsidR="00AA51C2">
        <w:rPr>
          <w:szCs w:val="28"/>
          <w:lang w:val="vi-VN"/>
        </w:rPr>
        <w:t xml:space="preserve">dùng </w:t>
      </w:r>
      <w:r w:rsidR="00AA51C2" w:rsidRPr="00AA51C2">
        <w:rPr>
          <w:szCs w:val="28"/>
          <w:lang w:val="vi-VN"/>
        </w:rPr>
        <w:t>trong ngành cơ khí</w:t>
      </w:r>
    </w:p>
    <w:p w:rsidR="00527AF2" w:rsidRPr="00AA51C2" w:rsidRDefault="00527AF2" w:rsidP="00D91A01">
      <w:pPr>
        <w:spacing w:after="0" w:line="240" w:lineRule="auto"/>
        <w:jc w:val="both"/>
        <w:rPr>
          <w:szCs w:val="28"/>
          <w:lang w:val="vi-VN"/>
        </w:rPr>
      </w:pPr>
      <w:r w:rsidRPr="00C93E7B">
        <w:rPr>
          <w:rFonts w:cs="Times New Roman"/>
          <w:b/>
          <w:szCs w:val="28"/>
          <w:lang w:val="vi-VN"/>
        </w:rPr>
        <w:t>IV.</w:t>
      </w:r>
      <w:r w:rsidRPr="00C93E7B">
        <w:rPr>
          <w:rFonts w:cs="Times New Roman"/>
          <w:szCs w:val="28"/>
          <w:lang w:val="vi-VN"/>
        </w:rPr>
        <w:t xml:space="preserve"> </w:t>
      </w:r>
      <w:r w:rsidRPr="00C93E7B">
        <w:rPr>
          <w:rFonts w:cs="Times New Roman"/>
          <w:b/>
          <w:szCs w:val="28"/>
          <w:lang w:val="vi-VN"/>
        </w:rPr>
        <w:t>KẾT QUẢ</w:t>
      </w:r>
    </w:p>
    <w:p w:rsidR="00AA51C2" w:rsidRDefault="001F6B81" w:rsidP="00D91A01">
      <w:pPr>
        <w:spacing w:after="0" w:line="240" w:lineRule="auto"/>
        <w:jc w:val="both"/>
        <w:rPr>
          <w:rFonts w:eastAsia="Calibri" w:cs="Times New Roman"/>
          <w:color w:val="3333FF"/>
          <w:sz w:val="40"/>
          <w:szCs w:val="40"/>
          <w:lang w:val="vi-VN" w:eastAsia="vi-VN"/>
        </w:rPr>
      </w:pPr>
      <w:r w:rsidRPr="00C93E7B">
        <w:rPr>
          <w:rFonts w:cs="Times New Roman"/>
          <w:szCs w:val="28"/>
          <w:lang w:val="vi-VN"/>
        </w:rPr>
        <w:t xml:space="preserve">  </w:t>
      </w:r>
      <w:r w:rsidR="00A746B6" w:rsidRPr="00C93E7B">
        <w:rPr>
          <w:rFonts w:cs="Times New Roman"/>
          <w:szCs w:val="28"/>
          <w:lang w:val="vi-VN"/>
        </w:rPr>
        <w:t xml:space="preserve"> </w:t>
      </w:r>
      <w:r w:rsidR="00591E5F" w:rsidRPr="00C93E7B">
        <w:rPr>
          <w:rFonts w:cs="Times New Roman"/>
          <w:szCs w:val="28"/>
          <w:lang w:val="vi-VN"/>
        </w:rPr>
        <w:t xml:space="preserve"> </w:t>
      </w:r>
      <w:r w:rsidR="007824FC">
        <w:rPr>
          <w:rFonts w:cs="Times New Roman"/>
          <w:szCs w:val="28"/>
          <w:lang w:val="vi-VN"/>
        </w:rPr>
        <w:tab/>
      </w:r>
      <w:r w:rsidR="005E6430" w:rsidRPr="00C93E7B">
        <w:rPr>
          <w:rFonts w:cs="Times New Roman"/>
          <w:szCs w:val="28"/>
          <w:lang w:val="vi-VN"/>
        </w:rPr>
        <w:t xml:space="preserve">Sau khi áp dụng </w:t>
      </w:r>
      <w:r w:rsidR="00591E5F" w:rsidRPr="00C93E7B">
        <w:rPr>
          <w:rFonts w:cs="Times New Roman"/>
          <w:szCs w:val="28"/>
          <w:lang w:val="vi-VN"/>
        </w:rPr>
        <w:t xml:space="preserve">các </w:t>
      </w:r>
      <w:r w:rsidR="005E6430" w:rsidRPr="00C93E7B">
        <w:rPr>
          <w:rFonts w:cs="Times New Roman"/>
          <w:szCs w:val="28"/>
          <w:lang w:val="vi-VN"/>
        </w:rPr>
        <w:t>phương pháp nâng cao chất lượng dạy học phần vẽ kĩ thuậ</w:t>
      </w:r>
      <w:r w:rsidR="00C93E7B" w:rsidRPr="00C93E7B">
        <w:rPr>
          <w:rFonts w:cs="Times New Roman"/>
          <w:szCs w:val="28"/>
          <w:lang w:val="vi-VN"/>
        </w:rPr>
        <w:t>t như trên,</w:t>
      </w:r>
      <w:r w:rsidR="00AE5A90" w:rsidRPr="00C93E7B">
        <w:rPr>
          <w:rFonts w:cs="Times New Roman"/>
          <w:szCs w:val="28"/>
          <w:lang w:val="vi-VN"/>
        </w:rPr>
        <w:t xml:space="preserve"> tôi đã thu được</w:t>
      </w:r>
      <w:r w:rsidR="005E6430" w:rsidRPr="00C93E7B">
        <w:rPr>
          <w:rFonts w:cs="Times New Roman"/>
          <w:szCs w:val="28"/>
          <w:lang w:val="vi-VN"/>
        </w:rPr>
        <w:t xml:space="preserve"> những kết quả rất đáng khích lệ</w:t>
      </w:r>
      <w:r w:rsidR="00D5003F" w:rsidRPr="00C93E7B">
        <w:rPr>
          <w:rFonts w:cs="Times New Roman"/>
          <w:szCs w:val="28"/>
          <w:lang w:val="vi-VN"/>
        </w:rPr>
        <w:t>. Đa số học sinh hiểu và vẽ đúng được hình chiếu vuông góc, đọc được một số bản vẽ kĩ thuật đơn giản</w:t>
      </w:r>
      <w:r w:rsidR="005E6430" w:rsidRPr="00C93E7B">
        <w:rPr>
          <w:rFonts w:cs="Times New Roman"/>
          <w:szCs w:val="28"/>
          <w:lang w:val="vi-VN"/>
        </w:rPr>
        <w:t xml:space="preserve">, </w:t>
      </w:r>
      <w:r w:rsidR="00D5003F" w:rsidRPr="00C93E7B">
        <w:rPr>
          <w:rFonts w:cs="Times New Roman"/>
          <w:szCs w:val="28"/>
          <w:lang w:val="vi-VN"/>
        </w:rPr>
        <w:t>liên hệ được với thực tế, tự tìm tòi và giải quyết các vấn đề liên quan đến bài học. Đ</w:t>
      </w:r>
      <w:r w:rsidR="005E6430" w:rsidRPr="00C93E7B">
        <w:rPr>
          <w:rFonts w:cs="Times New Roman"/>
          <w:szCs w:val="28"/>
          <w:lang w:val="vi-VN"/>
        </w:rPr>
        <w:t>ặc biệt</w:t>
      </w:r>
      <w:r w:rsidR="00C804A0" w:rsidRPr="00C93E7B">
        <w:rPr>
          <w:rFonts w:cs="Times New Roman"/>
          <w:szCs w:val="28"/>
          <w:lang w:val="vi-VN"/>
        </w:rPr>
        <w:t>,</w:t>
      </w:r>
      <w:r w:rsidR="005E6430" w:rsidRPr="00C93E7B">
        <w:rPr>
          <w:rFonts w:cs="Times New Roman"/>
          <w:szCs w:val="28"/>
          <w:lang w:val="vi-VN"/>
        </w:rPr>
        <w:t xml:space="preserve"> các em</w:t>
      </w:r>
      <w:r w:rsidRPr="00C93E7B">
        <w:rPr>
          <w:rFonts w:cs="Times New Roman"/>
          <w:szCs w:val="28"/>
          <w:lang w:val="vi-VN"/>
        </w:rPr>
        <w:t xml:space="preserve"> </w:t>
      </w:r>
      <w:r w:rsidR="00D5003F" w:rsidRPr="00C93E7B">
        <w:rPr>
          <w:rFonts w:cs="Times New Roman"/>
          <w:szCs w:val="28"/>
          <w:lang w:val="vi-VN"/>
        </w:rPr>
        <w:t>có hứng thú</w:t>
      </w:r>
      <w:r w:rsidR="00C804A0" w:rsidRPr="00C93E7B">
        <w:rPr>
          <w:rFonts w:cs="Times New Roman"/>
          <w:szCs w:val="28"/>
          <w:lang w:val="vi-VN"/>
        </w:rPr>
        <w:t xml:space="preserve"> học tập hơn</w:t>
      </w:r>
      <w:r w:rsidR="00D5003F" w:rsidRPr="00C93E7B">
        <w:rPr>
          <w:rFonts w:cs="Times New Roman"/>
          <w:szCs w:val="28"/>
          <w:lang w:val="vi-VN"/>
        </w:rPr>
        <w:t xml:space="preserve">, phát huy được sự sáng tạo trong mỗi tiết học, hoạt động nhóm tích cực sôi nổi, làm </w:t>
      </w:r>
      <w:r w:rsidR="00C804A0" w:rsidRPr="00C93E7B">
        <w:rPr>
          <w:rFonts w:cs="Times New Roman"/>
          <w:szCs w:val="28"/>
          <w:lang w:val="vi-VN"/>
        </w:rPr>
        <w:t xml:space="preserve">cho </w:t>
      </w:r>
      <w:r w:rsidR="00D5003F" w:rsidRPr="00C93E7B">
        <w:rPr>
          <w:rFonts w:cs="Times New Roman"/>
          <w:szCs w:val="28"/>
          <w:lang w:val="vi-VN"/>
        </w:rPr>
        <w:t>tiết học hiệu quả cao hơn, có ý nghĩa hơn.</w:t>
      </w:r>
      <w:r w:rsidR="00AA51C2">
        <w:rPr>
          <w:rFonts w:cs="Times New Roman"/>
          <w:szCs w:val="28"/>
          <w:lang w:val="vi-VN"/>
        </w:rPr>
        <w:t xml:space="preserve"> Sáng tạo ra một số sản phẩm STEM.</w:t>
      </w:r>
      <w:r w:rsidR="000D7030" w:rsidRPr="00C93E7B">
        <w:rPr>
          <w:rFonts w:eastAsia="Calibri" w:cs="Times New Roman"/>
          <w:color w:val="3333FF"/>
          <w:sz w:val="40"/>
          <w:szCs w:val="40"/>
          <w:lang w:val="vi-VN" w:eastAsia="vi-VN"/>
        </w:rPr>
        <w:t xml:space="preserve"> </w:t>
      </w:r>
    </w:p>
    <w:p w:rsidR="00D5003F" w:rsidRPr="00C93E7B" w:rsidRDefault="00AA51C2" w:rsidP="00BB0776">
      <w:pPr>
        <w:spacing w:after="0" w:line="240" w:lineRule="auto"/>
        <w:jc w:val="both"/>
        <w:rPr>
          <w:szCs w:val="28"/>
          <w:lang w:val="vi-VN"/>
        </w:rPr>
      </w:pPr>
      <w:r>
        <w:rPr>
          <w:rFonts w:eastAsia="Calibri" w:cs="Times New Roman"/>
          <w:color w:val="3333FF"/>
          <w:sz w:val="40"/>
          <w:szCs w:val="40"/>
          <w:lang w:val="vi-VN" w:eastAsia="vi-VN"/>
        </w:rPr>
        <w:t xml:space="preserve">   </w:t>
      </w:r>
      <w:r w:rsidR="007824FC">
        <w:rPr>
          <w:rFonts w:eastAsia="Calibri" w:cs="Times New Roman"/>
          <w:color w:val="3333FF"/>
          <w:sz w:val="40"/>
          <w:szCs w:val="40"/>
          <w:lang w:val="vi-VN" w:eastAsia="vi-VN"/>
        </w:rPr>
        <w:tab/>
      </w:r>
      <w:r w:rsidR="000D7030" w:rsidRPr="00C93E7B">
        <w:rPr>
          <w:szCs w:val="28"/>
          <w:lang w:val="vi-VN"/>
        </w:rPr>
        <w:t xml:space="preserve">Giải pháp được tổ nhóm </w:t>
      </w:r>
      <w:r w:rsidR="002F2D0B">
        <w:rPr>
          <w:szCs w:val="28"/>
          <w:lang w:val="vi-VN"/>
        </w:rPr>
        <w:t xml:space="preserve">chuyên môn </w:t>
      </w:r>
      <w:r w:rsidR="000D7030" w:rsidRPr="00C93E7B">
        <w:rPr>
          <w:szCs w:val="28"/>
          <w:lang w:val="vi-VN"/>
        </w:rPr>
        <w:t>ghi nhận và nhân rộ</w:t>
      </w:r>
      <w:r w:rsidR="00BB0776">
        <w:rPr>
          <w:szCs w:val="28"/>
          <w:lang w:val="vi-VN"/>
        </w:rPr>
        <w:t>ng trong khối 8</w:t>
      </w:r>
      <w:r w:rsidR="00D62BB1" w:rsidRPr="00C93E7B">
        <w:rPr>
          <w:szCs w:val="28"/>
          <w:lang w:val="vi-VN"/>
        </w:rPr>
        <w:t>.</w:t>
      </w:r>
    </w:p>
    <w:p w:rsidR="00B24A56" w:rsidRPr="00C93E7B" w:rsidRDefault="00AA51C2" w:rsidP="00D91A01">
      <w:pPr>
        <w:spacing w:after="0" w:line="240" w:lineRule="auto"/>
        <w:jc w:val="both"/>
        <w:rPr>
          <w:rFonts w:cs="Times New Roman"/>
          <w:szCs w:val="28"/>
          <w:lang w:val="vi-VN"/>
        </w:rPr>
      </w:pPr>
      <w:r>
        <w:rPr>
          <w:rFonts w:cs="Times New Roman"/>
          <w:szCs w:val="28"/>
          <w:lang w:val="vi-VN"/>
        </w:rPr>
        <w:t xml:space="preserve">    </w:t>
      </w:r>
      <w:r w:rsidR="007824FC">
        <w:rPr>
          <w:rFonts w:cs="Times New Roman"/>
          <w:szCs w:val="28"/>
          <w:lang w:val="vi-VN"/>
        </w:rPr>
        <w:tab/>
      </w:r>
      <w:r w:rsidR="002F2D0B">
        <w:rPr>
          <w:rFonts w:cs="Times New Roman"/>
          <w:szCs w:val="28"/>
          <w:lang w:val="vi-VN"/>
        </w:rPr>
        <w:t xml:space="preserve">Khi tiến hành khảo sát kết quả giải pháp, đối chiếu điểm bài kiểm tra khảo sát phần vẽ kĩ thuật </w:t>
      </w:r>
      <w:r w:rsidR="005E6430" w:rsidRPr="00C93E7B">
        <w:rPr>
          <w:rFonts w:cs="Times New Roman"/>
          <w:szCs w:val="28"/>
          <w:lang w:val="vi-VN"/>
        </w:rPr>
        <w:t xml:space="preserve">trên </w:t>
      </w:r>
      <w:r w:rsidR="002F2D0B">
        <w:rPr>
          <w:rFonts w:cs="Times New Roman"/>
          <w:szCs w:val="28"/>
          <w:lang w:val="vi-VN"/>
        </w:rPr>
        <w:t>3</w:t>
      </w:r>
      <w:r w:rsidR="005E6430" w:rsidRPr="00C93E7B">
        <w:rPr>
          <w:rFonts w:cs="Times New Roman"/>
          <w:szCs w:val="28"/>
          <w:lang w:val="vi-VN"/>
        </w:rPr>
        <w:t xml:space="preserve"> lớ</w:t>
      </w:r>
      <w:r>
        <w:rPr>
          <w:rFonts w:cs="Times New Roman"/>
          <w:szCs w:val="28"/>
          <w:lang w:val="vi-VN"/>
        </w:rPr>
        <w:t>p 8 trong</w:t>
      </w:r>
      <w:r w:rsidR="002F2D0B">
        <w:rPr>
          <w:rFonts w:cs="Times New Roman"/>
          <w:szCs w:val="28"/>
          <w:lang w:val="vi-VN"/>
        </w:rPr>
        <w:t xml:space="preserve"> 3 năm</w:t>
      </w:r>
      <w:r w:rsidR="007824FC" w:rsidRPr="007824FC">
        <w:rPr>
          <w:rFonts w:cs="Times New Roman"/>
          <w:szCs w:val="28"/>
          <w:lang w:val="vi-VN"/>
        </w:rPr>
        <w:t xml:space="preserve"> học</w:t>
      </w:r>
      <w:r>
        <w:rPr>
          <w:rFonts w:cs="Times New Roman"/>
          <w:szCs w:val="28"/>
          <w:lang w:val="vi-VN"/>
        </w:rPr>
        <w:t>:</w:t>
      </w:r>
      <w:r w:rsidR="002F2D0B">
        <w:rPr>
          <w:rFonts w:cs="Times New Roman"/>
          <w:szCs w:val="28"/>
          <w:lang w:val="vi-VN"/>
        </w:rPr>
        <w:t xml:space="preserve"> L</w:t>
      </w:r>
      <w:r>
        <w:rPr>
          <w:rFonts w:cs="Times New Roman"/>
          <w:szCs w:val="28"/>
          <w:lang w:val="vi-VN"/>
        </w:rPr>
        <w:t>ớp 8A5 năm học 2019</w:t>
      </w:r>
      <w:r w:rsidR="006F3298" w:rsidRPr="006F3298">
        <w:rPr>
          <w:rFonts w:cs="Times New Roman"/>
          <w:szCs w:val="28"/>
          <w:lang w:val="vi-VN"/>
        </w:rPr>
        <w:t xml:space="preserve"> </w:t>
      </w:r>
      <w:r>
        <w:rPr>
          <w:rFonts w:cs="Times New Roman"/>
          <w:szCs w:val="28"/>
          <w:lang w:val="vi-VN"/>
        </w:rPr>
        <w:t>-</w:t>
      </w:r>
      <w:r w:rsidR="006F3298" w:rsidRPr="006F3298">
        <w:rPr>
          <w:rFonts w:cs="Times New Roman"/>
          <w:szCs w:val="28"/>
          <w:lang w:val="vi-VN"/>
        </w:rPr>
        <w:t xml:space="preserve"> </w:t>
      </w:r>
      <w:r>
        <w:rPr>
          <w:rFonts w:cs="Times New Roman"/>
          <w:szCs w:val="28"/>
          <w:lang w:val="vi-VN"/>
        </w:rPr>
        <w:t xml:space="preserve">2020 và lớp </w:t>
      </w:r>
      <w:r w:rsidR="006F3298" w:rsidRPr="006F3298">
        <w:rPr>
          <w:rFonts w:cs="Times New Roman"/>
          <w:szCs w:val="28"/>
          <w:lang w:val="vi-VN"/>
        </w:rPr>
        <w:t xml:space="preserve"> </w:t>
      </w:r>
      <w:r>
        <w:rPr>
          <w:rFonts w:cs="Times New Roman"/>
          <w:szCs w:val="28"/>
          <w:lang w:val="vi-VN"/>
        </w:rPr>
        <w:t xml:space="preserve">8A5 năm học 2020-2021 đã thực hiện giải pháp </w:t>
      </w:r>
      <w:r w:rsidR="002F2D0B">
        <w:rPr>
          <w:rFonts w:cs="Times New Roman"/>
          <w:szCs w:val="28"/>
          <w:lang w:val="vi-VN"/>
        </w:rPr>
        <w:t>với l</w:t>
      </w:r>
      <w:r>
        <w:rPr>
          <w:rFonts w:cs="Times New Roman"/>
          <w:szCs w:val="28"/>
          <w:lang w:val="vi-VN"/>
        </w:rPr>
        <w:t>ớp 8A7 năm học 2018</w:t>
      </w:r>
      <w:r w:rsidR="006F3298" w:rsidRPr="006F3298">
        <w:rPr>
          <w:rFonts w:cs="Times New Roman"/>
          <w:szCs w:val="28"/>
          <w:lang w:val="vi-VN"/>
        </w:rPr>
        <w:t xml:space="preserve"> </w:t>
      </w:r>
      <w:r>
        <w:rPr>
          <w:rFonts w:cs="Times New Roman"/>
          <w:szCs w:val="28"/>
          <w:lang w:val="vi-VN"/>
        </w:rPr>
        <w:t>-</w:t>
      </w:r>
      <w:r w:rsidR="007824FC" w:rsidRPr="007824FC">
        <w:rPr>
          <w:rFonts w:cs="Times New Roman"/>
          <w:szCs w:val="28"/>
          <w:lang w:val="vi-VN"/>
        </w:rPr>
        <w:t xml:space="preserve"> </w:t>
      </w:r>
      <w:r>
        <w:rPr>
          <w:rFonts w:cs="Times New Roman"/>
          <w:szCs w:val="28"/>
          <w:lang w:val="vi-VN"/>
        </w:rPr>
        <w:t>2019 chưa áp dụng giải pháp, tôi thu</w:t>
      </w:r>
      <w:r w:rsidR="005E6430" w:rsidRPr="00C93E7B">
        <w:rPr>
          <w:rFonts w:cs="Times New Roman"/>
          <w:szCs w:val="28"/>
          <w:lang w:val="vi-VN"/>
        </w:rPr>
        <w:t xml:space="preserve"> được kết quả đáng khích lệ</w:t>
      </w:r>
      <w:r>
        <w:rPr>
          <w:rFonts w:cs="Times New Roman"/>
          <w:szCs w:val="28"/>
          <w:lang w:val="vi-VN"/>
        </w:rPr>
        <w:t>:</w:t>
      </w:r>
      <w:r w:rsidR="005E6430" w:rsidRPr="00C93E7B">
        <w:rPr>
          <w:rFonts w:cs="Times New Roman"/>
          <w:szCs w:val="28"/>
          <w:lang w:val="vi-VN"/>
        </w:rPr>
        <w:t xml:space="preserve"> </w:t>
      </w:r>
      <w:r w:rsidR="002207F3" w:rsidRPr="00C93E7B">
        <w:rPr>
          <w:rFonts w:cs="Times New Roman"/>
          <w:bCs/>
          <w:szCs w:val="28"/>
          <w:lang w:val="vi-VN"/>
        </w:rPr>
        <w:t>S</w:t>
      </w:r>
      <w:r w:rsidR="005E6430" w:rsidRPr="00C93E7B">
        <w:rPr>
          <w:rFonts w:cs="Times New Roman"/>
          <w:bCs/>
          <w:szCs w:val="28"/>
          <w:lang w:val="vi-VN"/>
        </w:rPr>
        <w:t>ố học sinh đạt điểm dưới trung bình (&lt; 5) giảm rõ rệ</w:t>
      </w:r>
      <w:r w:rsidR="006439CF">
        <w:rPr>
          <w:rFonts w:cs="Times New Roman"/>
          <w:bCs/>
          <w:szCs w:val="28"/>
          <w:lang w:val="vi-VN"/>
        </w:rPr>
        <w:t>t;</w:t>
      </w:r>
      <w:r w:rsidR="005E6430" w:rsidRPr="00C93E7B">
        <w:rPr>
          <w:rFonts w:cs="Times New Roman"/>
          <w:bCs/>
          <w:szCs w:val="28"/>
          <w:lang w:val="vi-VN"/>
        </w:rPr>
        <w:t xml:space="preserve"> số học sinh đạt điểm </w:t>
      </w:r>
      <w:r w:rsidR="000717C4" w:rsidRPr="00C93E7B">
        <w:rPr>
          <w:rFonts w:cs="Times New Roman"/>
          <w:bCs/>
          <w:szCs w:val="28"/>
          <w:lang w:val="vi-VN"/>
        </w:rPr>
        <w:t xml:space="preserve">khá, </w:t>
      </w:r>
      <w:r w:rsidR="005E6430" w:rsidRPr="00C93E7B">
        <w:rPr>
          <w:rFonts w:cs="Times New Roman"/>
          <w:bCs/>
          <w:szCs w:val="28"/>
          <w:lang w:val="vi-VN"/>
        </w:rPr>
        <w:t>giỏi</w:t>
      </w:r>
      <w:r w:rsidR="006439CF">
        <w:rPr>
          <w:rFonts w:cs="Times New Roman"/>
          <w:bCs/>
          <w:szCs w:val="28"/>
          <w:lang w:val="vi-VN"/>
        </w:rPr>
        <w:t xml:space="preserve"> và</w:t>
      </w:r>
      <w:bookmarkStart w:id="0" w:name="_GoBack"/>
      <w:bookmarkEnd w:id="0"/>
      <w:r w:rsidR="00DC262D" w:rsidRPr="00C93E7B">
        <w:rPr>
          <w:rFonts w:cs="Times New Roman"/>
          <w:bCs/>
          <w:szCs w:val="28"/>
          <w:lang w:val="vi-VN"/>
        </w:rPr>
        <w:t xml:space="preserve"> điểm 9</w:t>
      </w:r>
      <w:r w:rsidR="005E6430" w:rsidRPr="00C93E7B">
        <w:rPr>
          <w:rFonts w:cs="Times New Roman"/>
          <w:bCs/>
          <w:szCs w:val="28"/>
          <w:lang w:val="vi-VN"/>
        </w:rPr>
        <w:t xml:space="preserve"> – 10 tăng đáng kể. Kết quả được thể hiện trên bảng phân tích kết quả sau:</w:t>
      </w:r>
    </w:p>
    <w:p w:rsidR="005E6430" w:rsidRPr="00C93E7B" w:rsidRDefault="00C93E7B" w:rsidP="007824FC">
      <w:pPr>
        <w:spacing w:line="240" w:lineRule="auto"/>
        <w:ind w:firstLine="709"/>
        <w:jc w:val="center"/>
        <w:rPr>
          <w:rFonts w:cs="Times New Roman"/>
          <w:b/>
          <w:szCs w:val="28"/>
          <w:lang w:val="vi-VN"/>
        </w:rPr>
      </w:pPr>
      <w:r w:rsidRPr="00C93E7B">
        <w:rPr>
          <w:rFonts w:cs="Times New Roman"/>
          <w:b/>
          <w:szCs w:val="28"/>
          <w:lang w:val="vi-VN"/>
        </w:rPr>
        <w:br w:type="column"/>
      </w:r>
      <w:r w:rsidR="005E6430" w:rsidRPr="00C93E7B">
        <w:rPr>
          <w:rFonts w:cs="Times New Roman"/>
          <w:b/>
          <w:szCs w:val="28"/>
          <w:lang w:val="vi-VN"/>
        </w:rPr>
        <w:lastRenderedPageBreak/>
        <w:t>BẢNG KẾT QUẢ ĐIỂ</w:t>
      </w:r>
      <w:r w:rsidR="002F2D0B">
        <w:rPr>
          <w:rFonts w:cs="Times New Roman"/>
          <w:b/>
          <w:szCs w:val="28"/>
          <w:lang w:val="vi-VN"/>
        </w:rPr>
        <w:t>M BÀI KHẢO SÁT</w:t>
      </w:r>
    </w:p>
    <w:tbl>
      <w:tblPr>
        <w:tblStyle w:val="TableGrid"/>
        <w:tblW w:w="0" w:type="auto"/>
        <w:tblLook w:val="04A0" w:firstRow="1" w:lastRow="0" w:firstColumn="1" w:lastColumn="0" w:noHBand="0" w:noVBand="1"/>
      </w:tblPr>
      <w:tblGrid>
        <w:gridCol w:w="873"/>
        <w:gridCol w:w="714"/>
        <w:gridCol w:w="616"/>
        <w:gridCol w:w="913"/>
        <w:gridCol w:w="981"/>
        <w:gridCol w:w="913"/>
        <w:gridCol w:w="898"/>
        <w:gridCol w:w="913"/>
        <w:gridCol w:w="825"/>
        <w:gridCol w:w="1416"/>
      </w:tblGrid>
      <w:tr w:rsidR="00851432" w:rsidRPr="00C93E7B" w:rsidTr="00427BC8">
        <w:tc>
          <w:tcPr>
            <w:tcW w:w="873" w:type="dxa"/>
            <w:vMerge w:val="restart"/>
          </w:tcPr>
          <w:p w:rsidR="00931DBD" w:rsidRPr="00C93E7B" w:rsidRDefault="00931DBD" w:rsidP="00D91A01">
            <w:pPr>
              <w:spacing w:before="120"/>
              <w:jc w:val="both"/>
              <w:rPr>
                <w:rFonts w:cs="Times New Roman"/>
                <w:b/>
                <w:szCs w:val="28"/>
              </w:rPr>
            </w:pPr>
            <w:r w:rsidRPr="00C93E7B">
              <w:rPr>
                <w:rFonts w:cs="Times New Roman"/>
                <w:b/>
                <w:szCs w:val="28"/>
              </w:rPr>
              <w:t>Năm học</w:t>
            </w:r>
          </w:p>
        </w:tc>
        <w:tc>
          <w:tcPr>
            <w:tcW w:w="714" w:type="dxa"/>
            <w:vMerge w:val="restart"/>
          </w:tcPr>
          <w:p w:rsidR="00931DBD" w:rsidRPr="00C93E7B" w:rsidRDefault="00931DBD" w:rsidP="00D91A01">
            <w:pPr>
              <w:spacing w:before="120"/>
              <w:jc w:val="both"/>
              <w:rPr>
                <w:rFonts w:cs="Times New Roman"/>
                <w:b/>
                <w:szCs w:val="28"/>
              </w:rPr>
            </w:pPr>
            <w:r w:rsidRPr="00C93E7B">
              <w:rPr>
                <w:rFonts w:cs="Times New Roman"/>
                <w:b/>
                <w:szCs w:val="28"/>
              </w:rPr>
              <w:t>Lớp</w:t>
            </w:r>
          </w:p>
        </w:tc>
        <w:tc>
          <w:tcPr>
            <w:tcW w:w="636" w:type="dxa"/>
            <w:vMerge w:val="restart"/>
          </w:tcPr>
          <w:p w:rsidR="00931DBD" w:rsidRPr="00C93E7B" w:rsidRDefault="00931DBD" w:rsidP="00D91A01">
            <w:pPr>
              <w:spacing w:before="120"/>
              <w:jc w:val="both"/>
              <w:rPr>
                <w:rFonts w:cs="Times New Roman"/>
                <w:b/>
                <w:szCs w:val="28"/>
              </w:rPr>
            </w:pPr>
            <w:r w:rsidRPr="00C93E7B">
              <w:rPr>
                <w:rFonts w:cs="Times New Roman"/>
                <w:b/>
                <w:szCs w:val="28"/>
              </w:rPr>
              <w:t>Sĩ số</w:t>
            </w:r>
          </w:p>
        </w:tc>
        <w:tc>
          <w:tcPr>
            <w:tcW w:w="1963" w:type="dxa"/>
            <w:gridSpan w:val="2"/>
          </w:tcPr>
          <w:p w:rsidR="00931DBD" w:rsidRPr="00C93E7B" w:rsidRDefault="00931DBD" w:rsidP="00D91A01">
            <w:pPr>
              <w:jc w:val="both"/>
              <w:rPr>
                <w:rFonts w:cs="Times New Roman"/>
                <w:b/>
                <w:szCs w:val="28"/>
              </w:rPr>
            </w:pPr>
            <w:r w:rsidRPr="00C93E7B">
              <w:rPr>
                <w:rFonts w:cs="Times New Roman"/>
                <w:b/>
                <w:szCs w:val="28"/>
              </w:rPr>
              <w:t>Dưới TB (&lt; 5)</w:t>
            </w:r>
          </w:p>
        </w:tc>
        <w:tc>
          <w:tcPr>
            <w:tcW w:w="1843" w:type="dxa"/>
            <w:gridSpan w:val="2"/>
          </w:tcPr>
          <w:p w:rsidR="00931DBD" w:rsidRPr="00C93E7B" w:rsidRDefault="00931DBD" w:rsidP="00D91A01">
            <w:pPr>
              <w:jc w:val="both"/>
              <w:rPr>
                <w:rFonts w:cs="Times New Roman"/>
                <w:b/>
                <w:szCs w:val="28"/>
              </w:rPr>
            </w:pPr>
            <w:r w:rsidRPr="00C93E7B">
              <w:rPr>
                <w:rFonts w:cs="Times New Roman"/>
                <w:b/>
                <w:szCs w:val="28"/>
              </w:rPr>
              <w:t>Khá giỏi</w:t>
            </w:r>
          </w:p>
        </w:tc>
        <w:tc>
          <w:tcPr>
            <w:tcW w:w="1758" w:type="dxa"/>
            <w:gridSpan w:val="2"/>
          </w:tcPr>
          <w:p w:rsidR="00931DBD" w:rsidRPr="00C93E7B" w:rsidRDefault="00931DBD" w:rsidP="00D91A01">
            <w:pPr>
              <w:jc w:val="both"/>
              <w:rPr>
                <w:rFonts w:cs="Times New Roman"/>
                <w:b/>
                <w:szCs w:val="28"/>
              </w:rPr>
            </w:pPr>
            <w:r w:rsidRPr="00C93E7B">
              <w:rPr>
                <w:rFonts w:cs="Times New Roman"/>
                <w:b/>
                <w:szCs w:val="28"/>
              </w:rPr>
              <w:t>Giỏi (9-10)</w:t>
            </w:r>
          </w:p>
        </w:tc>
        <w:tc>
          <w:tcPr>
            <w:tcW w:w="1501" w:type="dxa"/>
            <w:vMerge w:val="restart"/>
          </w:tcPr>
          <w:p w:rsidR="00931DBD" w:rsidRPr="00C93E7B" w:rsidRDefault="00931DBD" w:rsidP="00D91A01">
            <w:pPr>
              <w:spacing w:before="120"/>
              <w:jc w:val="both"/>
              <w:rPr>
                <w:rFonts w:cs="Times New Roman"/>
                <w:b/>
                <w:szCs w:val="28"/>
              </w:rPr>
            </w:pPr>
            <w:r w:rsidRPr="00C93E7B">
              <w:rPr>
                <w:rFonts w:cs="Times New Roman"/>
                <w:b/>
                <w:szCs w:val="28"/>
              </w:rPr>
              <w:t>Ghi chú</w:t>
            </w:r>
          </w:p>
        </w:tc>
      </w:tr>
      <w:tr w:rsidR="00851432" w:rsidRPr="00C93E7B" w:rsidTr="00427BC8">
        <w:tc>
          <w:tcPr>
            <w:tcW w:w="873" w:type="dxa"/>
            <w:vMerge/>
          </w:tcPr>
          <w:p w:rsidR="00931DBD" w:rsidRPr="00C93E7B" w:rsidRDefault="00931DBD" w:rsidP="00D91A01">
            <w:pPr>
              <w:jc w:val="both"/>
              <w:rPr>
                <w:rFonts w:cs="Times New Roman"/>
                <w:b/>
                <w:szCs w:val="28"/>
              </w:rPr>
            </w:pPr>
          </w:p>
        </w:tc>
        <w:tc>
          <w:tcPr>
            <w:tcW w:w="714" w:type="dxa"/>
            <w:vMerge/>
          </w:tcPr>
          <w:p w:rsidR="00931DBD" w:rsidRPr="00C93E7B" w:rsidRDefault="00931DBD" w:rsidP="00D91A01">
            <w:pPr>
              <w:jc w:val="both"/>
              <w:rPr>
                <w:rFonts w:cs="Times New Roman"/>
                <w:b/>
                <w:szCs w:val="28"/>
              </w:rPr>
            </w:pPr>
          </w:p>
        </w:tc>
        <w:tc>
          <w:tcPr>
            <w:tcW w:w="636" w:type="dxa"/>
            <w:vMerge/>
          </w:tcPr>
          <w:p w:rsidR="00931DBD" w:rsidRPr="00C93E7B" w:rsidRDefault="00931DBD" w:rsidP="00D91A01">
            <w:pPr>
              <w:jc w:val="both"/>
              <w:rPr>
                <w:rFonts w:cs="Times New Roman"/>
                <w:b/>
                <w:szCs w:val="28"/>
              </w:rPr>
            </w:pPr>
          </w:p>
        </w:tc>
        <w:tc>
          <w:tcPr>
            <w:tcW w:w="913" w:type="dxa"/>
          </w:tcPr>
          <w:p w:rsidR="00931DBD" w:rsidRPr="00C93E7B" w:rsidRDefault="00931DBD" w:rsidP="00D91A01">
            <w:pPr>
              <w:jc w:val="both"/>
              <w:rPr>
                <w:rFonts w:cs="Times New Roman"/>
                <w:b/>
                <w:szCs w:val="28"/>
              </w:rPr>
            </w:pPr>
            <w:r w:rsidRPr="00C93E7B">
              <w:rPr>
                <w:rFonts w:cs="Times New Roman"/>
                <w:b/>
                <w:szCs w:val="28"/>
              </w:rPr>
              <w:t>Số lượng</w:t>
            </w:r>
          </w:p>
        </w:tc>
        <w:tc>
          <w:tcPr>
            <w:tcW w:w="1050" w:type="dxa"/>
          </w:tcPr>
          <w:p w:rsidR="00931DBD" w:rsidRPr="00C93E7B" w:rsidRDefault="00931DBD" w:rsidP="00D91A01">
            <w:pPr>
              <w:jc w:val="both"/>
              <w:rPr>
                <w:rFonts w:cs="Times New Roman"/>
                <w:b/>
                <w:szCs w:val="28"/>
              </w:rPr>
            </w:pPr>
            <w:r w:rsidRPr="00C93E7B">
              <w:rPr>
                <w:rFonts w:cs="Times New Roman"/>
                <w:b/>
                <w:szCs w:val="28"/>
              </w:rPr>
              <w:t>Tỉ lệ %</w:t>
            </w:r>
          </w:p>
        </w:tc>
        <w:tc>
          <w:tcPr>
            <w:tcW w:w="913" w:type="dxa"/>
          </w:tcPr>
          <w:p w:rsidR="00931DBD" w:rsidRPr="00C93E7B" w:rsidRDefault="00931DBD" w:rsidP="00D91A01">
            <w:pPr>
              <w:jc w:val="both"/>
              <w:rPr>
                <w:rFonts w:cs="Times New Roman"/>
                <w:b/>
                <w:szCs w:val="28"/>
              </w:rPr>
            </w:pPr>
            <w:r w:rsidRPr="00C93E7B">
              <w:rPr>
                <w:rFonts w:cs="Times New Roman"/>
                <w:b/>
                <w:szCs w:val="28"/>
              </w:rPr>
              <w:t>Số lượng</w:t>
            </w:r>
          </w:p>
        </w:tc>
        <w:tc>
          <w:tcPr>
            <w:tcW w:w="930" w:type="dxa"/>
          </w:tcPr>
          <w:p w:rsidR="00931DBD" w:rsidRPr="00C93E7B" w:rsidRDefault="00931DBD" w:rsidP="00D91A01">
            <w:pPr>
              <w:jc w:val="both"/>
              <w:rPr>
                <w:rFonts w:cs="Times New Roman"/>
                <w:b/>
                <w:szCs w:val="28"/>
              </w:rPr>
            </w:pPr>
            <w:r w:rsidRPr="00C93E7B">
              <w:rPr>
                <w:rFonts w:cs="Times New Roman"/>
                <w:b/>
                <w:szCs w:val="28"/>
              </w:rPr>
              <w:t>Tỉ lệ %</w:t>
            </w:r>
          </w:p>
        </w:tc>
        <w:tc>
          <w:tcPr>
            <w:tcW w:w="913" w:type="dxa"/>
          </w:tcPr>
          <w:p w:rsidR="00931DBD" w:rsidRPr="00C93E7B" w:rsidRDefault="00931DBD" w:rsidP="00D91A01">
            <w:pPr>
              <w:jc w:val="both"/>
              <w:rPr>
                <w:rFonts w:cs="Times New Roman"/>
                <w:b/>
                <w:szCs w:val="28"/>
              </w:rPr>
            </w:pPr>
            <w:r w:rsidRPr="00C93E7B">
              <w:rPr>
                <w:rFonts w:cs="Times New Roman"/>
                <w:b/>
                <w:szCs w:val="28"/>
              </w:rPr>
              <w:t>Số lượng</w:t>
            </w:r>
          </w:p>
        </w:tc>
        <w:tc>
          <w:tcPr>
            <w:tcW w:w="845" w:type="dxa"/>
          </w:tcPr>
          <w:p w:rsidR="00931DBD" w:rsidRPr="00C93E7B" w:rsidRDefault="00931DBD" w:rsidP="00D91A01">
            <w:pPr>
              <w:jc w:val="both"/>
              <w:rPr>
                <w:rFonts w:cs="Times New Roman"/>
                <w:b/>
                <w:szCs w:val="28"/>
              </w:rPr>
            </w:pPr>
            <w:r w:rsidRPr="00C93E7B">
              <w:rPr>
                <w:rFonts w:cs="Times New Roman"/>
                <w:b/>
                <w:szCs w:val="28"/>
              </w:rPr>
              <w:t>Tỉ lệ %</w:t>
            </w:r>
          </w:p>
        </w:tc>
        <w:tc>
          <w:tcPr>
            <w:tcW w:w="1501" w:type="dxa"/>
            <w:vMerge/>
          </w:tcPr>
          <w:p w:rsidR="00931DBD" w:rsidRPr="00C93E7B" w:rsidRDefault="00931DBD" w:rsidP="00D91A01">
            <w:pPr>
              <w:jc w:val="both"/>
              <w:rPr>
                <w:rFonts w:cs="Times New Roman"/>
                <w:b/>
                <w:szCs w:val="28"/>
              </w:rPr>
            </w:pPr>
          </w:p>
        </w:tc>
      </w:tr>
      <w:tr w:rsidR="00427BC8" w:rsidRPr="00C93E7B" w:rsidTr="00427BC8">
        <w:trPr>
          <w:trHeight w:val="1106"/>
        </w:trPr>
        <w:tc>
          <w:tcPr>
            <w:tcW w:w="871" w:type="dxa"/>
          </w:tcPr>
          <w:p w:rsidR="00427BC8" w:rsidRPr="00C93E7B" w:rsidRDefault="00427BC8" w:rsidP="007824FC">
            <w:pPr>
              <w:spacing w:before="120"/>
              <w:jc w:val="center"/>
              <w:rPr>
                <w:rFonts w:cs="Times New Roman"/>
                <w:b/>
                <w:szCs w:val="28"/>
              </w:rPr>
            </w:pPr>
            <w:r w:rsidRPr="00C93E7B">
              <w:rPr>
                <w:rFonts w:cs="Times New Roman"/>
                <w:b/>
                <w:szCs w:val="28"/>
              </w:rPr>
              <w:t>2018-2019</w:t>
            </w:r>
          </w:p>
        </w:tc>
        <w:tc>
          <w:tcPr>
            <w:tcW w:w="714" w:type="dxa"/>
          </w:tcPr>
          <w:p w:rsidR="00427BC8" w:rsidRDefault="00427BC8" w:rsidP="007824FC">
            <w:pPr>
              <w:jc w:val="center"/>
              <w:rPr>
                <w:rFonts w:cs="Times New Roman"/>
                <w:szCs w:val="28"/>
              </w:rPr>
            </w:pPr>
          </w:p>
          <w:p w:rsidR="00427BC8" w:rsidRPr="00C93E7B" w:rsidRDefault="00427BC8" w:rsidP="007824FC">
            <w:pPr>
              <w:jc w:val="center"/>
              <w:rPr>
                <w:rFonts w:cs="Times New Roman"/>
                <w:szCs w:val="28"/>
              </w:rPr>
            </w:pPr>
            <w:r w:rsidRPr="00C93E7B">
              <w:rPr>
                <w:rFonts w:cs="Times New Roman"/>
                <w:szCs w:val="28"/>
              </w:rPr>
              <w:t>8A7</w:t>
            </w:r>
          </w:p>
        </w:tc>
        <w:tc>
          <w:tcPr>
            <w:tcW w:w="642" w:type="dxa"/>
          </w:tcPr>
          <w:p w:rsidR="00427BC8" w:rsidRDefault="00427BC8" w:rsidP="007824FC">
            <w:pPr>
              <w:jc w:val="center"/>
              <w:rPr>
                <w:rFonts w:cs="Times New Roman"/>
                <w:szCs w:val="28"/>
              </w:rPr>
            </w:pPr>
          </w:p>
          <w:p w:rsidR="00427BC8" w:rsidRPr="00C93E7B" w:rsidRDefault="00427BC8" w:rsidP="007824FC">
            <w:pPr>
              <w:jc w:val="center"/>
              <w:rPr>
                <w:rFonts w:cs="Times New Roman"/>
                <w:szCs w:val="28"/>
              </w:rPr>
            </w:pPr>
            <w:r w:rsidRPr="00C93E7B">
              <w:rPr>
                <w:rFonts w:cs="Times New Roman"/>
                <w:szCs w:val="28"/>
              </w:rPr>
              <w:t>52</w:t>
            </w:r>
          </w:p>
        </w:tc>
        <w:tc>
          <w:tcPr>
            <w:tcW w:w="913" w:type="dxa"/>
          </w:tcPr>
          <w:p w:rsidR="00427BC8" w:rsidRDefault="00427BC8" w:rsidP="007824FC">
            <w:pPr>
              <w:jc w:val="center"/>
              <w:rPr>
                <w:rFonts w:cs="Times New Roman"/>
                <w:szCs w:val="28"/>
              </w:rPr>
            </w:pPr>
          </w:p>
          <w:p w:rsidR="00427BC8" w:rsidRPr="00C93E7B" w:rsidRDefault="00427BC8" w:rsidP="007824FC">
            <w:pPr>
              <w:jc w:val="center"/>
              <w:rPr>
                <w:rFonts w:cs="Times New Roman"/>
                <w:szCs w:val="28"/>
              </w:rPr>
            </w:pPr>
            <w:r w:rsidRPr="00C93E7B">
              <w:rPr>
                <w:rFonts w:cs="Times New Roman"/>
                <w:szCs w:val="28"/>
              </w:rPr>
              <w:t>4</w:t>
            </w:r>
          </w:p>
        </w:tc>
        <w:tc>
          <w:tcPr>
            <w:tcW w:w="1070" w:type="dxa"/>
          </w:tcPr>
          <w:p w:rsidR="00427BC8" w:rsidRDefault="00427BC8" w:rsidP="007824FC">
            <w:pPr>
              <w:jc w:val="center"/>
              <w:rPr>
                <w:rFonts w:cs="Times New Roman"/>
                <w:szCs w:val="28"/>
              </w:rPr>
            </w:pPr>
          </w:p>
          <w:p w:rsidR="00427BC8" w:rsidRPr="00C93E7B" w:rsidRDefault="00427BC8" w:rsidP="007824FC">
            <w:pPr>
              <w:jc w:val="center"/>
              <w:rPr>
                <w:rFonts w:cs="Times New Roman"/>
                <w:szCs w:val="28"/>
              </w:rPr>
            </w:pPr>
            <w:r w:rsidRPr="00C93E7B">
              <w:rPr>
                <w:rFonts w:cs="Times New Roman"/>
                <w:szCs w:val="28"/>
              </w:rPr>
              <w:t>9,6</w:t>
            </w:r>
          </w:p>
        </w:tc>
        <w:tc>
          <w:tcPr>
            <w:tcW w:w="913" w:type="dxa"/>
          </w:tcPr>
          <w:p w:rsidR="00427BC8" w:rsidRDefault="00427BC8" w:rsidP="007824FC">
            <w:pPr>
              <w:jc w:val="center"/>
              <w:rPr>
                <w:rFonts w:cs="Times New Roman"/>
                <w:szCs w:val="28"/>
              </w:rPr>
            </w:pPr>
          </w:p>
          <w:p w:rsidR="00427BC8" w:rsidRPr="00C93E7B" w:rsidRDefault="00427BC8" w:rsidP="007824FC">
            <w:pPr>
              <w:jc w:val="center"/>
              <w:rPr>
                <w:rFonts w:cs="Times New Roman"/>
                <w:szCs w:val="28"/>
              </w:rPr>
            </w:pPr>
            <w:r w:rsidRPr="00C93E7B">
              <w:rPr>
                <w:rFonts w:cs="Times New Roman"/>
                <w:szCs w:val="28"/>
              </w:rPr>
              <w:t>27</w:t>
            </w:r>
          </w:p>
        </w:tc>
        <w:tc>
          <w:tcPr>
            <w:tcW w:w="939" w:type="dxa"/>
          </w:tcPr>
          <w:p w:rsidR="00427BC8" w:rsidRDefault="00427BC8" w:rsidP="007824FC">
            <w:pPr>
              <w:jc w:val="center"/>
              <w:rPr>
                <w:rFonts w:cs="Times New Roman"/>
                <w:szCs w:val="28"/>
              </w:rPr>
            </w:pPr>
          </w:p>
          <w:p w:rsidR="00427BC8" w:rsidRPr="00C93E7B" w:rsidRDefault="00427BC8" w:rsidP="007824FC">
            <w:pPr>
              <w:jc w:val="center"/>
              <w:rPr>
                <w:rFonts w:cs="Times New Roman"/>
                <w:szCs w:val="28"/>
              </w:rPr>
            </w:pPr>
            <w:r>
              <w:rPr>
                <w:rFonts w:cs="Times New Roman"/>
                <w:szCs w:val="28"/>
              </w:rPr>
              <w:t>5</w:t>
            </w:r>
            <w:r w:rsidRPr="00C93E7B">
              <w:rPr>
                <w:rFonts w:cs="Times New Roman"/>
                <w:szCs w:val="28"/>
              </w:rPr>
              <w:t>1</w:t>
            </w:r>
            <w:r>
              <w:rPr>
                <w:rFonts w:cs="Times New Roman"/>
                <w:szCs w:val="28"/>
              </w:rPr>
              <w:t>,9</w:t>
            </w:r>
          </w:p>
        </w:tc>
        <w:tc>
          <w:tcPr>
            <w:tcW w:w="850" w:type="dxa"/>
          </w:tcPr>
          <w:p w:rsidR="00427BC8" w:rsidRDefault="00427BC8" w:rsidP="007824FC">
            <w:pPr>
              <w:jc w:val="center"/>
              <w:rPr>
                <w:rFonts w:cs="Times New Roman"/>
                <w:szCs w:val="28"/>
              </w:rPr>
            </w:pPr>
          </w:p>
          <w:p w:rsidR="00427BC8" w:rsidRPr="00C93E7B" w:rsidRDefault="00427BC8" w:rsidP="007824FC">
            <w:pPr>
              <w:jc w:val="center"/>
              <w:rPr>
                <w:rFonts w:cs="Times New Roman"/>
                <w:szCs w:val="28"/>
              </w:rPr>
            </w:pPr>
            <w:r w:rsidRPr="00C93E7B">
              <w:rPr>
                <w:rFonts w:cs="Times New Roman"/>
                <w:szCs w:val="28"/>
              </w:rPr>
              <w:t>8</w:t>
            </w:r>
          </w:p>
        </w:tc>
        <w:tc>
          <w:tcPr>
            <w:tcW w:w="851" w:type="dxa"/>
          </w:tcPr>
          <w:p w:rsidR="00427BC8" w:rsidRDefault="00427BC8" w:rsidP="007824FC">
            <w:pPr>
              <w:jc w:val="center"/>
              <w:rPr>
                <w:rFonts w:cs="Times New Roman"/>
                <w:szCs w:val="28"/>
              </w:rPr>
            </w:pPr>
          </w:p>
          <w:p w:rsidR="00427BC8" w:rsidRPr="00C93E7B" w:rsidRDefault="00427BC8" w:rsidP="007824FC">
            <w:pPr>
              <w:jc w:val="center"/>
              <w:rPr>
                <w:rFonts w:cs="Times New Roman"/>
                <w:szCs w:val="28"/>
              </w:rPr>
            </w:pPr>
            <w:r w:rsidRPr="00C93E7B">
              <w:rPr>
                <w:rFonts w:cs="Times New Roman"/>
                <w:szCs w:val="28"/>
              </w:rPr>
              <w:t>15,4</w:t>
            </w:r>
          </w:p>
        </w:tc>
        <w:tc>
          <w:tcPr>
            <w:tcW w:w="1525" w:type="dxa"/>
          </w:tcPr>
          <w:p w:rsidR="00427BC8" w:rsidRPr="00C93E7B" w:rsidRDefault="00427BC8" w:rsidP="007824FC">
            <w:pPr>
              <w:jc w:val="center"/>
              <w:rPr>
                <w:rFonts w:cs="Times New Roman"/>
                <w:b/>
                <w:szCs w:val="28"/>
              </w:rPr>
            </w:pPr>
            <w:r w:rsidRPr="00C93E7B">
              <w:rPr>
                <w:rFonts w:cs="Times New Roman"/>
                <w:szCs w:val="28"/>
              </w:rPr>
              <w:t>Trước khi áp dụng giải pháp</w:t>
            </w:r>
          </w:p>
        </w:tc>
      </w:tr>
      <w:tr w:rsidR="00427BC8" w:rsidRPr="00C93E7B" w:rsidTr="00427BC8">
        <w:trPr>
          <w:trHeight w:val="764"/>
        </w:trPr>
        <w:tc>
          <w:tcPr>
            <w:tcW w:w="873" w:type="dxa"/>
          </w:tcPr>
          <w:p w:rsidR="00427BC8" w:rsidRPr="00C93E7B" w:rsidRDefault="00427BC8" w:rsidP="007824FC">
            <w:pPr>
              <w:spacing w:before="120"/>
              <w:jc w:val="center"/>
              <w:rPr>
                <w:rFonts w:cs="Times New Roman"/>
                <w:b/>
                <w:szCs w:val="28"/>
              </w:rPr>
            </w:pPr>
            <w:r w:rsidRPr="00C93E7B">
              <w:rPr>
                <w:rFonts w:cs="Times New Roman"/>
                <w:b/>
                <w:szCs w:val="28"/>
              </w:rPr>
              <w:t>2019-2020</w:t>
            </w:r>
          </w:p>
        </w:tc>
        <w:tc>
          <w:tcPr>
            <w:tcW w:w="714" w:type="dxa"/>
          </w:tcPr>
          <w:p w:rsidR="00427BC8" w:rsidRPr="00C93E7B" w:rsidRDefault="00427BC8" w:rsidP="007824FC">
            <w:pPr>
              <w:jc w:val="center"/>
              <w:rPr>
                <w:rFonts w:cs="Times New Roman"/>
                <w:szCs w:val="28"/>
              </w:rPr>
            </w:pPr>
            <w:r w:rsidRPr="00C93E7B">
              <w:rPr>
                <w:rFonts w:cs="Times New Roman"/>
                <w:szCs w:val="28"/>
              </w:rPr>
              <w:t>8A5</w:t>
            </w:r>
          </w:p>
          <w:p w:rsidR="00427BC8" w:rsidRPr="00C93E7B" w:rsidRDefault="00427BC8" w:rsidP="007824FC">
            <w:pPr>
              <w:jc w:val="center"/>
              <w:rPr>
                <w:rFonts w:cs="Times New Roman"/>
                <w:szCs w:val="28"/>
              </w:rPr>
            </w:pPr>
          </w:p>
        </w:tc>
        <w:tc>
          <w:tcPr>
            <w:tcW w:w="636" w:type="dxa"/>
          </w:tcPr>
          <w:p w:rsidR="00427BC8" w:rsidRPr="00C93E7B" w:rsidRDefault="00427BC8" w:rsidP="007824FC">
            <w:pPr>
              <w:jc w:val="center"/>
              <w:rPr>
                <w:rFonts w:cs="Times New Roman"/>
                <w:szCs w:val="28"/>
              </w:rPr>
            </w:pPr>
            <w:r w:rsidRPr="00C93E7B">
              <w:rPr>
                <w:rFonts w:cs="Times New Roman"/>
                <w:szCs w:val="28"/>
              </w:rPr>
              <w:t>50</w:t>
            </w:r>
          </w:p>
          <w:p w:rsidR="00427BC8" w:rsidRPr="00C93E7B" w:rsidRDefault="00427BC8" w:rsidP="007824FC">
            <w:pPr>
              <w:jc w:val="center"/>
              <w:rPr>
                <w:rFonts w:cs="Times New Roman"/>
                <w:szCs w:val="28"/>
              </w:rPr>
            </w:pPr>
          </w:p>
        </w:tc>
        <w:tc>
          <w:tcPr>
            <w:tcW w:w="913" w:type="dxa"/>
          </w:tcPr>
          <w:p w:rsidR="00427BC8" w:rsidRPr="00C93E7B" w:rsidRDefault="00427BC8" w:rsidP="007824FC">
            <w:pPr>
              <w:jc w:val="center"/>
              <w:rPr>
                <w:rFonts w:cs="Times New Roman"/>
                <w:szCs w:val="28"/>
              </w:rPr>
            </w:pPr>
            <w:r w:rsidRPr="00C93E7B">
              <w:rPr>
                <w:rFonts w:cs="Times New Roman"/>
                <w:szCs w:val="28"/>
              </w:rPr>
              <w:t>2</w:t>
            </w:r>
          </w:p>
          <w:p w:rsidR="00427BC8" w:rsidRPr="00C93E7B" w:rsidRDefault="00427BC8" w:rsidP="007824FC">
            <w:pPr>
              <w:jc w:val="center"/>
              <w:rPr>
                <w:rFonts w:cs="Times New Roman"/>
                <w:szCs w:val="28"/>
              </w:rPr>
            </w:pPr>
          </w:p>
        </w:tc>
        <w:tc>
          <w:tcPr>
            <w:tcW w:w="1050" w:type="dxa"/>
          </w:tcPr>
          <w:p w:rsidR="00427BC8" w:rsidRPr="00C93E7B" w:rsidRDefault="00427BC8" w:rsidP="007824FC">
            <w:pPr>
              <w:jc w:val="center"/>
              <w:rPr>
                <w:rFonts w:cs="Times New Roman"/>
                <w:szCs w:val="28"/>
              </w:rPr>
            </w:pPr>
            <w:r w:rsidRPr="00C93E7B">
              <w:rPr>
                <w:rFonts w:cs="Times New Roman"/>
                <w:szCs w:val="28"/>
              </w:rPr>
              <w:t>6</w:t>
            </w:r>
          </w:p>
          <w:p w:rsidR="00427BC8" w:rsidRPr="00C93E7B" w:rsidRDefault="00427BC8" w:rsidP="007824FC">
            <w:pPr>
              <w:jc w:val="center"/>
              <w:rPr>
                <w:rFonts w:cs="Times New Roman"/>
                <w:szCs w:val="28"/>
              </w:rPr>
            </w:pPr>
          </w:p>
        </w:tc>
        <w:tc>
          <w:tcPr>
            <w:tcW w:w="913" w:type="dxa"/>
          </w:tcPr>
          <w:p w:rsidR="00427BC8" w:rsidRPr="00C93E7B" w:rsidRDefault="00427BC8" w:rsidP="007824FC">
            <w:pPr>
              <w:jc w:val="center"/>
              <w:rPr>
                <w:rFonts w:cs="Times New Roman"/>
                <w:szCs w:val="28"/>
              </w:rPr>
            </w:pPr>
            <w:r w:rsidRPr="00C93E7B">
              <w:rPr>
                <w:rFonts w:cs="Times New Roman"/>
                <w:szCs w:val="28"/>
              </w:rPr>
              <w:t>35</w:t>
            </w:r>
          </w:p>
          <w:p w:rsidR="00427BC8" w:rsidRPr="00C93E7B" w:rsidRDefault="00427BC8" w:rsidP="007824FC">
            <w:pPr>
              <w:jc w:val="center"/>
              <w:rPr>
                <w:rFonts w:cs="Times New Roman"/>
                <w:szCs w:val="28"/>
              </w:rPr>
            </w:pPr>
          </w:p>
        </w:tc>
        <w:tc>
          <w:tcPr>
            <w:tcW w:w="930" w:type="dxa"/>
          </w:tcPr>
          <w:p w:rsidR="00427BC8" w:rsidRPr="00C93E7B" w:rsidRDefault="00427BC8" w:rsidP="007824FC">
            <w:pPr>
              <w:jc w:val="center"/>
              <w:rPr>
                <w:rFonts w:cs="Times New Roman"/>
                <w:szCs w:val="28"/>
              </w:rPr>
            </w:pPr>
            <w:r w:rsidRPr="00C93E7B">
              <w:rPr>
                <w:rFonts w:cs="Times New Roman"/>
                <w:szCs w:val="28"/>
              </w:rPr>
              <w:t>70</w:t>
            </w:r>
          </w:p>
          <w:p w:rsidR="00427BC8" w:rsidRPr="00C93E7B" w:rsidRDefault="00427BC8" w:rsidP="007824FC">
            <w:pPr>
              <w:jc w:val="center"/>
              <w:rPr>
                <w:rFonts w:cs="Times New Roman"/>
                <w:szCs w:val="28"/>
              </w:rPr>
            </w:pPr>
          </w:p>
        </w:tc>
        <w:tc>
          <w:tcPr>
            <w:tcW w:w="913" w:type="dxa"/>
          </w:tcPr>
          <w:p w:rsidR="00427BC8" w:rsidRPr="00C93E7B" w:rsidRDefault="00427BC8" w:rsidP="007824FC">
            <w:pPr>
              <w:jc w:val="center"/>
              <w:rPr>
                <w:rFonts w:cs="Times New Roman"/>
                <w:szCs w:val="28"/>
              </w:rPr>
            </w:pPr>
            <w:r w:rsidRPr="00C93E7B">
              <w:rPr>
                <w:rFonts w:cs="Times New Roman"/>
                <w:szCs w:val="28"/>
              </w:rPr>
              <w:t>12</w:t>
            </w:r>
          </w:p>
          <w:p w:rsidR="00427BC8" w:rsidRPr="00C93E7B" w:rsidRDefault="00427BC8" w:rsidP="007824FC">
            <w:pPr>
              <w:jc w:val="center"/>
              <w:rPr>
                <w:rFonts w:cs="Times New Roman"/>
                <w:szCs w:val="28"/>
              </w:rPr>
            </w:pPr>
          </w:p>
        </w:tc>
        <w:tc>
          <w:tcPr>
            <w:tcW w:w="845" w:type="dxa"/>
          </w:tcPr>
          <w:p w:rsidR="00427BC8" w:rsidRPr="00C93E7B" w:rsidRDefault="00427BC8" w:rsidP="007824FC">
            <w:pPr>
              <w:jc w:val="center"/>
              <w:rPr>
                <w:rFonts w:cs="Times New Roman"/>
                <w:szCs w:val="28"/>
              </w:rPr>
            </w:pPr>
            <w:r w:rsidRPr="00C93E7B">
              <w:rPr>
                <w:rFonts w:cs="Times New Roman"/>
                <w:szCs w:val="28"/>
              </w:rPr>
              <w:t>24</w:t>
            </w:r>
          </w:p>
          <w:p w:rsidR="00427BC8" w:rsidRPr="00C93E7B" w:rsidRDefault="00427BC8" w:rsidP="007824FC">
            <w:pPr>
              <w:jc w:val="center"/>
              <w:rPr>
                <w:rFonts w:cs="Times New Roman"/>
                <w:szCs w:val="28"/>
              </w:rPr>
            </w:pPr>
          </w:p>
        </w:tc>
        <w:tc>
          <w:tcPr>
            <w:tcW w:w="1501" w:type="dxa"/>
            <w:vMerge w:val="restart"/>
          </w:tcPr>
          <w:p w:rsidR="00427BC8" w:rsidRPr="00C93E7B" w:rsidRDefault="00427BC8" w:rsidP="007824FC">
            <w:pPr>
              <w:jc w:val="center"/>
              <w:rPr>
                <w:rFonts w:cs="Times New Roman"/>
                <w:szCs w:val="28"/>
              </w:rPr>
            </w:pPr>
            <w:r w:rsidRPr="00C93E7B">
              <w:rPr>
                <w:rFonts w:cs="Times New Roman"/>
                <w:szCs w:val="28"/>
              </w:rPr>
              <w:t>Sau khi áp dụng giải pháp</w:t>
            </w:r>
          </w:p>
        </w:tc>
      </w:tr>
      <w:tr w:rsidR="00427BC8" w:rsidRPr="00C93E7B" w:rsidTr="00427BC8">
        <w:trPr>
          <w:trHeight w:val="966"/>
        </w:trPr>
        <w:tc>
          <w:tcPr>
            <w:tcW w:w="873" w:type="dxa"/>
          </w:tcPr>
          <w:p w:rsidR="00427BC8" w:rsidRPr="00C93E7B" w:rsidRDefault="00427BC8" w:rsidP="007824FC">
            <w:pPr>
              <w:jc w:val="center"/>
              <w:rPr>
                <w:rFonts w:cs="Times New Roman"/>
                <w:b/>
                <w:szCs w:val="28"/>
              </w:rPr>
            </w:pPr>
            <w:r w:rsidRPr="00C93E7B">
              <w:rPr>
                <w:rFonts w:cs="Times New Roman"/>
                <w:b/>
                <w:szCs w:val="28"/>
              </w:rPr>
              <w:t>2020-2021</w:t>
            </w:r>
          </w:p>
          <w:p w:rsidR="00427BC8" w:rsidRPr="00C93E7B" w:rsidRDefault="00427BC8" w:rsidP="007824FC">
            <w:pPr>
              <w:jc w:val="center"/>
              <w:rPr>
                <w:rFonts w:cs="Times New Roman"/>
                <w:b/>
                <w:szCs w:val="28"/>
              </w:rPr>
            </w:pPr>
          </w:p>
        </w:tc>
        <w:tc>
          <w:tcPr>
            <w:tcW w:w="714" w:type="dxa"/>
          </w:tcPr>
          <w:p w:rsidR="00427BC8" w:rsidRPr="00C93E7B" w:rsidRDefault="00427BC8" w:rsidP="007824FC">
            <w:pPr>
              <w:jc w:val="center"/>
              <w:rPr>
                <w:rFonts w:cs="Times New Roman"/>
                <w:szCs w:val="28"/>
              </w:rPr>
            </w:pPr>
            <w:r w:rsidRPr="00C93E7B">
              <w:rPr>
                <w:rFonts w:cs="Times New Roman"/>
                <w:szCs w:val="28"/>
              </w:rPr>
              <w:t>8A5</w:t>
            </w:r>
          </w:p>
          <w:p w:rsidR="00427BC8" w:rsidRPr="00C93E7B" w:rsidRDefault="00427BC8" w:rsidP="007824FC">
            <w:pPr>
              <w:jc w:val="center"/>
              <w:rPr>
                <w:rFonts w:cs="Times New Roman"/>
                <w:szCs w:val="28"/>
              </w:rPr>
            </w:pPr>
          </w:p>
        </w:tc>
        <w:tc>
          <w:tcPr>
            <w:tcW w:w="636" w:type="dxa"/>
          </w:tcPr>
          <w:p w:rsidR="00427BC8" w:rsidRPr="00C93E7B" w:rsidRDefault="00427BC8" w:rsidP="007824FC">
            <w:pPr>
              <w:jc w:val="center"/>
              <w:rPr>
                <w:rFonts w:cs="Times New Roman"/>
                <w:szCs w:val="28"/>
              </w:rPr>
            </w:pPr>
            <w:r w:rsidRPr="00C93E7B">
              <w:rPr>
                <w:rFonts w:cs="Times New Roman"/>
                <w:szCs w:val="28"/>
              </w:rPr>
              <w:t>51</w:t>
            </w:r>
          </w:p>
          <w:p w:rsidR="00427BC8" w:rsidRPr="00C93E7B" w:rsidRDefault="00427BC8" w:rsidP="007824FC">
            <w:pPr>
              <w:jc w:val="center"/>
              <w:rPr>
                <w:rFonts w:cs="Times New Roman"/>
                <w:szCs w:val="28"/>
              </w:rPr>
            </w:pPr>
          </w:p>
        </w:tc>
        <w:tc>
          <w:tcPr>
            <w:tcW w:w="913" w:type="dxa"/>
          </w:tcPr>
          <w:p w:rsidR="00427BC8" w:rsidRPr="00C93E7B" w:rsidRDefault="00427BC8" w:rsidP="007824FC">
            <w:pPr>
              <w:jc w:val="center"/>
              <w:rPr>
                <w:rFonts w:cs="Times New Roman"/>
                <w:szCs w:val="28"/>
              </w:rPr>
            </w:pPr>
            <w:r w:rsidRPr="00C93E7B">
              <w:rPr>
                <w:rFonts w:cs="Times New Roman"/>
                <w:szCs w:val="28"/>
              </w:rPr>
              <w:t>1</w:t>
            </w:r>
          </w:p>
          <w:p w:rsidR="00427BC8" w:rsidRPr="00C93E7B" w:rsidRDefault="00427BC8" w:rsidP="007824FC">
            <w:pPr>
              <w:jc w:val="center"/>
              <w:rPr>
                <w:rFonts w:cs="Times New Roman"/>
                <w:szCs w:val="28"/>
              </w:rPr>
            </w:pPr>
          </w:p>
        </w:tc>
        <w:tc>
          <w:tcPr>
            <w:tcW w:w="1050" w:type="dxa"/>
          </w:tcPr>
          <w:p w:rsidR="00427BC8" w:rsidRPr="00C93E7B" w:rsidRDefault="00427BC8" w:rsidP="007824FC">
            <w:pPr>
              <w:jc w:val="center"/>
              <w:rPr>
                <w:rFonts w:cs="Times New Roman"/>
                <w:szCs w:val="28"/>
              </w:rPr>
            </w:pPr>
            <w:r w:rsidRPr="00C93E7B">
              <w:rPr>
                <w:rFonts w:cs="Times New Roman"/>
                <w:szCs w:val="28"/>
              </w:rPr>
              <w:t>2</w:t>
            </w:r>
          </w:p>
          <w:p w:rsidR="00427BC8" w:rsidRPr="00C93E7B" w:rsidRDefault="00427BC8" w:rsidP="007824FC">
            <w:pPr>
              <w:jc w:val="center"/>
              <w:rPr>
                <w:rFonts w:cs="Times New Roman"/>
                <w:szCs w:val="28"/>
              </w:rPr>
            </w:pPr>
          </w:p>
        </w:tc>
        <w:tc>
          <w:tcPr>
            <w:tcW w:w="913" w:type="dxa"/>
          </w:tcPr>
          <w:p w:rsidR="00427BC8" w:rsidRPr="00C93E7B" w:rsidRDefault="00427BC8" w:rsidP="007824FC">
            <w:pPr>
              <w:jc w:val="center"/>
              <w:rPr>
                <w:rFonts w:cs="Times New Roman"/>
                <w:szCs w:val="28"/>
              </w:rPr>
            </w:pPr>
            <w:r>
              <w:rPr>
                <w:rFonts w:cs="Times New Roman"/>
                <w:szCs w:val="28"/>
              </w:rPr>
              <w:t>3</w:t>
            </w:r>
            <w:r w:rsidR="001F1384">
              <w:rPr>
                <w:rFonts w:cs="Times New Roman"/>
                <w:szCs w:val="28"/>
              </w:rPr>
              <w:t>7</w:t>
            </w:r>
          </w:p>
          <w:p w:rsidR="00427BC8" w:rsidRPr="00C93E7B" w:rsidRDefault="00427BC8" w:rsidP="007824FC">
            <w:pPr>
              <w:jc w:val="center"/>
              <w:rPr>
                <w:rFonts w:cs="Times New Roman"/>
                <w:szCs w:val="28"/>
              </w:rPr>
            </w:pPr>
          </w:p>
        </w:tc>
        <w:tc>
          <w:tcPr>
            <w:tcW w:w="930" w:type="dxa"/>
          </w:tcPr>
          <w:p w:rsidR="00427BC8" w:rsidRPr="00C93E7B" w:rsidRDefault="001F1384" w:rsidP="007824FC">
            <w:pPr>
              <w:jc w:val="center"/>
              <w:rPr>
                <w:rFonts w:cs="Times New Roman"/>
                <w:szCs w:val="28"/>
              </w:rPr>
            </w:pPr>
            <w:r>
              <w:rPr>
                <w:rFonts w:cs="Times New Roman"/>
                <w:szCs w:val="28"/>
              </w:rPr>
              <w:t>72,5</w:t>
            </w:r>
          </w:p>
          <w:p w:rsidR="00427BC8" w:rsidRPr="00C93E7B" w:rsidRDefault="00427BC8" w:rsidP="007824FC">
            <w:pPr>
              <w:jc w:val="center"/>
              <w:rPr>
                <w:rFonts w:cs="Times New Roman"/>
                <w:szCs w:val="28"/>
              </w:rPr>
            </w:pPr>
          </w:p>
        </w:tc>
        <w:tc>
          <w:tcPr>
            <w:tcW w:w="913" w:type="dxa"/>
          </w:tcPr>
          <w:p w:rsidR="00427BC8" w:rsidRPr="00C93E7B" w:rsidRDefault="001F1384" w:rsidP="007824FC">
            <w:pPr>
              <w:jc w:val="center"/>
              <w:rPr>
                <w:rFonts w:cs="Times New Roman"/>
                <w:szCs w:val="28"/>
              </w:rPr>
            </w:pPr>
            <w:r>
              <w:rPr>
                <w:rFonts w:cs="Times New Roman"/>
                <w:szCs w:val="28"/>
              </w:rPr>
              <w:t>14</w:t>
            </w:r>
          </w:p>
          <w:p w:rsidR="00427BC8" w:rsidRPr="00C93E7B" w:rsidRDefault="00427BC8" w:rsidP="007824FC">
            <w:pPr>
              <w:jc w:val="center"/>
              <w:rPr>
                <w:rFonts w:cs="Times New Roman"/>
                <w:szCs w:val="28"/>
              </w:rPr>
            </w:pPr>
          </w:p>
        </w:tc>
        <w:tc>
          <w:tcPr>
            <w:tcW w:w="845" w:type="dxa"/>
          </w:tcPr>
          <w:p w:rsidR="00427BC8" w:rsidRPr="00C93E7B" w:rsidRDefault="001F1384" w:rsidP="007824FC">
            <w:pPr>
              <w:jc w:val="center"/>
              <w:rPr>
                <w:rFonts w:cs="Times New Roman"/>
                <w:szCs w:val="28"/>
              </w:rPr>
            </w:pPr>
            <w:r>
              <w:rPr>
                <w:rFonts w:cs="Times New Roman"/>
                <w:szCs w:val="28"/>
              </w:rPr>
              <w:t>27</w:t>
            </w:r>
            <w:r w:rsidR="00427BC8" w:rsidRPr="00C93E7B">
              <w:rPr>
                <w:rFonts w:cs="Times New Roman"/>
                <w:szCs w:val="28"/>
              </w:rPr>
              <w:t>,4</w:t>
            </w:r>
          </w:p>
          <w:p w:rsidR="00427BC8" w:rsidRPr="00C93E7B" w:rsidRDefault="00427BC8" w:rsidP="007824FC">
            <w:pPr>
              <w:jc w:val="center"/>
              <w:rPr>
                <w:rFonts w:cs="Times New Roman"/>
                <w:szCs w:val="28"/>
              </w:rPr>
            </w:pPr>
          </w:p>
        </w:tc>
        <w:tc>
          <w:tcPr>
            <w:tcW w:w="1501" w:type="dxa"/>
            <w:vMerge/>
          </w:tcPr>
          <w:p w:rsidR="00427BC8" w:rsidRPr="00C93E7B" w:rsidRDefault="00427BC8" w:rsidP="007824FC">
            <w:pPr>
              <w:jc w:val="center"/>
              <w:rPr>
                <w:rFonts w:cs="Times New Roman"/>
                <w:szCs w:val="28"/>
              </w:rPr>
            </w:pPr>
          </w:p>
        </w:tc>
      </w:tr>
    </w:tbl>
    <w:p w:rsidR="00DC262D" w:rsidRPr="00C93E7B" w:rsidRDefault="00DC262D" w:rsidP="007824FC">
      <w:pPr>
        <w:spacing w:line="240" w:lineRule="auto"/>
        <w:jc w:val="center"/>
        <w:rPr>
          <w:rFonts w:cs="Times New Roman"/>
          <w:szCs w:val="28"/>
        </w:rPr>
      </w:pPr>
    </w:p>
    <w:p w:rsidR="00527AF2" w:rsidRPr="00C93E7B" w:rsidRDefault="00CA1478" w:rsidP="00D91A01">
      <w:pPr>
        <w:spacing w:line="240" w:lineRule="auto"/>
        <w:jc w:val="both"/>
        <w:rPr>
          <w:rFonts w:cs="Times New Roman"/>
          <w:szCs w:val="28"/>
        </w:rPr>
      </w:pPr>
      <w:r w:rsidRPr="00C93E7B">
        <w:rPr>
          <w:rFonts w:cs="Times New Roman"/>
          <w:szCs w:val="28"/>
        </w:rPr>
        <w:t xml:space="preserve">     </w:t>
      </w:r>
      <w:r w:rsidR="007824FC">
        <w:rPr>
          <w:rFonts w:cs="Times New Roman"/>
          <w:szCs w:val="28"/>
        </w:rPr>
        <w:tab/>
        <w:t>Trên đây là</w:t>
      </w:r>
      <w:r w:rsidR="00527AF2" w:rsidRPr="00C93E7B">
        <w:rPr>
          <w:rFonts w:cs="Times New Roman"/>
          <w:szCs w:val="28"/>
        </w:rPr>
        <w:t xml:space="preserve"> giải pháp </w:t>
      </w:r>
      <w:r w:rsidR="00591E5F" w:rsidRPr="00C93E7B">
        <w:rPr>
          <w:rFonts w:cs="Times New Roman"/>
          <w:szCs w:val="28"/>
        </w:rPr>
        <w:t>nhằm “</w:t>
      </w:r>
      <w:r w:rsidR="00591E5F" w:rsidRPr="00C93E7B">
        <w:rPr>
          <w:rFonts w:cs="Times New Roman"/>
          <w:b/>
          <w:i/>
          <w:szCs w:val="28"/>
        </w:rPr>
        <w:t>N</w:t>
      </w:r>
      <w:r w:rsidR="00527AF2" w:rsidRPr="00C93E7B">
        <w:rPr>
          <w:rFonts w:cs="Times New Roman"/>
          <w:b/>
          <w:i/>
          <w:szCs w:val="28"/>
        </w:rPr>
        <w:t>âng cao chất lượng giả</w:t>
      </w:r>
      <w:r w:rsidR="003A4459" w:rsidRPr="00C93E7B">
        <w:rPr>
          <w:rFonts w:cs="Times New Roman"/>
          <w:b/>
          <w:i/>
          <w:szCs w:val="28"/>
        </w:rPr>
        <w:t>ng dạy phần vẽ kĩ thuật trong môn Công nghệ</w:t>
      </w:r>
      <w:r w:rsidR="00DC262D" w:rsidRPr="00C93E7B">
        <w:rPr>
          <w:rFonts w:cs="Times New Roman"/>
          <w:b/>
          <w:i/>
          <w:szCs w:val="28"/>
        </w:rPr>
        <w:t xml:space="preserve"> 8</w:t>
      </w:r>
      <w:r w:rsidR="00591E5F" w:rsidRPr="00C93E7B">
        <w:rPr>
          <w:rFonts w:cs="Times New Roman"/>
          <w:b/>
          <w:i/>
          <w:szCs w:val="28"/>
        </w:rPr>
        <w:t>”</w:t>
      </w:r>
      <w:r w:rsidR="00DC262D" w:rsidRPr="00C93E7B">
        <w:rPr>
          <w:rFonts w:cs="Times New Roman"/>
          <w:szCs w:val="28"/>
        </w:rPr>
        <w:t xml:space="preserve"> mà tôi tâm đắc</w:t>
      </w:r>
      <w:r w:rsidR="00527AF2" w:rsidRPr="00C93E7B">
        <w:rPr>
          <w:rFonts w:cs="Times New Roman"/>
          <w:szCs w:val="28"/>
        </w:rPr>
        <w:t xml:space="preserve">. </w:t>
      </w:r>
      <w:r w:rsidR="008F1195">
        <w:rPr>
          <w:rFonts w:cs="Times New Roman"/>
          <w:szCs w:val="28"/>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4603"/>
      </w:tblGrid>
      <w:tr w:rsidR="00527AF2" w:rsidRPr="009C3D4A" w:rsidTr="00E20796">
        <w:tc>
          <w:tcPr>
            <w:tcW w:w="5154" w:type="dxa"/>
          </w:tcPr>
          <w:p w:rsidR="00527AF2" w:rsidRPr="00C93E7B" w:rsidRDefault="00527AF2" w:rsidP="007824FC">
            <w:pPr>
              <w:jc w:val="center"/>
              <w:rPr>
                <w:rFonts w:cs="Times New Roman"/>
                <w:szCs w:val="28"/>
              </w:rPr>
            </w:pPr>
          </w:p>
        </w:tc>
        <w:tc>
          <w:tcPr>
            <w:tcW w:w="5154" w:type="dxa"/>
          </w:tcPr>
          <w:p w:rsidR="00527AF2" w:rsidRPr="00C93E7B" w:rsidRDefault="00527AF2" w:rsidP="007824FC">
            <w:pPr>
              <w:jc w:val="center"/>
              <w:rPr>
                <w:rFonts w:cs="Times New Roman"/>
                <w:b/>
                <w:i/>
                <w:szCs w:val="28"/>
              </w:rPr>
            </w:pPr>
            <w:r w:rsidRPr="00C93E7B">
              <w:rPr>
                <w:rFonts w:cs="Times New Roman"/>
                <w:b/>
                <w:i/>
                <w:szCs w:val="28"/>
              </w:rPr>
              <w:t>Gia Thụ</w:t>
            </w:r>
            <w:r w:rsidR="007824FC">
              <w:rPr>
                <w:rFonts w:cs="Times New Roman"/>
                <w:b/>
                <w:i/>
                <w:szCs w:val="28"/>
              </w:rPr>
              <w:t>y, ngày 2 tháng 3</w:t>
            </w:r>
            <w:r w:rsidR="00B91CA7" w:rsidRPr="00C93E7B">
              <w:rPr>
                <w:rFonts w:cs="Times New Roman"/>
                <w:b/>
                <w:i/>
                <w:szCs w:val="28"/>
              </w:rPr>
              <w:t xml:space="preserve"> năm 2021</w:t>
            </w:r>
          </w:p>
          <w:p w:rsidR="00527AF2" w:rsidRPr="00C93E7B" w:rsidRDefault="00527AF2" w:rsidP="007824FC">
            <w:pPr>
              <w:jc w:val="center"/>
              <w:rPr>
                <w:rFonts w:cs="Times New Roman"/>
                <w:b/>
                <w:szCs w:val="28"/>
              </w:rPr>
            </w:pPr>
            <w:r w:rsidRPr="00C93E7B">
              <w:rPr>
                <w:rFonts w:cs="Times New Roman"/>
                <w:b/>
                <w:szCs w:val="28"/>
              </w:rPr>
              <w:t>NGƯỜI THỰC HIỆN</w:t>
            </w:r>
          </w:p>
          <w:p w:rsidR="00527AF2" w:rsidRPr="00C93E7B" w:rsidRDefault="00527AF2" w:rsidP="007824FC">
            <w:pPr>
              <w:jc w:val="center"/>
              <w:rPr>
                <w:rFonts w:cs="Times New Roman"/>
                <w:b/>
                <w:szCs w:val="28"/>
              </w:rPr>
            </w:pPr>
          </w:p>
          <w:p w:rsidR="00527AF2" w:rsidRPr="00C93E7B" w:rsidRDefault="00527AF2" w:rsidP="007824FC">
            <w:pPr>
              <w:jc w:val="center"/>
              <w:rPr>
                <w:rFonts w:cs="Times New Roman"/>
                <w:b/>
                <w:szCs w:val="28"/>
              </w:rPr>
            </w:pPr>
          </w:p>
          <w:p w:rsidR="00527AF2" w:rsidRPr="00C93E7B" w:rsidRDefault="00527AF2" w:rsidP="007824FC">
            <w:pPr>
              <w:jc w:val="center"/>
              <w:rPr>
                <w:rFonts w:cs="Times New Roman"/>
                <w:b/>
                <w:szCs w:val="28"/>
              </w:rPr>
            </w:pPr>
          </w:p>
          <w:p w:rsidR="00527AF2" w:rsidRPr="009C3D4A" w:rsidRDefault="003A4459" w:rsidP="007824FC">
            <w:pPr>
              <w:jc w:val="center"/>
              <w:rPr>
                <w:rFonts w:cs="Times New Roman"/>
                <w:b/>
                <w:szCs w:val="28"/>
              </w:rPr>
            </w:pPr>
            <w:r w:rsidRPr="00C93E7B">
              <w:rPr>
                <w:rFonts w:cs="Times New Roman"/>
                <w:b/>
                <w:szCs w:val="28"/>
              </w:rPr>
              <w:t>Phùng Thị Vân Anh</w:t>
            </w:r>
          </w:p>
        </w:tc>
      </w:tr>
    </w:tbl>
    <w:p w:rsidR="00527AF2" w:rsidRPr="009C3D4A" w:rsidRDefault="00527AF2" w:rsidP="007824FC">
      <w:pPr>
        <w:tabs>
          <w:tab w:val="left" w:pos="990"/>
        </w:tabs>
        <w:spacing w:line="240" w:lineRule="auto"/>
        <w:jc w:val="center"/>
        <w:rPr>
          <w:rFonts w:cs="Times New Roman"/>
          <w:szCs w:val="28"/>
        </w:rPr>
      </w:pPr>
    </w:p>
    <w:sectPr w:rsidR="00527AF2" w:rsidRPr="009C3D4A" w:rsidSect="00BB0776">
      <w:headerReference w:type="default" r:id="rId8"/>
      <w:footerReference w:type="default" r:id="rId9"/>
      <w:pgSz w:w="11907" w:h="16840" w:code="9"/>
      <w:pgMar w:top="1134" w:right="1134" w:bottom="1134" w:left="1701" w:header="284" w:footer="6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007" w:rsidRDefault="00E04007">
      <w:pPr>
        <w:spacing w:after="0" w:line="240" w:lineRule="auto"/>
      </w:pPr>
      <w:r>
        <w:separator/>
      </w:r>
    </w:p>
  </w:endnote>
  <w:endnote w:type="continuationSeparator" w:id="0">
    <w:p w:rsidR="00E04007" w:rsidRDefault="00E0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76" w:rsidRPr="006946AC" w:rsidRDefault="00BB0776" w:rsidP="00BB0776">
    <w:pPr>
      <w:pStyle w:val="Header"/>
      <w:pBdr>
        <w:bottom w:val="thickThinSmallGap" w:sz="24" w:space="2" w:color="622423" w:themeColor="accent2" w:themeShade="7F"/>
      </w:pBdr>
      <w:shd w:val="clear" w:color="auto" w:fill="FFFFFF" w:themeFill="background1"/>
      <w:jc w:val="center"/>
      <w:rPr>
        <w:rFonts w:eastAsiaTheme="majorEastAsia" w:cs="Times New Roman"/>
        <w:i/>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6AC">
      <w:rPr>
        <w:rFonts w:eastAsiaTheme="majorEastAsia" w:cs="Times New Roman"/>
        <w:i/>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cs="Times New Roman"/>
        <w:i/>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B7318" w:rsidRPr="007B7318" w:rsidRDefault="007B7318" w:rsidP="007B7318">
    <w:pPr>
      <w:pStyle w:val="Footer"/>
      <w:tabs>
        <w:tab w:val="clear" w:pos="9360"/>
        <w:tab w:val="left" w:pos="5280"/>
      </w:tabs>
      <w:rPr>
        <w:b/>
        <w:i/>
      </w:rPr>
    </w:pPr>
    <w:r w:rsidRPr="007B7318">
      <w:rPr>
        <w:b/>
        <w:i/>
      </w:rPr>
      <w:t>Giáo viên: Phùng Thị Vân Anh</w:t>
    </w:r>
    <w:r>
      <w:t xml:space="preserve">   </w:t>
    </w:r>
    <w:r>
      <w:tab/>
    </w:r>
    <w:sdt>
      <w:sdtPr>
        <w:id w:val="-17012360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439CF">
          <w:rPr>
            <w:noProof/>
          </w:rPr>
          <w:t>3</w:t>
        </w:r>
        <w:r>
          <w:rPr>
            <w:noProof/>
          </w:rPr>
          <w:fldChar w:fldCharType="end"/>
        </w:r>
      </w:sdtContent>
    </w:sdt>
    <w:r>
      <w:rPr>
        <w:noProof/>
      </w:rPr>
      <w:tab/>
      <w:t xml:space="preserve"> </w:t>
    </w:r>
    <w:r w:rsidRPr="007B7318">
      <w:rPr>
        <w:b/>
        <w:i/>
        <w:noProof/>
      </w:rPr>
      <w:t>Trườ</w:t>
    </w:r>
    <w:r w:rsidR="001B46ED">
      <w:rPr>
        <w:b/>
        <w:i/>
        <w:noProof/>
      </w:rPr>
      <w:t>ng THCS Gia Thụy</w:t>
    </w:r>
  </w:p>
  <w:p w:rsidR="00347101" w:rsidRPr="007B7318" w:rsidRDefault="00E04007" w:rsidP="007B7318">
    <w:pPr>
      <w:pStyle w:val="Footer"/>
      <w:rPr>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007" w:rsidRDefault="00E04007">
      <w:pPr>
        <w:spacing w:after="0" w:line="240" w:lineRule="auto"/>
      </w:pPr>
      <w:r>
        <w:separator/>
      </w:r>
    </w:p>
  </w:footnote>
  <w:footnote w:type="continuationSeparator" w:id="0">
    <w:p w:rsidR="00E04007" w:rsidRDefault="00E0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D59" w:rsidRPr="006946AC" w:rsidRDefault="006946AC" w:rsidP="006946AC">
    <w:pPr>
      <w:pStyle w:val="Header"/>
      <w:pBdr>
        <w:bottom w:val="thickThinSmallGap" w:sz="24" w:space="2" w:color="622423" w:themeColor="accent2" w:themeShade="7F"/>
      </w:pBdr>
      <w:shd w:val="clear" w:color="auto" w:fill="FFFFFF" w:themeFill="background1"/>
      <w:jc w:val="center"/>
      <w:rPr>
        <w:rFonts w:eastAsiaTheme="majorEastAsia" w:cs="Times New Roman"/>
        <w:i/>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heme="majorEastAsia" w:cs="Times New Roman"/>
        <w:i/>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GIẢI PHÁP NÂNG CAO CHẤT LƯỢNG GIÁO DỤC</w:t>
    </w:r>
    <w:r w:rsidR="00C2125C" w:rsidRPr="006946AC">
      <w:rPr>
        <w:rFonts w:eastAsiaTheme="majorEastAsia" w:cs="Times New Roman"/>
        <w:i/>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7E37" w:rsidRPr="006946AC">
      <w:rPr>
        <w:rFonts w:eastAsiaTheme="majorEastAsia" w:cs="Times New Roman"/>
        <w:i/>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“Nâng cao chất lượng dạy học phần vẽ kĩ thuật – Công nghệ  lớp 8</w:t>
    </w:r>
    <w:r w:rsidR="00D36AAD" w:rsidRPr="006946AC">
      <w:rPr>
        <w:rFonts w:eastAsiaTheme="majorEastAsia" w:cs="Times New Roman"/>
        <w:i/>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125C" w:rsidRPr="006946AC">
      <w:rPr>
        <w:rFonts w:eastAsiaTheme="majorEastAsia" w:cs="Times New Roman"/>
        <w:i/>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6D59" w:rsidRPr="006946AC" w:rsidRDefault="00E04007">
    <w:pPr>
      <w:pStyle w:val="Heade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B0FFE"/>
    <w:multiLevelType w:val="hybridMultilevel"/>
    <w:tmpl w:val="6DCC9FF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F2"/>
    <w:rsid w:val="00004E4C"/>
    <w:rsid w:val="00011CA9"/>
    <w:rsid w:val="00012403"/>
    <w:rsid w:val="00057ADF"/>
    <w:rsid w:val="000717C4"/>
    <w:rsid w:val="00072824"/>
    <w:rsid w:val="00081347"/>
    <w:rsid w:val="0008542F"/>
    <w:rsid w:val="000927BF"/>
    <w:rsid w:val="0009547E"/>
    <w:rsid w:val="000B7BDA"/>
    <w:rsid w:val="000D3B47"/>
    <w:rsid w:val="000D7030"/>
    <w:rsid w:val="000E3F55"/>
    <w:rsid w:val="000F20AC"/>
    <w:rsid w:val="000F7E71"/>
    <w:rsid w:val="00112E51"/>
    <w:rsid w:val="00124D0F"/>
    <w:rsid w:val="00143FF7"/>
    <w:rsid w:val="00161B5B"/>
    <w:rsid w:val="00166272"/>
    <w:rsid w:val="00194331"/>
    <w:rsid w:val="001A3962"/>
    <w:rsid w:val="001B46ED"/>
    <w:rsid w:val="001C3938"/>
    <w:rsid w:val="001F1384"/>
    <w:rsid w:val="001F6B81"/>
    <w:rsid w:val="00201305"/>
    <w:rsid w:val="002207F3"/>
    <w:rsid w:val="0022321B"/>
    <w:rsid w:val="0023184F"/>
    <w:rsid w:val="00234A0B"/>
    <w:rsid w:val="00245C1F"/>
    <w:rsid w:val="002464DE"/>
    <w:rsid w:val="0029506B"/>
    <w:rsid w:val="002A1CDE"/>
    <w:rsid w:val="002A429E"/>
    <w:rsid w:val="002F0F63"/>
    <w:rsid w:val="002F2D0B"/>
    <w:rsid w:val="002F3C28"/>
    <w:rsid w:val="002F4374"/>
    <w:rsid w:val="002F67D2"/>
    <w:rsid w:val="0031524E"/>
    <w:rsid w:val="00354DBD"/>
    <w:rsid w:val="0036459D"/>
    <w:rsid w:val="0036644A"/>
    <w:rsid w:val="00384517"/>
    <w:rsid w:val="003A4459"/>
    <w:rsid w:val="003D001D"/>
    <w:rsid w:val="003D69DE"/>
    <w:rsid w:val="00427BC8"/>
    <w:rsid w:val="00445ACF"/>
    <w:rsid w:val="00445EFF"/>
    <w:rsid w:val="00463522"/>
    <w:rsid w:val="004719D8"/>
    <w:rsid w:val="00471C28"/>
    <w:rsid w:val="00491EA5"/>
    <w:rsid w:val="004A1973"/>
    <w:rsid w:val="004B15C5"/>
    <w:rsid w:val="004D1E11"/>
    <w:rsid w:val="004E30CB"/>
    <w:rsid w:val="004E59B3"/>
    <w:rsid w:val="00502B4E"/>
    <w:rsid w:val="00527AF2"/>
    <w:rsid w:val="0055524A"/>
    <w:rsid w:val="00590560"/>
    <w:rsid w:val="00591E5F"/>
    <w:rsid w:val="005B333F"/>
    <w:rsid w:val="005B53E1"/>
    <w:rsid w:val="005D52DF"/>
    <w:rsid w:val="005D6E5D"/>
    <w:rsid w:val="005E4A2F"/>
    <w:rsid w:val="005E575D"/>
    <w:rsid w:val="005E6430"/>
    <w:rsid w:val="00636B9A"/>
    <w:rsid w:val="006439CF"/>
    <w:rsid w:val="00647DEE"/>
    <w:rsid w:val="006558F5"/>
    <w:rsid w:val="00681E4E"/>
    <w:rsid w:val="0069024C"/>
    <w:rsid w:val="006908B3"/>
    <w:rsid w:val="006946AC"/>
    <w:rsid w:val="006A63EC"/>
    <w:rsid w:val="006D0F50"/>
    <w:rsid w:val="006D5B81"/>
    <w:rsid w:val="006E15C6"/>
    <w:rsid w:val="006F3298"/>
    <w:rsid w:val="006F45A1"/>
    <w:rsid w:val="00771E4A"/>
    <w:rsid w:val="007824FC"/>
    <w:rsid w:val="00786F98"/>
    <w:rsid w:val="007972F3"/>
    <w:rsid w:val="007B7318"/>
    <w:rsid w:val="007F0677"/>
    <w:rsid w:val="00807238"/>
    <w:rsid w:val="00851432"/>
    <w:rsid w:val="00857E37"/>
    <w:rsid w:val="00894A6D"/>
    <w:rsid w:val="008D0AB4"/>
    <w:rsid w:val="008F1195"/>
    <w:rsid w:val="008F1245"/>
    <w:rsid w:val="008F79DA"/>
    <w:rsid w:val="00906F7F"/>
    <w:rsid w:val="00931DBD"/>
    <w:rsid w:val="0095153E"/>
    <w:rsid w:val="00957C0D"/>
    <w:rsid w:val="00970F42"/>
    <w:rsid w:val="009724B8"/>
    <w:rsid w:val="009A5D42"/>
    <w:rsid w:val="009C3D4A"/>
    <w:rsid w:val="009C616C"/>
    <w:rsid w:val="009E5D2D"/>
    <w:rsid w:val="009F2379"/>
    <w:rsid w:val="00A25E2F"/>
    <w:rsid w:val="00A37BBD"/>
    <w:rsid w:val="00A52CEE"/>
    <w:rsid w:val="00A659B6"/>
    <w:rsid w:val="00A746B6"/>
    <w:rsid w:val="00A7547A"/>
    <w:rsid w:val="00AA51C2"/>
    <w:rsid w:val="00AE5A90"/>
    <w:rsid w:val="00AF5D92"/>
    <w:rsid w:val="00B05E09"/>
    <w:rsid w:val="00B24A56"/>
    <w:rsid w:val="00B50AF4"/>
    <w:rsid w:val="00B53F95"/>
    <w:rsid w:val="00B63D95"/>
    <w:rsid w:val="00B91CA7"/>
    <w:rsid w:val="00BB0776"/>
    <w:rsid w:val="00C07794"/>
    <w:rsid w:val="00C20D2F"/>
    <w:rsid w:val="00C2125C"/>
    <w:rsid w:val="00C544CE"/>
    <w:rsid w:val="00C74DAA"/>
    <w:rsid w:val="00C804A0"/>
    <w:rsid w:val="00C93E7B"/>
    <w:rsid w:val="00C95584"/>
    <w:rsid w:val="00CA1478"/>
    <w:rsid w:val="00CA3DB3"/>
    <w:rsid w:val="00CD3B45"/>
    <w:rsid w:val="00CE6364"/>
    <w:rsid w:val="00D03A99"/>
    <w:rsid w:val="00D30A04"/>
    <w:rsid w:val="00D36AAD"/>
    <w:rsid w:val="00D5003F"/>
    <w:rsid w:val="00D62BB1"/>
    <w:rsid w:val="00D64F2D"/>
    <w:rsid w:val="00D83299"/>
    <w:rsid w:val="00D91A01"/>
    <w:rsid w:val="00DC262D"/>
    <w:rsid w:val="00E04007"/>
    <w:rsid w:val="00E2313B"/>
    <w:rsid w:val="00E32CA8"/>
    <w:rsid w:val="00E4051B"/>
    <w:rsid w:val="00E40815"/>
    <w:rsid w:val="00E41769"/>
    <w:rsid w:val="00E42546"/>
    <w:rsid w:val="00E87C4A"/>
    <w:rsid w:val="00EA4024"/>
    <w:rsid w:val="00ED2B2E"/>
    <w:rsid w:val="00EE5D82"/>
    <w:rsid w:val="00F032CA"/>
    <w:rsid w:val="00F04EF6"/>
    <w:rsid w:val="00F07FF4"/>
    <w:rsid w:val="00F17B92"/>
    <w:rsid w:val="00F475C1"/>
    <w:rsid w:val="00F503AE"/>
    <w:rsid w:val="00F6224B"/>
    <w:rsid w:val="00F674B2"/>
    <w:rsid w:val="00F773BA"/>
    <w:rsid w:val="00FA60F1"/>
    <w:rsid w:val="00FB7337"/>
    <w:rsid w:val="00FC5A0F"/>
    <w:rsid w:val="00FD7566"/>
    <w:rsid w:val="00FE1C18"/>
    <w:rsid w:val="00FF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069A2"/>
  <w15:docId w15:val="{73BD73AF-9ED6-4FEB-8C54-4E3A8F35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AF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7AF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F2"/>
    <w:rPr>
      <w:rFonts w:ascii="Times New Roman" w:hAnsi="Times New Roman"/>
      <w:sz w:val="28"/>
    </w:rPr>
  </w:style>
  <w:style w:type="paragraph" w:styleId="Footer">
    <w:name w:val="footer"/>
    <w:basedOn w:val="Normal"/>
    <w:link w:val="FooterChar"/>
    <w:uiPriority w:val="99"/>
    <w:unhideWhenUsed/>
    <w:rsid w:val="00527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F2"/>
    <w:rPr>
      <w:rFonts w:ascii="Times New Roman" w:hAnsi="Times New Roman"/>
      <w:sz w:val="28"/>
    </w:rPr>
  </w:style>
  <w:style w:type="paragraph" w:styleId="BalloonText">
    <w:name w:val="Balloon Text"/>
    <w:basedOn w:val="Normal"/>
    <w:link w:val="BalloonTextChar"/>
    <w:uiPriority w:val="99"/>
    <w:semiHidden/>
    <w:unhideWhenUsed/>
    <w:rsid w:val="00EA4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024"/>
    <w:rPr>
      <w:rFonts w:ascii="Tahoma" w:hAnsi="Tahoma" w:cs="Tahoma"/>
      <w:sz w:val="16"/>
      <w:szCs w:val="16"/>
    </w:rPr>
  </w:style>
  <w:style w:type="table" w:customStyle="1" w:styleId="TableGrid1">
    <w:name w:val="Table Grid1"/>
    <w:basedOn w:val="TableNormal"/>
    <w:next w:val="TableGrid"/>
    <w:rsid w:val="0031524E"/>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12E51"/>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rsid w:val="00112E51"/>
    <w:rPr>
      <w:rFonts w:ascii="Times New Roman" w:eastAsia="Times New Roman" w:hAnsi="Times New Roman" w:cs="Times New Roman"/>
      <w:sz w:val="28"/>
      <w:szCs w:val="24"/>
    </w:rPr>
  </w:style>
  <w:style w:type="paragraph" w:styleId="NormalWeb">
    <w:name w:val="Normal (Web)"/>
    <w:basedOn w:val="Normal"/>
    <w:uiPriority w:val="99"/>
    <w:semiHidden/>
    <w:unhideWhenUsed/>
    <w:rsid w:val="0069024C"/>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986">
      <w:bodyDiv w:val="1"/>
      <w:marLeft w:val="0"/>
      <w:marRight w:val="0"/>
      <w:marTop w:val="0"/>
      <w:marBottom w:val="0"/>
      <w:divBdr>
        <w:top w:val="none" w:sz="0" w:space="0" w:color="auto"/>
        <w:left w:val="none" w:sz="0" w:space="0" w:color="auto"/>
        <w:bottom w:val="none" w:sz="0" w:space="0" w:color="auto"/>
        <w:right w:val="none" w:sz="0" w:space="0" w:color="auto"/>
      </w:divBdr>
    </w:div>
    <w:div w:id="72899665">
      <w:bodyDiv w:val="1"/>
      <w:marLeft w:val="0"/>
      <w:marRight w:val="0"/>
      <w:marTop w:val="0"/>
      <w:marBottom w:val="0"/>
      <w:divBdr>
        <w:top w:val="none" w:sz="0" w:space="0" w:color="auto"/>
        <w:left w:val="none" w:sz="0" w:space="0" w:color="auto"/>
        <w:bottom w:val="none" w:sz="0" w:space="0" w:color="auto"/>
        <w:right w:val="none" w:sz="0" w:space="0" w:color="auto"/>
      </w:divBdr>
    </w:div>
    <w:div w:id="168565541">
      <w:bodyDiv w:val="1"/>
      <w:marLeft w:val="0"/>
      <w:marRight w:val="0"/>
      <w:marTop w:val="0"/>
      <w:marBottom w:val="0"/>
      <w:divBdr>
        <w:top w:val="none" w:sz="0" w:space="0" w:color="auto"/>
        <w:left w:val="none" w:sz="0" w:space="0" w:color="auto"/>
        <w:bottom w:val="none" w:sz="0" w:space="0" w:color="auto"/>
        <w:right w:val="none" w:sz="0" w:space="0" w:color="auto"/>
      </w:divBdr>
    </w:div>
    <w:div w:id="315189315">
      <w:bodyDiv w:val="1"/>
      <w:marLeft w:val="0"/>
      <w:marRight w:val="0"/>
      <w:marTop w:val="0"/>
      <w:marBottom w:val="0"/>
      <w:divBdr>
        <w:top w:val="none" w:sz="0" w:space="0" w:color="auto"/>
        <w:left w:val="none" w:sz="0" w:space="0" w:color="auto"/>
        <w:bottom w:val="none" w:sz="0" w:space="0" w:color="auto"/>
        <w:right w:val="none" w:sz="0" w:space="0" w:color="auto"/>
      </w:divBdr>
    </w:div>
    <w:div w:id="674847350">
      <w:bodyDiv w:val="1"/>
      <w:marLeft w:val="0"/>
      <w:marRight w:val="0"/>
      <w:marTop w:val="0"/>
      <w:marBottom w:val="0"/>
      <w:divBdr>
        <w:top w:val="none" w:sz="0" w:space="0" w:color="auto"/>
        <w:left w:val="none" w:sz="0" w:space="0" w:color="auto"/>
        <w:bottom w:val="none" w:sz="0" w:space="0" w:color="auto"/>
        <w:right w:val="none" w:sz="0" w:space="0" w:color="auto"/>
      </w:divBdr>
    </w:div>
    <w:div w:id="805203054">
      <w:bodyDiv w:val="1"/>
      <w:marLeft w:val="0"/>
      <w:marRight w:val="0"/>
      <w:marTop w:val="0"/>
      <w:marBottom w:val="0"/>
      <w:divBdr>
        <w:top w:val="none" w:sz="0" w:space="0" w:color="auto"/>
        <w:left w:val="none" w:sz="0" w:space="0" w:color="auto"/>
        <w:bottom w:val="none" w:sz="0" w:space="0" w:color="auto"/>
        <w:right w:val="none" w:sz="0" w:space="0" w:color="auto"/>
      </w:divBdr>
    </w:div>
    <w:div w:id="1055082727">
      <w:bodyDiv w:val="1"/>
      <w:marLeft w:val="0"/>
      <w:marRight w:val="0"/>
      <w:marTop w:val="0"/>
      <w:marBottom w:val="0"/>
      <w:divBdr>
        <w:top w:val="none" w:sz="0" w:space="0" w:color="auto"/>
        <w:left w:val="none" w:sz="0" w:space="0" w:color="auto"/>
        <w:bottom w:val="none" w:sz="0" w:space="0" w:color="auto"/>
        <w:right w:val="none" w:sz="0" w:space="0" w:color="auto"/>
      </w:divBdr>
    </w:div>
    <w:div w:id="1345980766">
      <w:bodyDiv w:val="1"/>
      <w:marLeft w:val="0"/>
      <w:marRight w:val="0"/>
      <w:marTop w:val="0"/>
      <w:marBottom w:val="0"/>
      <w:divBdr>
        <w:top w:val="none" w:sz="0" w:space="0" w:color="auto"/>
        <w:left w:val="none" w:sz="0" w:space="0" w:color="auto"/>
        <w:bottom w:val="none" w:sz="0" w:space="0" w:color="auto"/>
        <w:right w:val="none" w:sz="0" w:space="0" w:color="auto"/>
      </w:divBdr>
    </w:div>
    <w:div w:id="1372417588">
      <w:bodyDiv w:val="1"/>
      <w:marLeft w:val="0"/>
      <w:marRight w:val="0"/>
      <w:marTop w:val="0"/>
      <w:marBottom w:val="0"/>
      <w:divBdr>
        <w:top w:val="none" w:sz="0" w:space="0" w:color="auto"/>
        <w:left w:val="none" w:sz="0" w:space="0" w:color="auto"/>
        <w:bottom w:val="none" w:sz="0" w:space="0" w:color="auto"/>
        <w:right w:val="none" w:sz="0" w:space="0" w:color="auto"/>
      </w:divBdr>
    </w:div>
    <w:div w:id="1773236460">
      <w:bodyDiv w:val="1"/>
      <w:marLeft w:val="0"/>
      <w:marRight w:val="0"/>
      <w:marTop w:val="0"/>
      <w:marBottom w:val="0"/>
      <w:divBdr>
        <w:top w:val="none" w:sz="0" w:space="0" w:color="auto"/>
        <w:left w:val="none" w:sz="0" w:space="0" w:color="auto"/>
        <w:bottom w:val="none" w:sz="0" w:space="0" w:color="auto"/>
        <w:right w:val="none" w:sz="0" w:space="0" w:color="auto"/>
      </w:divBdr>
    </w:div>
    <w:div w:id="20059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DC6B-6B91-42A5-BF22-A126304B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MyPC</cp:lastModifiedBy>
  <cp:revision>3</cp:revision>
  <cp:lastPrinted>2020-11-01T03:51:00Z</cp:lastPrinted>
  <dcterms:created xsi:type="dcterms:W3CDTF">2021-03-02T04:05:00Z</dcterms:created>
  <dcterms:modified xsi:type="dcterms:W3CDTF">2021-03-02T04:07:00Z</dcterms:modified>
</cp:coreProperties>
</file>