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142" w:type="dxa"/>
        <w:tblLook w:val="01E0" w:firstRow="1" w:lastRow="1" w:firstColumn="1" w:lastColumn="1" w:noHBand="0" w:noVBand="0"/>
      </w:tblPr>
      <w:tblGrid>
        <w:gridCol w:w="4205"/>
        <w:gridCol w:w="6143"/>
      </w:tblGrid>
      <w:tr w:rsidR="001B18BF" w:rsidRPr="005F0278" w:rsidTr="0015784F">
        <w:trPr>
          <w:trHeight w:val="1135"/>
        </w:trPr>
        <w:tc>
          <w:tcPr>
            <w:tcW w:w="4205" w:type="dxa"/>
          </w:tcPr>
          <w:p w:rsidR="001B18BF" w:rsidRPr="005F0278" w:rsidRDefault="001B18BF" w:rsidP="0015784F">
            <w:pPr>
              <w:spacing w:after="0" w:line="240" w:lineRule="auto"/>
              <w:jc w:val="center"/>
              <w:rPr>
                <w:rFonts w:cs="Times New Roman"/>
                <w:sz w:val="26"/>
                <w:szCs w:val="26"/>
                <w:lang w:val="id-ID" w:eastAsia="vi-VN"/>
              </w:rPr>
            </w:pPr>
            <w:r w:rsidRPr="005F0278">
              <w:rPr>
                <w:rFonts w:cs="Times New Roman"/>
                <w:sz w:val="26"/>
                <w:szCs w:val="26"/>
                <w:lang w:val="id-ID"/>
              </w:rPr>
              <w:t>TRƯỜNG THCS GIA THỤY</w:t>
            </w:r>
          </w:p>
          <w:p w:rsidR="001B18BF" w:rsidRPr="005F0278" w:rsidRDefault="001B18BF" w:rsidP="0015784F">
            <w:pPr>
              <w:spacing w:after="0" w:line="240" w:lineRule="auto"/>
              <w:jc w:val="center"/>
              <w:rPr>
                <w:rFonts w:cs="Times New Roman"/>
                <w:b/>
                <w:sz w:val="26"/>
                <w:szCs w:val="26"/>
                <w:lang w:val="it-IT"/>
              </w:rPr>
            </w:pPr>
            <w:r w:rsidRPr="005F0278">
              <w:rPr>
                <w:rFonts w:cs="Times New Roman"/>
                <w:b/>
                <w:sz w:val="26"/>
                <w:szCs w:val="26"/>
                <w:lang w:val="id-ID"/>
              </w:rPr>
              <w:t xml:space="preserve">TỔ </w:t>
            </w:r>
            <w:r w:rsidRPr="005F0278">
              <w:rPr>
                <w:rFonts w:cs="Times New Roman"/>
                <w:b/>
                <w:sz w:val="26"/>
                <w:szCs w:val="26"/>
                <w:lang w:val="it-IT"/>
              </w:rPr>
              <w:t>HÓA -  SINH – ĐỊA</w:t>
            </w:r>
          </w:p>
          <w:p w:rsidR="001B18BF" w:rsidRPr="005F0278" w:rsidRDefault="001B18BF" w:rsidP="00B152E7">
            <w:pPr>
              <w:spacing w:after="0" w:line="240" w:lineRule="auto"/>
              <w:jc w:val="center"/>
              <w:rPr>
                <w:rFonts w:cs="Times New Roman"/>
                <w:sz w:val="26"/>
                <w:szCs w:val="26"/>
                <w:lang w:eastAsia="vi-VN"/>
              </w:rPr>
            </w:pPr>
            <w:r w:rsidRPr="005F0278">
              <w:rPr>
                <w:rFonts w:cs="Times New Roman"/>
                <w:sz w:val="26"/>
                <w:szCs w:val="26"/>
                <w:lang w:val="id-ID"/>
              </w:rPr>
              <w:t>Năm họ</w:t>
            </w:r>
            <w:r w:rsidR="00B152E7" w:rsidRPr="005F0278">
              <w:rPr>
                <w:rFonts w:cs="Times New Roman"/>
                <w:sz w:val="26"/>
                <w:szCs w:val="26"/>
                <w:lang w:val="id-ID"/>
              </w:rPr>
              <w:t>c 20</w:t>
            </w:r>
            <w:r w:rsidR="00B152E7" w:rsidRPr="005F0278">
              <w:rPr>
                <w:rFonts w:cs="Times New Roman"/>
                <w:sz w:val="26"/>
                <w:szCs w:val="26"/>
              </w:rPr>
              <w:t>20 - 2021</w:t>
            </w:r>
          </w:p>
        </w:tc>
        <w:tc>
          <w:tcPr>
            <w:tcW w:w="6143" w:type="dxa"/>
          </w:tcPr>
          <w:p w:rsidR="001B18BF" w:rsidRPr="005F0278" w:rsidRDefault="001B18BF" w:rsidP="0015784F">
            <w:pPr>
              <w:spacing w:after="0" w:line="240" w:lineRule="auto"/>
              <w:jc w:val="center"/>
              <w:rPr>
                <w:rFonts w:cs="Times New Roman"/>
                <w:b/>
                <w:sz w:val="26"/>
                <w:szCs w:val="26"/>
                <w:lang w:val="vi-VN"/>
              </w:rPr>
            </w:pPr>
            <w:r w:rsidRPr="005F0278">
              <w:rPr>
                <w:rFonts w:cs="Times New Roman"/>
                <w:b/>
                <w:sz w:val="26"/>
                <w:szCs w:val="26"/>
                <w:lang w:val="vi-VN"/>
              </w:rPr>
              <w:t>ĐỀ CƯƠNG ÔN TẬP KIỂM TRA HỌC KÌ 2</w:t>
            </w:r>
          </w:p>
          <w:p w:rsidR="001B18BF" w:rsidRPr="005F0278" w:rsidRDefault="001B18BF" w:rsidP="0015784F">
            <w:pPr>
              <w:spacing w:after="0" w:line="240" w:lineRule="auto"/>
              <w:jc w:val="center"/>
              <w:rPr>
                <w:rFonts w:cs="Times New Roman"/>
                <w:b/>
                <w:sz w:val="26"/>
                <w:szCs w:val="26"/>
                <w:lang w:val="vi-VN"/>
              </w:rPr>
            </w:pPr>
            <w:r w:rsidRPr="005F0278">
              <w:rPr>
                <w:rFonts w:cs="Times New Roman"/>
                <w:b/>
                <w:sz w:val="26"/>
                <w:szCs w:val="26"/>
                <w:lang w:val="vi-VN"/>
              </w:rPr>
              <w:t>MÔN :  ĐỊA LÍ 7</w:t>
            </w:r>
          </w:p>
          <w:p w:rsidR="001B18BF" w:rsidRPr="005F0278" w:rsidRDefault="001B18BF" w:rsidP="0015784F">
            <w:pPr>
              <w:spacing w:after="0" w:line="240" w:lineRule="auto"/>
              <w:rPr>
                <w:rFonts w:cs="Times New Roman"/>
                <w:b/>
                <w:sz w:val="26"/>
                <w:szCs w:val="26"/>
                <w:lang w:eastAsia="vi-VN"/>
              </w:rPr>
            </w:pPr>
          </w:p>
        </w:tc>
      </w:tr>
    </w:tbl>
    <w:p w:rsidR="001B18BF" w:rsidRPr="005F0278" w:rsidRDefault="001B18BF" w:rsidP="005F0278">
      <w:pPr>
        <w:spacing w:after="0" w:line="240" w:lineRule="auto"/>
        <w:rPr>
          <w:rFonts w:cs="Times New Roman"/>
          <w:b/>
          <w:sz w:val="26"/>
          <w:szCs w:val="26"/>
          <w:lang w:val="id-ID" w:eastAsia="vi-VN"/>
        </w:rPr>
      </w:pPr>
      <w:r w:rsidRPr="005F0278">
        <w:rPr>
          <w:rFonts w:cs="Times New Roman"/>
          <w:b/>
          <w:sz w:val="26"/>
          <w:szCs w:val="26"/>
          <w:lang w:val="id-ID"/>
        </w:rPr>
        <w:t>I. Mục tiêu</w:t>
      </w:r>
    </w:p>
    <w:p w:rsidR="001B18BF" w:rsidRPr="005F0278" w:rsidRDefault="001B18BF" w:rsidP="005F0278">
      <w:pPr>
        <w:spacing w:after="0" w:line="240" w:lineRule="auto"/>
        <w:rPr>
          <w:rFonts w:cs="Times New Roman"/>
          <w:b/>
          <w:i/>
          <w:sz w:val="26"/>
          <w:szCs w:val="26"/>
          <w:lang w:val="vi-VN"/>
        </w:rPr>
      </w:pPr>
      <w:r w:rsidRPr="005F0278">
        <w:rPr>
          <w:rFonts w:cs="Times New Roman"/>
          <w:b/>
          <w:i/>
          <w:sz w:val="26"/>
          <w:szCs w:val="26"/>
          <w:lang w:val="vi-VN"/>
        </w:rPr>
        <w:t>1. Kiến thức</w:t>
      </w:r>
    </w:p>
    <w:p w:rsidR="001B18BF" w:rsidRPr="005F0278" w:rsidRDefault="001B18BF" w:rsidP="005F0278">
      <w:pPr>
        <w:spacing w:after="0" w:line="240" w:lineRule="auto"/>
        <w:rPr>
          <w:rFonts w:cs="Times New Roman"/>
          <w:sz w:val="26"/>
          <w:szCs w:val="26"/>
          <w:lang w:val="vi-VN"/>
        </w:rPr>
      </w:pPr>
      <w:r w:rsidRPr="005F0278">
        <w:rPr>
          <w:rFonts w:cs="Times New Roman"/>
          <w:sz w:val="26"/>
          <w:szCs w:val="26"/>
          <w:lang w:val="vi-VN"/>
        </w:rPr>
        <w:t>- Ôn tập kiến thức đã học về Châu Nam Cực, Châu Đại Dương, Châu Âu</w:t>
      </w:r>
    </w:p>
    <w:p w:rsidR="001B18BF" w:rsidRPr="005F0278" w:rsidRDefault="001B18BF" w:rsidP="005F0278">
      <w:pPr>
        <w:spacing w:after="0" w:line="240" w:lineRule="auto"/>
        <w:rPr>
          <w:rFonts w:cs="Times New Roman"/>
          <w:b/>
          <w:i/>
          <w:sz w:val="26"/>
          <w:szCs w:val="26"/>
          <w:lang w:val="vi-VN"/>
        </w:rPr>
      </w:pPr>
      <w:r w:rsidRPr="005F0278">
        <w:rPr>
          <w:rFonts w:cs="Times New Roman"/>
          <w:b/>
          <w:i/>
          <w:sz w:val="26"/>
          <w:szCs w:val="26"/>
          <w:lang w:val="vi-VN"/>
        </w:rPr>
        <w:t>2. Kĩ năng</w:t>
      </w:r>
    </w:p>
    <w:p w:rsidR="001B18BF" w:rsidRPr="005F0278" w:rsidRDefault="001B18BF" w:rsidP="005F0278">
      <w:pPr>
        <w:spacing w:after="0" w:line="240" w:lineRule="auto"/>
        <w:rPr>
          <w:rFonts w:cs="Times New Roman"/>
          <w:sz w:val="26"/>
          <w:szCs w:val="26"/>
          <w:lang w:val="vi-VN"/>
        </w:rPr>
      </w:pPr>
      <w:r w:rsidRPr="005F0278">
        <w:rPr>
          <w:rFonts w:cs="Times New Roman"/>
          <w:sz w:val="26"/>
          <w:szCs w:val="26"/>
          <w:lang w:val="vi-VN"/>
        </w:rPr>
        <w:t>- Rèn luyện kĩ năng phân tích, nhận xét bản đồ, biểu đồ.</w:t>
      </w:r>
    </w:p>
    <w:p w:rsidR="001B18BF" w:rsidRPr="005F0278" w:rsidRDefault="001B18BF" w:rsidP="005F0278">
      <w:pPr>
        <w:spacing w:after="0" w:line="240" w:lineRule="auto"/>
        <w:rPr>
          <w:rFonts w:cs="Times New Roman"/>
          <w:b/>
          <w:i/>
          <w:sz w:val="26"/>
          <w:szCs w:val="26"/>
          <w:lang w:val="vi-VN"/>
        </w:rPr>
      </w:pPr>
      <w:r w:rsidRPr="005F0278">
        <w:rPr>
          <w:rFonts w:cs="Times New Roman"/>
          <w:b/>
          <w:i/>
          <w:sz w:val="26"/>
          <w:szCs w:val="26"/>
          <w:lang w:val="vi-VN"/>
        </w:rPr>
        <w:t>3. Thái độ</w:t>
      </w:r>
    </w:p>
    <w:p w:rsidR="001B18BF" w:rsidRPr="005F0278" w:rsidRDefault="001B18BF" w:rsidP="005F0278">
      <w:pPr>
        <w:spacing w:after="0" w:line="240" w:lineRule="auto"/>
        <w:rPr>
          <w:rFonts w:cs="Times New Roman"/>
          <w:sz w:val="26"/>
          <w:szCs w:val="26"/>
          <w:lang w:val="vi-VN"/>
        </w:rPr>
      </w:pPr>
      <w:r w:rsidRPr="005F0278">
        <w:rPr>
          <w:rFonts w:cs="Times New Roman"/>
          <w:sz w:val="26"/>
          <w:szCs w:val="26"/>
          <w:lang w:val="vi-VN"/>
        </w:rPr>
        <w:t>- Ôn luyện kiến thức nghiêm túc.</w:t>
      </w:r>
    </w:p>
    <w:p w:rsidR="001B18BF" w:rsidRPr="005F0278" w:rsidRDefault="001B18BF" w:rsidP="005F0278">
      <w:pPr>
        <w:spacing w:after="0" w:line="240" w:lineRule="auto"/>
        <w:rPr>
          <w:rFonts w:cs="Times New Roman"/>
          <w:b/>
          <w:i/>
          <w:sz w:val="26"/>
          <w:szCs w:val="26"/>
          <w:lang w:val="vi-VN"/>
        </w:rPr>
      </w:pPr>
      <w:r w:rsidRPr="005F0278">
        <w:rPr>
          <w:rFonts w:cs="Times New Roman"/>
          <w:b/>
          <w:i/>
          <w:sz w:val="26"/>
          <w:szCs w:val="26"/>
          <w:lang w:val="vi-VN"/>
        </w:rPr>
        <w:t>4. Phát triển năng lực học sinh</w:t>
      </w:r>
    </w:p>
    <w:p w:rsidR="001B18BF" w:rsidRPr="005F0278" w:rsidRDefault="001B18BF" w:rsidP="005F0278">
      <w:pPr>
        <w:spacing w:after="0" w:line="240" w:lineRule="auto"/>
        <w:rPr>
          <w:rFonts w:cs="Times New Roman"/>
          <w:sz w:val="26"/>
          <w:szCs w:val="26"/>
          <w:lang w:val="vi-VN"/>
        </w:rPr>
      </w:pPr>
      <w:r w:rsidRPr="005F0278">
        <w:rPr>
          <w:rFonts w:cs="Times New Roman"/>
          <w:b/>
          <w:sz w:val="26"/>
          <w:szCs w:val="26"/>
          <w:lang w:val="vi-VN"/>
        </w:rPr>
        <w:t>-</w:t>
      </w:r>
      <w:r w:rsidRPr="005F0278">
        <w:rPr>
          <w:rFonts w:cs="Times New Roman"/>
          <w:sz w:val="26"/>
          <w:szCs w:val="26"/>
          <w:lang w:val="vi-VN"/>
        </w:rPr>
        <w:t xml:space="preserve"> Năng lực chung: trình bày, tư duy, tổng hợp, phân tích.</w:t>
      </w:r>
    </w:p>
    <w:p w:rsidR="001B18BF" w:rsidRPr="005F0278" w:rsidRDefault="001B18BF" w:rsidP="005F0278">
      <w:pPr>
        <w:spacing w:after="0" w:line="240" w:lineRule="auto"/>
        <w:rPr>
          <w:rFonts w:cs="Times New Roman"/>
          <w:sz w:val="26"/>
          <w:szCs w:val="26"/>
          <w:lang w:val="vi-VN"/>
        </w:rPr>
      </w:pPr>
      <w:r w:rsidRPr="005F0278">
        <w:rPr>
          <w:rFonts w:cs="Times New Roman"/>
          <w:sz w:val="26"/>
          <w:szCs w:val="26"/>
          <w:lang w:val="vi-VN"/>
        </w:rPr>
        <w:t>- Năng lực chuyên biệt: kĩ năng so sánh, chứng minh, giải thích.</w:t>
      </w:r>
    </w:p>
    <w:p w:rsidR="001B18BF" w:rsidRPr="005F0278" w:rsidRDefault="001B18BF" w:rsidP="005F0278">
      <w:pPr>
        <w:spacing w:after="0" w:line="240" w:lineRule="auto"/>
        <w:rPr>
          <w:rFonts w:cs="Times New Roman"/>
          <w:b/>
          <w:sz w:val="26"/>
          <w:szCs w:val="26"/>
          <w:lang w:val="vi-VN"/>
        </w:rPr>
      </w:pPr>
      <w:r w:rsidRPr="005F0278">
        <w:rPr>
          <w:rFonts w:cs="Times New Roman"/>
          <w:b/>
          <w:sz w:val="26"/>
          <w:szCs w:val="26"/>
          <w:lang w:val="vi-VN"/>
        </w:rPr>
        <w:t>II . Nội dung</w:t>
      </w:r>
    </w:p>
    <w:p w:rsidR="001B18BF" w:rsidRPr="005F0278" w:rsidRDefault="001B18BF" w:rsidP="005F0278">
      <w:pPr>
        <w:spacing w:after="0" w:line="240" w:lineRule="auto"/>
        <w:rPr>
          <w:rFonts w:cs="Times New Roman"/>
          <w:b/>
          <w:sz w:val="26"/>
          <w:szCs w:val="26"/>
          <w:lang w:val="vi-VN"/>
        </w:rPr>
      </w:pPr>
      <w:r w:rsidRPr="005F0278">
        <w:rPr>
          <w:rFonts w:cs="Times New Roman"/>
          <w:b/>
          <w:sz w:val="26"/>
          <w:szCs w:val="26"/>
          <w:lang w:val="vi-VN"/>
        </w:rPr>
        <w:t>A. Trắc nghiệm:</w:t>
      </w:r>
    </w:p>
    <w:p w:rsidR="001B18BF" w:rsidRPr="005F0278" w:rsidRDefault="001B18BF" w:rsidP="005F0278">
      <w:pPr>
        <w:spacing w:after="0" w:line="240" w:lineRule="auto"/>
        <w:rPr>
          <w:rFonts w:cs="Times New Roman"/>
          <w:sz w:val="26"/>
          <w:szCs w:val="26"/>
          <w:lang w:val="vi-VN"/>
        </w:rPr>
      </w:pPr>
      <w:r w:rsidRPr="005F0278">
        <w:rPr>
          <w:rFonts w:cs="Times New Roman"/>
          <w:b/>
          <w:sz w:val="26"/>
          <w:szCs w:val="26"/>
          <w:lang w:val="vi-VN"/>
        </w:rPr>
        <w:t xml:space="preserve">- </w:t>
      </w:r>
      <w:r w:rsidRPr="005F0278">
        <w:rPr>
          <w:rFonts w:cs="Times New Roman"/>
          <w:sz w:val="26"/>
          <w:szCs w:val="26"/>
          <w:lang w:val="vi-VN"/>
        </w:rPr>
        <w:t>Châu Đại Dương: Bài 48, 49</w:t>
      </w:r>
    </w:p>
    <w:p w:rsidR="001B18BF" w:rsidRPr="005F0278" w:rsidRDefault="001B18BF" w:rsidP="005F0278">
      <w:pPr>
        <w:spacing w:after="0" w:line="240" w:lineRule="auto"/>
        <w:rPr>
          <w:rFonts w:cs="Times New Roman"/>
          <w:sz w:val="26"/>
          <w:szCs w:val="26"/>
          <w:lang w:val="vi-VN"/>
        </w:rPr>
      </w:pPr>
      <w:r w:rsidRPr="005F0278">
        <w:rPr>
          <w:rFonts w:cs="Times New Roman"/>
          <w:sz w:val="26"/>
          <w:szCs w:val="26"/>
          <w:lang w:val="vi-VN"/>
        </w:rPr>
        <w:t>- Châu Nam Cực: Bài 47</w:t>
      </w:r>
    </w:p>
    <w:p w:rsidR="001B18BF" w:rsidRPr="005F0278" w:rsidRDefault="001B18BF" w:rsidP="005F0278">
      <w:pPr>
        <w:spacing w:after="0" w:line="240" w:lineRule="auto"/>
        <w:rPr>
          <w:rFonts w:cs="Times New Roman"/>
          <w:b/>
          <w:sz w:val="26"/>
          <w:szCs w:val="26"/>
          <w:lang w:val="vi-VN"/>
        </w:rPr>
      </w:pPr>
      <w:r w:rsidRPr="005F0278">
        <w:rPr>
          <w:rFonts w:cs="Times New Roman"/>
          <w:b/>
          <w:sz w:val="26"/>
          <w:szCs w:val="26"/>
          <w:lang w:val="vi-VN"/>
        </w:rPr>
        <w:t>B. Tự luận</w:t>
      </w:r>
    </w:p>
    <w:p w:rsidR="001B18BF" w:rsidRPr="005F0278" w:rsidRDefault="001B18BF" w:rsidP="005F0278">
      <w:pPr>
        <w:pStyle w:val="NormalWeb"/>
        <w:shd w:val="clear" w:color="auto" w:fill="FFFFFF"/>
        <w:spacing w:before="0" w:beforeAutospacing="0" w:after="0" w:afterAutospacing="0"/>
        <w:jc w:val="both"/>
        <w:rPr>
          <w:sz w:val="26"/>
          <w:szCs w:val="26"/>
          <w:lang w:val="vi-VN"/>
        </w:rPr>
      </w:pPr>
      <w:r w:rsidRPr="005F0278">
        <w:rPr>
          <w:b/>
          <w:iCs/>
          <w:sz w:val="26"/>
          <w:szCs w:val="26"/>
          <w:lang w:val="nl-NL"/>
        </w:rPr>
        <w:t>Câu 1.</w:t>
      </w:r>
      <w:r w:rsidRPr="005F0278">
        <w:rPr>
          <w:i/>
          <w:iCs/>
          <w:sz w:val="26"/>
          <w:szCs w:val="26"/>
          <w:lang w:val="nl-NL"/>
        </w:rPr>
        <w:t xml:space="preserve"> </w:t>
      </w:r>
      <w:r w:rsidRPr="005F0278">
        <w:rPr>
          <w:iCs/>
          <w:sz w:val="26"/>
          <w:szCs w:val="26"/>
          <w:lang w:val="nl-NL"/>
        </w:rPr>
        <w:t>Trình bày vị  trí địa lí, đặc điểm địa hình của Châu Âu?</w:t>
      </w:r>
    </w:p>
    <w:p w:rsidR="001B18BF" w:rsidRPr="005F0278" w:rsidRDefault="001B18BF" w:rsidP="005F0278">
      <w:pPr>
        <w:pStyle w:val="NormalWeb"/>
        <w:shd w:val="clear" w:color="auto" w:fill="FFFFFF"/>
        <w:spacing w:before="0" w:beforeAutospacing="0" w:after="0" w:afterAutospacing="0"/>
        <w:jc w:val="both"/>
        <w:rPr>
          <w:sz w:val="26"/>
          <w:szCs w:val="26"/>
          <w:lang w:val="vi-VN"/>
        </w:rPr>
      </w:pPr>
      <w:r w:rsidRPr="005F0278">
        <w:rPr>
          <w:b/>
          <w:bCs/>
          <w:sz w:val="26"/>
          <w:szCs w:val="26"/>
          <w:lang w:val="nl-NL"/>
        </w:rPr>
        <w:t>Câu </w:t>
      </w:r>
      <w:r w:rsidRPr="005F0278">
        <w:rPr>
          <w:b/>
          <w:bCs/>
          <w:sz w:val="26"/>
          <w:szCs w:val="26"/>
          <w:lang w:val="vi-VN"/>
        </w:rPr>
        <w:t>2.</w:t>
      </w:r>
      <w:r w:rsidRPr="005F0278">
        <w:rPr>
          <w:iCs/>
          <w:sz w:val="26"/>
          <w:szCs w:val="26"/>
          <w:lang w:val="nl-NL"/>
        </w:rPr>
        <w:t> Dựa vào kiến thức đã học về tự nhiên châu Âu, hãy giải thích vì sao càng đi về phía tây châu Âu khí hậu càng ấm áp và mưa nhiều hơn ở phía đông?</w:t>
      </w:r>
    </w:p>
    <w:p w:rsidR="001B18BF" w:rsidRPr="005F0278" w:rsidRDefault="001B18BF" w:rsidP="005F0278">
      <w:pPr>
        <w:shd w:val="clear" w:color="auto" w:fill="FFFFFF"/>
        <w:spacing w:after="0" w:line="240" w:lineRule="auto"/>
        <w:jc w:val="both"/>
        <w:rPr>
          <w:rFonts w:eastAsia="Times New Roman" w:cs="Times New Roman"/>
          <w:sz w:val="26"/>
          <w:szCs w:val="26"/>
          <w:lang w:val="vi-VN"/>
        </w:rPr>
      </w:pPr>
      <w:r w:rsidRPr="005F0278">
        <w:rPr>
          <w:rFonts w:eastAsia="Times New Roman" w:cs="Times New Roman"/>
          <w:b/>
          <w:iCs/>
          <w:sz w:val="26"/>
          <w:szCs w:val="26"/>
          <w:lang w:val="nl-NL"/>
        </w:rPr>
        <w:t>Câu 3</w:t>
      </w:r>
      <w:r w:rsidRPr="005F0278">
        <w:rPr>
          <w:rFonts w:eastAsia="Times New Roman" w:cs="Times New Roman"/>
          <w:iCs/>
          <w:sz w:val="26"/>
          <w:szCs w:val="26"/>
          <w:lang w:val="nl-NL"/>
        </w:rPr>
        <w:t>. So sánh sự khác nhau giữa hai môi trường  tự nhiên: Ôn đới hải dương và ôn đới lục địa ở châu Âu?</w:t>
      </w:r>
    </w:p>
    <w:p w:rsidR="00F32985" w:rsidRPr="005F0278" w:rsidRDefault="001B18BF" w:rsidP="005F0278">
      <w:pPr>
        <w:spacing w:after="0" w:line="240" w:lineRule="auto"/>
        <w:rPr>
          <w:rFonts w:cs="Times New Roman"/>
          <w:sz w:val="26"/>
          <w:szCs w:val="26"/>
          <w:lang w:val="vi-VN"/>
        </w:rPr>
      </w:pPr>
      <w:r w:rsidRPr="005F0278">
        <w:rPr>
          <w:b/>
          <w:bCs/>
          <w:sz w:val="26"/>
          <w:szCs w:val="26"/>
          <w:lang w:val="nl-NL"/>
        </w:rPr>
        <w:t>Câu </w:t>
      </w:r>
      <w:r w:rsidRPr="005F0278">
        <w:rPr>
          <w:b/>
          <w:bCs/>
          <w:sz w:val="26"/>
          <w:szCs w:val="26"/>
          <w:lang w:val="vi-VN"/>
        </w:rPr>
        <w:t>4.</w:t>
      </w:r>
      <w:r w:rsidRPr="005F0278">
        <w:rPr>
          <w:iCs/>
          <w:sz w:val="26"/>
          <w:szCs w:val="26"/>
          <w:lang w:val="nl-NL"/>
        </w:rPr>
        <w:t> </w:t>
      </w:r>
      <w:r w:rsidR="00F32985" w:rsidRPr="005F0278">
        <w:rPr>
          <w:rFonts w:cs="Times New Roman"/>
          <w:sz w:val="26"/>
          <w:szCs w:val="26"/>
          <w:lang w:val="vi-VN"/>
        </w:rPr>
        <w:t>Chứng minh sự đa dạng về ngôn ngữ và tôn giáo ở Châu Âu?</w:t>
      </w:r>
    </w:p>
    <w:p w:rsidR="001B18BF" w:rsidRPr="005F0278" w:rsidRDefault="001B18BF" w:rsidP="005F0278">
      <w:pPr>
        <w:spacing w:after="0" w:line="240" w:lineRule="auto"/>
        <w:rPr>
          <w:rFonts w:cs="Times New Roman"/>
          <w:b/>
          <w:sz w:val="26"/>
          <w:szCs w:val="26"/>
          <w:lang w:val="vi-VN"/>
        </w:rPr>
      </w:pPr>
    </w:p>
    <w:p w:rsidR="001B18BF" w:rsidRPr="005F0278" w:rsidRDefault="001B18BF" w:rsidP="005F0278">
      <w:pPr>
        <w:spacing w:after="0" w:line="240" w:lineRule="auto"/>
        <w:jc w:val="right"/>
        <w:rPr>
          <w:rFonts w:cs="Times New Roman"/>
          <w:sz w:val="26"/>
          <w:szCs w:val="26"/>
        </w:rPr>
      </w:pPr>
      <w:r w:rsidRPr="005F0278">
        <w:rPr>
          <w:rFonts w:cs="Times New Roman"/>
          <w:i/>
          <w:sz w:val="26"/>
          <w:szCs w:val="26"/>
        </w:rPr>
        <w:t>Gia</w:t>
      </w:r>
      <w:r w:rsidR="008833EF">
        <w:rPr>
          <w:rFonts w:cs="Times New Roman"/>
          <w:i/>
          <w:sz w:val="26"/>
          <w:szCs w:val="26"/>
        </w:rPr>
        <w:t xml:space="preserve"> </w:t>
      </w:r>
      <w:r w:rsidRPr="005F0278">
        <w:rPr>
          <w:rFonts w:cs="Times New Roman"/>
          <w:i/>
          <w:sz w:val="26"/>
          <w:szCs w:val="26"/>
        </w:rPr>
        <w:t>Thụy, ngày</w:t>
      </w:r>
      <w:r w:rsidR="00F32985" w:rsidRPr="005F0278">
        <w:rPr>
          <w:rFonts w:cs="Times New Roman"/>
          <w:i/>
          <w:sz w:val="26"/>
          <w:szCs w:val="26"/>
        </w:rPr>
        <w:t xml:space="preserve"> 2 tháng 4 năm 2021</w:t>
      </w:r>
    </w:p>
    <w:tbl>
      <w:tblPr>
        <w:tblW w:w="10620" w:type="dxa"/>
        <w:jc w:val="center"/>
        <w:tblLook w:val="04A0" w:firstRow="1" w:lastRow="0" w:firstColumn="1" w:lastColumn="0" w:noHBand="0" w:noVBand="1"/>
      </w:tblPr>
      <w:tblGrid>
        <w:gridCol w:w="3540"/>
        <w:gridCol w:w="3540"/>
        <w:gridCol w:w="3540"/>
      </w:tblGrid>
      <w:tr w:rsidR="001B18BF" w:rsidRPr="005F0278" w:rsidTr="0015784F">
        <w:trPr>
          <w:trHeight w:val="1437"/>
          <w:jc w:val="center"/>
        </w:trPr>
        <w:tc>
          <w:tcPr>
            <w:tcW w:w="3540" w:type="dxa"/>
          </w:tcPr>
          <w:p w:rsidR="001B18BF" w:rsidRPr="005F0278" w:rsidRDefault="001B18BF" w:rsidP="005F0278">
            <w:pPr>
              <w:tabs>
                <w:tab w:val="left" w:pos="720"/>
                <w:tab w:val="left" w:pos="7545"/>
              </w:tabs>
              <w:spacing w:after="0" w:line="240" w:lineRule="auto"/>
              <w:jc w:val="center"/>
              <w:rPr>
                <w:rFonts w:cs="Times New Roman"/>
                <w:i/>
                <w:sz w:val="26"/>
                <w:szCs w:val="26"/>
              </w:rPr>
            </w:pPr>
            <w:r w:rsidRPr="005F0278">
              <w:rPr>
                <w:rFonts w:cs="Times New Roman"/>
                <w:i/>
                <w:sz w:val="26"/>
                <w:szCs w:val="26"/>
              </w:rPr>
              <w:t>Ban giám hiệu</w:t>
            </w:r>
          </w:p>
          <w:p w:rsidR="001B18BF" w:rsidRPr="005F0278" w:rsidRDefault="001B18BF" w:rsidP="005F0278">
            <w:pPr>
              <w:tabs>
                <w:tab w:val="left" w:pos="720"/>
                <w:tab w:val="left" w:pos="7545"/>
              </w:tabs>
              <w:spacing w:after="0" w:line="240" w:lineRule="auto"/>
              <w:jc w:val="both"/>
              <w:rPr>
                <w:rFonts w:cs="Times New Roman"/>
                <w:i/>
                <w:sz w:val="26"/>
                <w:szCs w:val="26"/>
              </w:rPr>
            </w:pPr>
          </w:p>
          <w:p w:rsidR="001B18BF" w:rsidRPr="005F0278" w:rsidRDefault="001B18BF" w:rsidP="005F0278">
            <w:pPr>
              <w:tabs>
                <w:tab w:val="left" w:pos="720"/>
                <w:tab w:val="left" w:pos="7545"/>
              </w:tabs>
              <w:spacing w:after="0" w:line="240" w:lineRule="auto"/>
              <w:rPr>
                <w:rFonts w:cs="Times New Roman"/>
                <w:i/>
                <w:sz w:val="26"/>
                <w:szCs w:val="26"/>
              </w:rPr>
            </w:pPr>
          </w:p>
          <w:p w:rsidR="001B18BF" w:rsidRPr="005F0278" w:rsidRDefault="001B18BF" w:rsidP="005F0278">
            <w:pPr>
              <w:tabs>
                <w:tab w:val="left" w:pos="720"/>
                <w:tab w:val="left" w:pos="7545"/>
              </w:tabs>
              <w:spacing w:after="0" w:line="240" w:lineRule="auto"/>
              <w:rPr>
                <w:rFonts w:cs="Times New Roman"/>
                <w:i/>
                <w:sz w:val="26"/>
                <w:szCs w:val="26"/>
              </w:rPr>
            </w:pPr>
          </w:p>
          <w:p w:rsidR="001B18BF" w:rsidRPr="005F0278" w:rsidRDefault="001B18BF" w:rsidP="005F0278">
            <w:pPr>
              <w:tabs>
                <w:tab w:val="left" w:pos="720"/>
                <w:tab w:val="left" w:pos="7545"/>
              </w:tabs>
              <w:spacing w:after="0" w:line="240" w:lineRule="auto"/>
              <w:jc w:val="center"/>
              <w:rPr>
                <w:rFonts w:cs="Times New Roman"/>
                <w:i/>
                <w:sz w:val="26"/>
                <w:szCs w:val="26"/>
              </w:rPr>
            </w:pPr>
            <w:r w:rsidRPr="005F0278">
              <w:rPr>
                <w:rFonts w:cs="Times New Roman"/>
                <w:i/>
                <w:sz w:val="26"/>
                <w:szCs w:val="26"/>
              </w:rPr>
              <w:t>Phạm Thị Hải Vân</w:t>
            </w:r>
          </w:p>
        </w:tc>
        <w:tc>
          <w:tcPr>
            <w:tcW w:w="3540" w:type="dxa"/>
          </w:tcPr>
          <w:p w:rsidR="001B18BF" w:rsidRPr="005F0278" w:rsidRDefault="001B18BF" w:rsidP="005F0278">
            <w:pPr>
              <w:tabs>
                <w:tab w:val="left" w:pos="720"/>
                <w:tab w:val="left" w:pos="7545"/>
              </w:tabs>
              <w:spacing w:after="0" w:line="240" w:lineRule="auto"/>
              <w:jc w:val="center"/>
              <w:rPr>
                <w:rFonts w:cs="Times New Roman"/>
                <w:i/>
                <w:sz w:val="26"/>
                <w:szCs w:val="26"/>
              </w:rPr>
            </w:pPr>
            <w:r w:rsidRPr="005F0278">
              <w:rPr>
                <w:rFonts w:cs="Times New Roman"/>
                <w:i/>
                <w:sz w:val="26"/>
                <w:szCs w:val="26"/>
              </w:rPr>
              <w:t>Tổ CM</w:t>
            </w:r>
          </w:p>
          <w:p w:rsidR="001B18BF" w:rsidRPr="005F0278" w:rsidRDefault="001B18BF" w:rsidP="005F0278">
            <w:pPr>
              <w:tabs>
                <w:tab w:val="left" w:pos="720"/>
                <w:tab w:val="left" w:pos="7545"/>
              </w:tabs>
              <w:spacing w:after="0" w:line="240" w:lineRule="auto"/>
              <w:jc w:val="both"/>
              <w:rPr>
                <w:rFonts w:cs="Times New Roman"/>
                <w:i/>
                <w:sz w:val="26"/>
                <w:szCs w:val="26"/>
              </w:rPr>
            </w:pPr>
          </w:p>
          <w:p w:rsidR="001B18BF" w:rsidRPr="005F0278" w:rsidRDefault="001B18BF" w:rsidP="005F0278">
            <w:pPr>
              <w:tabs>
                <w:tab w:val="left" w:pos="720"/>
                <w:tab w:val="left" w:pos="7545"/>
              </w:tabs>
              <w:spacing w:after="0" w:line="240" w:lineRule="auto"/>
              <w:jc w:val="both"/>
              <w:rPr>
                <w:rFonts w:cs="Times New Roman"/>
                <w:i/>
                <w:sz w:val="26"/>
                <w:szCs w:val="26"/>
              </w:rPr>
            </w:pPr>
          </w:p>
          <w:p w:rsidR="001B18BF" w:rsidRPr="005F0278" w:rsidRDefault="001B18BF" w:rsidP="005F0278">
            <w:pPr>
              <w:tabs>
                <w:tab w:val="left" w:pos="720"/>
                <w:tab w:val="left" w:pos="7545"/>
              </w:tabs>
              <w:spacing w:after="0" w:line="240" w:lineRule="auto"/>
              <w:jc w:val="both"/>
              <w:rPr>
                <w:rFonts w:cs="Times New Roman"/>
                <w:i/>
                <w:sz w:val="26"/>
                <w:szCs w:val="26"/>
              </w:rPr>
            </w:pPr>
          </w:p>
          <w:p w:rsidR="001B18BF" w:rsidRPr="005F0278" w:rsidRDefault="001B18BF" w:rsidP="005F0278">
            <w:pPr>
              <w:tabs>
                <w:tab w:val="left" w:pos="720"/>
                <w:tab w:val="left" w:pos="7545"/>
              </w:tabs>
              <w:spacing w:after="0" w:line="240" w:lineRule="auto"/>
              <w:jc w:val="center"/>
              <w:rPr>
                <w:rFonts w:cs="Times New Roman"/>
                <w:i/>
                <w:sz w:val="26"/>
                <w:szCs w:val="26"/>
              </w:rPr>
            </w:pPr>
            <w:r w:rsidRPr="005F0278">
              <w:rPr>
                <w:rFonts w:cs="Times New Roman"/>
                <w:i/>
                <w:sz w:val="26"/>
                <w:szCs w:val="26"/>
              </w:rPr>
              <w:t>Lương Thị Thu Hằng</w:t>
            </w:r>
          </w:p>
        </w:tc>
        <w:tc>
          <w:tcPr>
            <w:tcW w:w="3540" w:type="dxa"/>
          </w:tcPr>
          <w:p w:rsidR="001B18BF" w:rsidRPr="005F0278" w:rsidRDefault="001B18BF" w:rsidP="005F0278">
            <w:pPr>
              <w:tabs>
                <w:tab w:val="left" w:pos="720"/>
                <w:tab w:val="left" w:pos="7545"/>
              </w:tabs>
              <w:spacing w:after="0" w:line="240" w:lineRule="auto"/>
              <w:jc w:val="center"/>
              <w:rPr>
                <w:rFonts w:cs="Times New Roman"/>
                <w:i/>
                <w:sz w:val="26"/>
                <w:szCs w:val="26"/>
              </w:rPr>
            </w:pPr>
            <w:r w:rsidRPr="005F0278">
              <w:rPr>
                <w:rFonts w:cs="Times New Roman"/>
                <w:i/>
                <w:sz w:val="26"/>
                <w:szCs w:val="26"/>
              </w:rPr>
              <w:t>Người ra đề cương</w:t>
            </w:r>
          </w:p>
          <w:p w:rsidR="001B18BF" w:rsidRPr="005F0278" w:rsidRDefault="001B18BF" w:rsidP="005F0278">
            <w:pPr>
              <w:tabs>
                <w:tab w:val="left" w:pos="720"/>
                <w:tab w:val="left" w:pos="7545"/>
              </w:tabs>
              <w:spacing w:after="0" w:line="240" w:lineRule="auto"/>
              <w:rPr>
                <w:rFonts w:cs="Times New Roman"/>
                <w:i/>
                <w:sz w:val="26"/>
                <w:szCs w:val="26"/>
              </w:rPr>
            </w:pPr>
            <w:bookmarkStart w:id="0" w:name="_GoBack"/>
            <w:bookmarkEnd w:id="0"/>
          </w:p>
          <w:p w:rsidR="001B18BF" w:rsidRPr="005F0278" w:rsidRDefault="001B18BF" w:rsidP="005F0278">
            <w:pPr>
              <w:tabs>
                <w:tab w:val="left" w:pos="720"/>
                <w:tab w:val="left" w:pos="7545"/>
              </w:tabs>
              <w:spacing w:after="0" w:line="240" w:lineRule="auto"/>
              <w:rPr>
                <w:rFonts w:cs="Times New Roman"/>
                <w:i/>
                <w:sz w:val="26"/>
                <w:szCs w:val="26"/>
              </w:rPr>
            </w:pPr>
          </w:p>
          <w:p w:rsidR="001B18BF" w:rsidRPr="005F0278" w:rsidRDefault="001B18BF" w:rsidP="005F0278">
            <w:pPr>
              <w:tabs>
                <w:tab w:val="left" w:pos="720"/>
                <w:tab w:val="left" w:pos="7545"/>
              </w:tabs>
              <w:spacing w:after="0" w:line="240" w:lineRule="auto"/>
              <w:rPr>
                <w:rFonts w:cs="Times New Roman"/>
                <w:i/>
                <w:sz w:val="26"/>
                <w:szCs w:val="26"/>
              </w:rPr>
            </w:pPr>
          </w:p>
          <w:p w:rsidR="001B18BF" w:rsidRPr="005F0278" w:rsidRDefault="001B18BF" w:rsidP="005F0278">
            <w:pPr>
              <w:tabs>
                <w:tab w:val="left" w:pos="7545"/>
              </w:tabs>
              <w:spacing w:after="0" w:line="240" w:lineRule="auto"/>
              <w:jc w:val="center"/>
              <w:rPr>
                <w:rFonts w:cs="Times New Roman"/>
                <w:i/>
                <w:sz w:val="26"/>
                <w:szCs w:val="26"/>
              </w:rPr>
            </w:pPr>
            <w:r w:rsidRPr="005F0278">
              <w:rPr>
                <w:rFonts w:cs="Times New Roman"/>
                <w:i/>
                <w:sz w:val="26"/>
                <w:szCs w:val="26"/>
              </w:rPr>
              <w:t xml:space="preserve">Trần Thị </w:t>
            </w:r>
            <w:r w:rsidR="00F32985" w:rsidRPr="005F0278">
              <w:rPr>
                <w:rFonts w:cs="Times New Roman"/>
                <w:i/>
                <w:sz w:val="26"/>
                <w:szCs w:val="26"/>
              </w:rPr>
              <w:t>Mùi</w:t>
            </w:r>
          </w:p>
        </w:tc>
      </w:tr>
    </w:tbl>
    <w:p w:rsidR="00015456" w:rsidRPr="005F0278" w:rsidRDefault="00015456" w:rsidP="005F0278">
      <w:pPr>
        <w:rPr>
          <w:rFonts w:cs="Times New Roman"/>
          <w:sz w:val="26"/>
          <w:szCs w:val="26"/>
        </w:rPr>
      </w:pPr>
    </w:p>
    <w:sectPr w:rsidR="00015456" w:rsidRPr="005F0278" w:rsidSect="005F0278">
      <w:pgSz w:w="12240" w:h="15840"/>
      <w:pgMar w:top="851" w:right="758" w:bottom="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BF"/>
    <w:rsid w:val="00015456"/>
    <w:rsid w:val="001B18BF"/>
    <w:rsid w:val="005F0278"/>
    <w:rsid w:val="008644AF"/>
    <w:rsid w:val="008833EF"/>
    <w:rsid w:val="00B152E7"/>
    <w:rsid w:val="00F3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HAnsi" w:hAnsi=".VnTim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B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18BF"/>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HAnsi" w:hAnsi=".VnTim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B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18B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4</cp:revision>
  <dcterms:created xsi:type="dcterms:W3CDTF">2020-05-26T06:16:00Z</dcterms:created>
  <dcterms:modified xsi:type="dcterms:W3CDTF">2021-04-12T05:35:00Z</dcterms:modified>
</cp:coreProperties>
</file>