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410" w:type="dxa"/>
        <w:tblInd w:w="108" w:type="dxa"/>
        <w:tblLook w:val="01E0" w:firstRow="1" w:lastRow="1" w:firstColumn="1" w:lastColumn="1" w:noHBand="0" w:noVBand="0"/>
      </w:tblPr>
      <w:tblGrid>
        <w:gridCol w:w="3762"/>
        <w:gridCol w:w="6480"/>
        <w:gridCol w:w="3213"/>
        <w:gridCol w:w="5955"/>
      </w:tblGrid>
      <w:tr w:rsidR="001E4BCA" w:rsidRPr="001E4BCA" w:rsidTr="001E4BCA">
        <w:tc>
          <w:tcPr>
            <w:tcW w:w="3762" w:type="dxa"/>
            <w:hideMark/>
          </w:tcPr>
          <w:p w:rsidR="001E4BCA" w:rsidRPr="001E4BCA" w:rsidRDefault="001E4BCA" w:rsidP="001E4BCA">
            <w:pPr>
              <w:spacing w:after="0" w:line="240" w:lineRule="auto"/>
              <w:ind w:right="216"/>
              <w:jc w:val="center"/>
              <w:rPr>
                <w:rFonts w:ascii="Times New Roman" w:eastAsia="Batang" w:hAnsi="Times New Roman" w:cs="Times New Roman"/>
                <w:b/>
                <w:sz w:val="26"/>
                <w:szCs w:val="26"/>
                <w:lang w:eastAsia="ko-KR"/>
              </w:rPr>
            </w:pPr>
            <w:bookmarkStart w:id="0" w:name="_GoBack"/>
            <w:bookmarkEnd w:id="0"/>
            <w:r w:rsidRPr="001E4BCA">
              <w:rPr>
                <w:rFonts w:ascii="Times New Roman" w:hAnsi="Times New Roman" w:cs="Times New Roman"/>
                <w:b/>
                <w:sz w:val="26"/>
                <w:szCs w:val="26"/>
              </w:rPr>
              <w:t>TRƯỜNG THCS GIA THỤY</w:t>
            </w:r>
          </w:p>
          <w:p w:rsidR="001E4BCA" w:rsidRPr="001E4BCA" w:rsidRDefault="001E4BCA" w:rsidP="001E4BCA">
            <w:pPr>
              <w:spacing w:after="0" w:line="240" w:lineRule="auto"/>
              <w:ind w:right="216"/>
              <w:jc w:val="center"/>
              <w:rPr>
                <w:rFonts w:ascii="Times New Roman" w:hAnsi="Times New Roman" w:cs="Times New Roman"/>
                <w:b/>
                <w:sz w:val="26"/>
                <w:szCs w:val="26"/>
                <w:bdr w:val="single" w:sz="4" w:space="0" w:color="auto" w:frame="1"/>
              </w:rPr>
            </w:pPr>
            <w:r w:rsidRPr="001E4BCA">
              <w:rPr>
                <w:rFonts w:ascii="Times New Roman" w:hAnsi="Times New Roman" w:cs="Times New Roman"/>
                <w:b/>
                <w:sz w:val="26"/>
                <w:szCs w:val="26"/>
                <w:bdr w:val="single" w:sz="4" w:space="0" w:color="auto" w:frame="1"/>
              </w:rPr>
              <w:t>MÃ ĐỀ 289</w:t>
            </w:r>
          </w:p>
          <w:p w:rsidR="001E4BCA" w:rsidRPr="001E4BCA" w:rsidRDefault="001E4BCA" w:rsidP="001E4BCA">
            <w:pPr>
              <w:spacing w:after="0" w:line="240" w:lineRule="auto"/>
              <w:ind w:right="216"/>
              <w:jc w:val="center"/>
              <w:rPr>
                <w:rFonts w:ascii="Times New Roman" w:eastAsia="Batang" w:hAnsi="Times New Roman" w:cs="Times New Roman"/>
                <w:sz w:val="26"/>
                <w:szCs w:val="26"/>
                <w:lang w:eastAsia="ko-KR"/>
              </w:rPr>
            </w:pPr>
            <w:r w:rsidRPr="001E4BCA">
              <w:rPr>
                <w:rFonts w:ascii="Times New Roman" w:hAnsi="Times New Roman" w:cs="Times New Roman"/>
                <w:sz w:val="26"/>
                <w:szCs w:val="26"/>
              </w:rPr>
              <w:t xml:space="preserve">  (Đề gồm 4 trang)</w:t>
            </w:r>
          </w:p>
        </w:tc>
        <w:tc>
          <w:tcPr>
            <w:tcW w:w="6480" w:type="dxa"/>
          </w:tcPr>
          <w:p w:rsidR="001E4BCA" w:rsidRPr="001E4BCA" w:rsidRDefault="001E4BCA" w:rsidP="001E4BCA">
            <w:pPr>
              <w:spacing w:after="0" w:line="240" w:lineRule="auto"/>
              <w:ind w:right="216"/>
              <w:jc w:val="center"/>
              <w:rPr>
                <w:rFonts w:ascii="Times New Roman" w:hAnsi="Times New Roman" w:cs="Times New Roman"/>
                <w:b/>
                <w:sz w:val="26"/>
                <w:szCs w:val="26"/>
                <w:lang w:val="it-IT"/>
              </w:rPr>
            </w:pPr>
            <w:r w:rsidRPr="001E4BCA">
              <w:rPr>
                <w:rFonts w:ascii="Times New Roman" w:hAnsi="Times New Roman" w:cs="Times New Roman"/>
                <w:b/>
                <w:sz w:val="26"/>
                <w:szCs w:val="26"/>
                <w:lang w:val="it-IT"/>
              </w:rPr>
              <w:t>ĐỀ THI HỌC KÌ II MÔN: GIÁO DỤC CÔNG DÂN 9</w:t>
            </w:r>
          </w:p>
          <w:p w:rsidR="001E4BCA" w:rsidRPr="001E4BCA" w:rsidRDefault="001E4BCA" w:rsidP="001E4BCA">
            <w:pPr>
              <w:spacing w:after="0" w:line="240" w:lineRule="auto"/>
              <w:ind w:right="216"/>
              <w:jc w:val="center"/>
              <w:rPr>
                <w:rFonts w:ascii="Times New Roman" w:hAnsi="Times New Roman" w:cs="Times New Roman"/>
                <w:sz w:val="26"/>
                <w:szCs w:val="26"/>
              </w:rPr>
            </w:pPr>
            <w:r w:rsidRPr="001E4BCA">
              <w:rPr>
                <w:rFonts w:ascii="Times New Roman" w:hAnsi="Times New Roman" w:cs="Times New Roman"/>
                <w:sz w:val="26"/>
                <w:szCs w:val="26"/>
              </w:rPr>
              <w:t>Năm học: 2019- 2020</w:t>
            </w:r>
          </w:p>
          <w:p w:rsidR="001E4BCA" w:rsidRPr="001E4BCA" w:rsidRDefault="001E4BCA" w:rsidP="001E4BCA">
            <w:pPr>
              <w:spacing w:after="0" w:line="240" w:lineRule="auto"/>
              <w:ind w:right="216"/>
              <w:jc w:val="center"/>
              <w:rPr>
                <w:rFonts w:ascii="Times New Roman" w:hAnsi="Times New Roman" w:cs="Times New Roman"/>
                <w:i/>
                <w:sz w:val="26"/>
                <w:szCs w:val="26"/>
                <w:lang w:val="it-IT"/>
              </w:rPr>
            </w:pPr>
            <w:r w:rsidRPr="001E4BCA">
              <w:rPr>
                <w:rFonts w:ascii="Times New Roman" w:hAnsi="Times New Roman" w:cs="Times New Roman"/>
                <w:i/>
                <w:sz w:val="26"/>
                <w:szCs w:val="26"/>
                <w:lang w:val="it-IT"/>
              </w:rPr>
              <w:t>Ngày thi: 25/5/2020</w:t>
            </w:r>
          </w:p>
          <w:p w:rsidR="001E4BCA" w:rsidRPr="001E4BCA" w:rsidRDefault="001E4BCA" w:rsidP="001E4BCA">
            <w:pPr>
              <w:spacing w:after="0" w:line="240" w:lineRule="auto"/>
              <w:ind w:right="216"/>
              <w:jc w:val="center"/>
              <w:rPr>
                <w:rFonts w:ascii="Times New Roman" w:hAnsi="Times New Roman" w:cs="Times New Roman"/>
                <w:i/>
                <w:sz w:val="26"/>
                <w:szCs w:val="26"/>
                <w:lang w:val="it-IT"/>
              </w:rPr>
            </w:pPr>
            <w:r w:rsidRPr="001E4BCA">
              <w:rPr>
                <w:rFonts w:ascii="Times New Roman" w:hAnsi="Times New Roman" w:cs="Times New Roman"/>
                <w:i/>
                <w:sz w:val="26"/>
                <w:szCs w:val="26"/>
                <w:lang w:val="it-IT"/>
              </w:rPr>
              <w:t>Thời gian: 45 phút</w:t>
            </w:r>
          </w:p>
          <w:p w:rsidR="001E4BCA" w:rsidRPr="001E4BCA" w:rsidRDefault="001E4BCA" w:rsidP="001E4BCA">
            <w:pPr>
              <w:spacing w:after="0" w:line="240" w:lineRule="auto"/>
              <w:ind w:right="216"/>
              <w:jc w:val="center"/>
              <w:rPr>
                <w:rFonts w:ascii="Times New Roman" w:eastAsia="Batang" w:hAnsi="Times New Roman" w:cs="Times New Roman"/>
                <w:i/>
                <w:sz w:val="26"/>
                <w:szCs w:val="26"/>
                <w:lang w:val="it-IT"/>
              </w:rPr>
            </w:pPr>
          </w:p>
        </w:tc>
        <w:tc>
          <w:tcPr>
            <w:tcW w:w="3213" w:type="dxa"/>
          </w:tcPr>
          <w:p w:rsidR="001E4BCA" w:rsidRPr="001E4BCA" w:rsidRDefault="001E4BCA" w:rsidP="001E4BCA">
            <w:pPr>
              <w:spacing w:after="0" w:line="240" w:lineRule="auto"/>
              <w:ind w:right="216"/>
              <w:jc w:val="both"/>
              <w:rPr>
                <w:rFonts w:ascii="Times New Roman" w:eastAsia="Batang" w:hAnsi="Times New Roman" w:cs="Times New Roman"/>
                <w:sz w:val="28"/>
                <w:szCs w:val="28"/>
                <w:lang w:val="it-IT" w:eastAsia="ko-KR"/>
              </w:rPr>
            </w:pPr>
          </w:p>
        </w:tc>
        <w:tc>
          <w:tcPr>
            <w:tcW w:w="5955" w:type="dxa"/>
          </w:tcPr>
          <w:p w:rsidR="001E4BCA" w:rsidRPr="001E4BCA" w:rsidRDefault="001E4BCA" w:rsidP="001E4BCA">
            <w:pPr>
              <w:spacing w:after="0" w:line="240" w:lineRule="auto"/>
              <w:ind w:right="216"/>
              <w:jc w:val="both"/>
              <w:rPr>
                <w:rFonts w:ascii="Times New Roman" w:eastAsia="Batang" w:hAnsi="Times New Roman" w:cs="Times New Roman"/>
                <w:sz w:val="28"/>
                <w:szCs w:val="28"/>
                <w:lang w:val="it-IT" w:eastAsia="ko-KR"/>
              </w:rPr>
            </w:pPr>
          </w:p>
        </w:tc>
      </w:tr>
    </w:tbl>
    <w:p w:rsidR="001E4BCA" w:rsidRPr="001E4BCA" w:rsidRDefault="001E4BCA" w:rsidP="001E4BCA">
      <w:pPr>
        <w:tabs>
          <w:tab w:val="left" w:pos="360"/>
          <w:tab w:val="left" w:pos="990"/>
        </w:tabs>
        <w:spacing w:after="0" w:line="240" w:lineRule="auto"/>
        <w:ind w:right="216"/>
        <w:jc w:val="both"/>
        <w:rPr>
          <w:rFonts w:ascii="Times New Roman" w:eastAsia="Batang" w:hAnsi="Times New Roman" w:cs="Times New Roman"/>
          <w:b/>
          <w:sz w:val="28"/>
          <w:szCs w:val="28"/>
          <w:u w:val="single"/>
          <w:lang w:val="vi-VN" w:eastAsia="ko-KR"/>
        </w:rPr>
      </w:pPr>
      <w:r w:rsidRPr="001E4BCA">
        <w:rPr>
          <w:rFonts w:ascii="Times New Roman" w:hAnsi="Times New Roman" w:cs="Times New Roman"/>
          <w:b/>
          <w:sz w:val="28"/>
          <w:szCs w:val="28"/>
          <w:u w:val="single"/>
          <w:lang w:val="it-IT"/>
        </w:rPr>
        <w:t xml:space="preserve">I/ </w:t>
      </w:r>
      <w:r w:rsidRPr="001E4BCA">
        <w:rPr>
          <w:rFonts w:ascii="Times New Roman" w:hAnsi="Times New Roman" w:cs="Times New Roman"/>
          <w:b/>
          <w:sz w:val="28"/>
          <w:szCs w:val="28"/>
          <w:u w:val="single"/>
        </w:rPr>
        <w:t xml:space="preserve">TRẮC NGHIỆM KHÁCH QUAN </w:t>
      </w:r>
      <w:r w:rsidRPr="001E4BCA">
        <w:rPr>
          <w:rFonts w:ascii="Times New Roman" w:hAnsi="Times New Roman" w:cs="Times New Roman"/>
          <w:b/>
          <w:sz w:val="28"/>
          <w:szCs w:val="28"/>
          <w:u w:val="single"/>
          <w:lang w:val="vi-VN"/>
        </w:rPr>
        <w:t>(7 điểm)</w:t>
      </w:r>
    </w:p>
    <w:p w:rsidR="0068756C" w:rsidRPr="001E4BCA" w:rsidRDefault="001E4BCA" w:rsidP="001E4BCA">
      <w:pPr>
        <w:tabs>
          <w:tab w:val="left" w:pos="9540"/>
        </w:tabs>
        <w:spacing w:after="0" w:line="240" w:lineRule="auto"/>
        <w:ind w:right="11"/>
        <w:rPr>
          <w:rFonts w:ascii="Times New Roman" w:hAnsi="Times New Roman" w:cs="Times New Roman"/>
          <w:sz w:val="28"/>
          <w:szCs w:val="28"/>
          <w:lang w:val="vi-VN"/>
        </w:rPr>
      </w:pPr>
      <w:r w:rsidRPr="001E4BCA">
        <w:rPr>
          <w:rFonts w:ascii="Times New Roman" w:hAnsi="Times New Roman" w:cs="Times New Roman"/>
          <w:b/>
          <w:i/>
          <w:sz w:val="28"/>
          <w:szCs w:val="28"/>
          <w:lang w:val="vi-VN"/>
        </w:rPr>
        <w:t>Em hãy trả lời câu hỏi bằng cách tô vào phiếu bài làm chữ cái trước câu trả lời đúng nhất.</w:t>
      </w:r>
    </w:p>
    <w:tbl>
      <w:tblPr>
        <w:tblW w:w="10260" w:type="dxa"/>
        <w:tblLayout w:type="fixed"/>
        <w:tblLook w:val="0000" w:firstRow="0" w:lastRow="0" w:firstColumn="0" w:lastColumn="0" w:noHBand="0" w:noVBand="0"/>
      </w:tblPr>
      <w:tblGrid>
        <w:gridCol w:w="1260"/>
        <w:gridCol w:w="2040"/>
        <w:gridCol w:w="500"/>
        <w:gridCol w:w="2100"/>
        <w:gridCol w:w="10"/>
        <w:gridCol w:w="490"/>
        <w:gridCol w:w="10"/>
        <w:gridCol w:w="2090"/>
        <w:gridCol w:w="500"/>
        <w:gridCol w:w="1260"/>
      </w:tblGrid>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 xml:space="preserve">Câu 1 : </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454545"/>
                <w:sz w:val="28"/>
                <w:szCs w:val="28"/>
              </w:rPr>
              <w:t>Sau sáu tháng cùng làm việc tại công ty X mà không được trả lương, anh B và anh C yêu cầu ông A giám đốc thực hiện đúng hợp đồng. Bị ông A tiếp tục trì hoãn, anh C lấy trộm xe ô tô của công ty X, làm giả giấy đăng kí xe và bán cho anh V để bù số tiền lương chưa được thanh toán rồi rủ anh B cùng bỏ việc. Những ai sau đây đã vi phạm nghĩa vụ trong lao động?</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A.</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Ông A, anh B và anh V.</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B.</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Ông A và anh V.</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C.</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lang w:val="pt-BR"/>
              </w:rPr>
              <w:t>Ông A, anh C và anh V.</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D.</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Ông A, anh B và anh C.</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 xml:space="preserve">Câu 2 : </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454545"/>
                <w:sz w:val="28"/>
                <w:szCs w:val="28"/>
              </w:rPr>
              <w:t xml:space="preserve">Hành vi nào sau đây của công dân </w:t>
            </w:r>
            <w:r w:rsidRPr="001E4BCA">
              <w:rPr>
                <w:rFonts w:ascii="Times New Roman" w:eastAsia="Times New Roman" w:hAnsi="Times New Roman" w:cs="Times New Roman"/>
                <w:b/>
                <w:bCs/>
                <w:color w:val="454545"/>
                <w:sz w:val="28"/>
                <w:szCs w:val="28"/>
              </w:rPr>
              <w:t>không</w:t>
            </w:r>
            <w:r w:rsidRPr="001E4BCA">
              <w:rPr>
                <w:rFonts w:ascii="Times New Roman" w:eastAsia="Times New Roman" w:hAnsi="Times New Roman" w:cs="Times New Roman"/>
                <w:color w:val="454545"/>
                <w:sz w:val="28"/>
                <w:szCs w:val="28"/>
              </w:rPr>
              <w:t xml:space="preserve"> vi phạm quy định về kinh doanh?</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A.</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Sản xuất hàng giả.</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B.</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Trốn tránh nộp thuế.</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C.</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Kê khai đúng số vốn.</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D.</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Buôn bán hàng cấm.</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 xml:space="preserve">Câu 3 : </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454545"/>
                <w:sz w:val="28"/>
                <w:szCs w:val="28"/>
              </w:rPr>
              <w:t>Pháp luật nước ta quy định, công dân bị cấm kết hôn khi cùng</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A.</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chưa có vợ hoặc chồng.</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B.</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niềm tin về tôn giáo.</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C.</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chung sống đã có con riêng.</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D.</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có cùng dòng máu về trực hệ.</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 xml:space="preserve">Câu 4 : </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454545"/>
                <w:sz w:val="28"/>
                <w:szCs w:val="28"/>
              </w:rPr>
              <w:t>Thuế là một phần thu nhập mà công dân và tổ chức kinh tế có nghĩa vụ nộp vào ngân sách nhà nước để</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A.</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tăng cường đầu cơ tích trữ.</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B.</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chi tiêu cho quốc phòng.</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C.</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thanh toán dịch vụ bảo hiểm.</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D.</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chia đều cho mọi công dân.</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 xml:space="preserve">Câu 5 : </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454545"/>
                <w:sz w:val="28"/>
                <w:szCs w:val="28"/>
              </w:rPr>
              <w:t>Bất kì công dân nào đủ năng lực theo quy định của pháp luật có hành vi tổ chức buôn bán, vận chuyển trái phép chất ma túy phải chịu trách nhiệm pháp lí nào sau đây?</w:t>
            </w:r>
          </w:p>
        </w:tc>
      </w:tr>
      <w:tr w:rsidR="0068756C" w:rsidRPr="001E4BCA" w:rsidTr="001E4BCA">
        <w:tc>
          <w:tcPr>
            <w:tcW w:w="1260" w:type="dxa"/>
            <w:vAlign w:val="center"/>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A.</w:t>
            </w:r>
          </w:p>
        </w:tc>
        <w:tc>
          <w:tcPr>
            <w:tcW w:w="2040" w:type="dxa"/>
            <w:vAlign w:val="center"/>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Dân sự.</w:t>
            </w:r>
          </w:p>
        </w:tc>
        <w:tc>
          <w:tcPr>
            <w:tcW w:w="500" w:type="dxa"/>
            <w:vAlign w:val="center"/>
          </w:tcPr>
          <w:p w:rsidR="0068756C" w:rsidRPr="001E4BCA" w:rsidRDefault="0068756C" w:rsidP="001E4BCA">
            <w:pPr>
              <w:spacing w:line="240" w:lineRule="auto"/>
              <w:jc w:val="right"/>
              <w:rPr>
                <w:rFonts w:ascii="Times New Roman" w:eastAsia="Times New Roman" w:hAnsi="Times New Roman" w:cs="Times New Roman"/>
                <w:b/>
                <w:color w:val="212529"/>
                <w:sz w:val="28"/>
                <w:szCs w:val="28"/>
              </w:rPr>
            </w:pPr>
            <w:r w:rsidRPr="001E4BCA">
              <w:rPr>
                <w:rFonts w:ascii="Times New Roman" w:eastAsia="Times New Roman" w:hAnsi="Times New Roman" w:cs="Times New Roman"/>
                <w:b/>
                <w:color w:val="212529"/>
                <w:sz w:val="28"/>
                <w:szCs w:val="28"/>
              </w:rPr>
              <w:t>B.</w:t>
            </w:r>
          </w:p>
        </w:tc>
        <w:tc>
          <w:tcPr>
            <w:tcW w:w="2100" w:type="dxa"/>
            <w:vAlign w:val="center"/>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Khiếu kiện.</w:t>
            </w:r>
          </w:p>
        </w:tc>
        <w:tc>
          <w:tcPr>
            <w:tcW w:w="500" w:type="dxa"/>
            <w:gridSpan w:val="2"/>
            <w:vAlign w:val="center"/>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C.</w:t>
            </w:r>
          </w:p>
        </w:tc>
        <w:tc>
          <w:tcPr>
            <w:tcW w:w="2100" w:type="dxa"/>
            <w:gridSpan w:val="2"/>
            <w:vAlign w:val="center"/>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Hành chính.</w:t>
            </w:r>
          </w:p>
        </w:tc>
        <w:tc>
          <w:tcPr>
            <w:tcW w:w="500" w:type="dxa"/>
            <w:vAlign w:val="center"/>
          </w:tcPr>
          <w:p w:rsidR="0068756C" w:rsidRPr="001E4BCA" w:rsidRDefault="0068756C" w:rsidP="001E4BCA">
            <w:pPr>
              <w:spacing w:line="240" w:lineRule="auto"/>
              <w:jc w:val="right"/>
              <w:rPr>
                <w:rFonts w:ascii="Times New Roman" w:eastAsia="Times New Roman" w:hAnsi="Times New Roman" w:cs="Times New Roman"/>
                <w:b/>
                <w:color w:val="212529"/>
                <w:sz w:val="28"/>
                <w:szCs w:val="28"/>
              </w:rPr>
            </w:pPr>
            <w:r w:rsidRPr="001E4BCA">
              <w:rPr>
                <w:rFonts w:ascii="Times New Roman" w:eastAsia="Times New Roman" w:hAnsi="Times New Roman" w:cs="Times New Roman"/>
                <w:b/>
                <w:color w:val="212529"/>
                <w:sz w:val="28"/>
                <w:szCs w:val="28"/>
              </w:rPr>
              <w:t>D.</w:t>
            </w:r>
          </w:p>
        </w:tc>
        <w:tc>
          <w:tcPr>
            <w:tcW w:w="1260" w:type="dxa"/>
            <w:vAlign w:val="center"/>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Hình sự.</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 xml:space="preserve">Câu 6 : </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454545"/>
                <w:sz w:val="28"/>
                <w:szCs w:val="28"/>
                <w:lang w:val="pt-BR"/>
              </w:rPr>
              <w:t>Luôn sống và hành động theo những quy định của pháp luật là</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A.</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lang w:val="pt-BR"/>
              </w:rPr>
              <w:t>tuyên truyền pháp luật.</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B.</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lang w:val="pt-BR"/>
              </w:rPr>
              <w:t>giáo dục pháp luật.</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C.</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lang w:val="pt-BR"/>
              </w:rPr>
              <w:t>tuân theo pháp luật.</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D.</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lang w:val="pt-BR"/>
              </w:rPr>
              <w:t>phổ biến pháp luật.</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 xml:space="preserve">Câu 7 : </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454545"/>
                <w:sz w:val="28"/>
                <w:szCs w:val="28"/>
              </w:rPr>
              <w:t>Công dân đủ năng lực theo quy định của pháp luật phải chịu trách nhiệm pháp lí khi thực hiện hành vi nào sau đây?</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A.</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shd w:val="clear" w:color="auto" w:fill="FFFFFF"/>
              </w:rPr>
              <w:t>Tham gia bảo vệ nạn nhân.</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B.</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shd w:val="clear" w:color="auto" w:fill="FFFFFF"/>
              </w:rPr>
              <w:t>Đăng kí hòa mạng điện thoại.</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lastRenderedPageBreak/>
              <w:t>C.</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shd w:val="clear" w:color="auto" w:fill="FFFFFF"/>
              </w:rPr>
              <w:t>Điều khiển xe mô tô chạy quá tốc độ.</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D.</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shd w:val="clear" w:color="auto" w:fill="FFFFFF"/>
              </w:rPr>
              <w:t>Trang bị thiết bị bảo hộ lao động.</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 xml:space="preserve">Câu 8 : </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454545"/>
                <w:sz w:val="28"/>
                <w:szCs w:val="28"/>
              </w:rPr>
              <w:t>Bảo vệ Tổ quốc là bảo vệ độc lập, chủ quyền, thống nhất và</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A.</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toàn vẹn lãnh thổ của Tổ quốc.</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B.</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chiếm lĩnh vị trí thống trị toàn cầu.</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C.</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đề cao mọi giá trị của bản thân.</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D.</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thực hiện phân chia lại thế giới.</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 xml:space="preserve">Câu 9 : </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454545"/>
                <w:sz w:val="28"/>
                <w:szCs w:val="28"/>
              </w:rPr>
              <w:t>Công dân thực hiện quyền tham gia quản lí nhà nước và xã hội khi</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A.</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đăng tải thông tin cá nhân.</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B.</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giám sát thu chi của Ủy ban xã.</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C.</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tìm hiểu thông tin hội nghị.</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D.</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nộp hồ sơ đăng kí kinh doanh.</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 xml:space="preserve">Câu 10 : </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454545"/>
                <w:sz w:val="28"/>
                <w:szCs w:val="28"/>
              </w:rPr>
              <w:t>Công dân thực hiện nghĩa vụ bảo vệ Tổ quốc khi thực hiện hành vi nào sau đây?</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A.</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Tham gia nghĩa vụ quân sự.</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B.</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Truyền bá tư tưởng dị đoan.</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C.</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Công khai bí mật cá nhân.</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D.</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Tổ chức buôn bán vũ khí.</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 xml:space="preserve">Câu 11 : </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454545"/>
                <w:sz w:val="28"/>
                <w:szCs w:val="28"/>
              </w:rPr>
              <w:t>Một phần trong thu nhập mà công dân và tổ chức kinh tế có nghĩa vụ nộp vào ngân sách nhà nước để chi tiêu cho những công việc chung được gọi là</w:t>
            </w:r>
          </w:p>
        </w:tc>
      </w:tr>
      <w:tr w:rsidR="0068756C" w:rsidRPr="001E4BCA" w:rsidTr="001E4BCA">
        <w:tc>
          <w:tcPr>
            <w:tcW w:w="1260" w:type="dxa"/>
            <w:vAlign w:val="center"/>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A.</w:t>
            </w:r>
          </w:p>
        </w:tc>
        <w:tc>
          <w:tcPr>
            <w:tcW w:w="2040" w:type="dxa"/>
            <w:vAlign w:val="center"/>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thuế.</w:t>
            </w:r>
          </w:p>
        </w:tc>
        <w:tc>
          <w:tcPr>
            <w:tcW w:w="500" w:type="dxa"/>
            <w:vAlign w:val="center"/>
          </w:tcPr>
          <w:p w:rsidR="0068756C" w:rsidRPr="001E4BCA" w:rsidRDefault="0068756C" w:rsidP="001E4BCA">
            <w:pPr>
              <w:spacing w:line="240" w:lineRule="auto"/>
              <w:jc w:val="right"/>
              <w:rPr>
                <w:rFonts w:ascii="Times New Roman" w:eastAsia="Times New Roman" w:hAnsi="Times New Roman" w:cs="Times New Roman"/>
                <w:b/>
                <w:color w:val="212529"/>
                <w:sz w:val="28"/>
                <w:szCs w:val="28"/>
              </w:rPr>
            </w:pPr>
            <w:r w:rsidRPr="001E4BCA">
              <w:rPr>
                <w:rFonts w:ascii="Times New Roman" w:eastAsia="Times New Roman" w:hAnsi="Times New Roman" w:cs="Times New Roman"/>
                <w:b/>
                <w:color w:val="212529"/>
                <w:sz w:val="28"/>
                <w:szCs w:val="28"/>
              </w:rPr>
              <w:t>B.</w:t>
            </w:r>
          </w:p>
        </w:tc>
        <w:tc>
          <w:tcPr>
            <w:tcW w:w="2100" w:type="dxa"/>
            <w:vAlign w:val="center"/>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lợi tức.</w:t>
            </w:r>
          </w:p>
        </w:tc>
        <w:tc>
          <w:tcPr>
            <w:tcW w:w="500" w:type="dxa"/>
            <w:gridSpan w:val="2"/>
            <w:vAlign w:val="center"/>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C.</w:t>
            </w:r>
          </w:p>
        </w:tc>
        <w:tc>
          <w:tcPr>
            <w:tcW w:w="2100" w:type="dxa"/>
            <w:gridSpan w:val="2"/>
            <w:vAlign w:val="center"/>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đầu tư.</w:t>
            </w:r>
          </w:p>
        </w:tc>
        <w:tc>
          <w:tcPr>
            <w:tcW w:w="500" w:type="dxa"/>
            <w:vAlign w:val="center"/>
          </w:tcPr>
          <w:p w:rsidR="0068756C" w:rsidRPr="001E4BCA" w:rsidRDefault="0068756C" w:rsidP="001E4BCA">
            <w:pPr>
              <w:spacing w:line="240" w:lineRule="auto"/>
              <w:jc w:val="right"/>
              <w:rPr>
                <w:rFonts w:ascii="Times New Roman" w:eastAsia="Times New Roman" w:hAnsi="Times New Roman" w:cs="Times New Roman"/>
                <w:b/>
                <w:color w:val="212529"/>
                <w:sz w:val="28"/>
                <w:szCs w:val="28"/>
              </w:rPr>
            </w:pPr>
            <w:r w:rsidRPr="001E4BCA">
              <w:rPr>
                <w:rFonts w:ascii="Times New Roman" w:eastAsia="Times New Roman" w:hAnsi="Times New Roman" w:cs="Times New Roman"/>
                <w:b/>
                <w:color w:val="212529"/>
                <w:sz w:val="28"/>
                <w:szCs w:val="28"/>
              </w:rPr>
              <w:t>D.</w:t>
            </w:r>
          </w:p>
        </w:tc>
        <w:tc>
          <w:tcPr>
            <w:tcW w:w="1260" w:type="dxa"/>
            <w:vAlign w:val="center"/>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vốn.</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 xml:space="preserve">Câu 12 : </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454545"/>
                <w:sz w:val="28"/>
                <w:szCs w:val="28"/>
              </w:rPr>
              <w:t>Quan hệ giữa vợ và chồng chỉ được pháp luật thừa nhận và bảo vệ khi hai bên nam và nữ đã</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A.</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nhận con nuôi.</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B.</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cùng chung sống.</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C.</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tổ chức đám cưới.</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D.</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đăng kí kết hôn.</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 xml:space="preserve">Câu 13 : </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454545"/>
                <w:sz w:val="28"/>
                <w:szCs w:val="28"/>
              </w:rPr>
              <w:t>Người kinh doanh không đội mũ bảo hiểm khi điều khiển xe mô tô vận chuyển hàng cứu trợ đồng bào vùng lũ lụt là vi phạm pháp luật nào sau đây?</w:t>
            </w:r>
          </w:p>
        </w:tc>
      </w:tr>
      <w:tr w:rsidR="0068756C" w:rsidRPr="001E4BCA" w:rsidTr="001E4BCA">
        <w:tc>
          <w:tcPr>
            <w:tcW w:w="1260" w:type="dxa"/>
            <w:vAlign w:val="center"/>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A.</w:t>
            </w:r>
          </w:p>
        </w:tc>
        <w:tc>
          <w:tcPr>
            <w:tcW w:w="2040" w:type="dxa"/>
            <w:vAlign w:val="center"/>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shd w:val="clear" w:color="auto" w:fill="FFFFFF"/>
              </w:rPr>
              <w:t>Kỉ luật.</w:t>
            </w:r>
          </w:p>
        </w:tc>
        <w:tc>
          <w:tcPr>
            <w:tcW w:w="500" w:type="dxa"/>
            <w:vAlign w:val="center"/>
          </w:tcPr>
          <w:p w:rsidR="0068756C" w:rsidRPr="001E4BCA" w:rsidRDefault="0068756C" w:rsidP="001E4BCA">
            <w:pPr>
              <w:spacing w:line="240" w:lineRule="auto"/>
              <w:jc w:val="right"/>
              <w:rPr>
                <w:rFonts w:ascii="Times New Roman" w:eastAsia="Times New Roman" w:hAnsi="Times New Roman" w:cs="Times New Roman"/>
                <w:b/>
                <w:color w:val="212529"/>
                <w:sz w:val="28"/>
                <w:szCs w:val="28"/>
                <w:shd w:val="clear" w:color="auto" w:fill="FFFFFF"/>
              </w:rPr>
            </w:pPr>
            <w:r w:rsidRPr="001E4BCA">
              <w:rPr>
                <w:rFonts w:ascii="Times New Roman" w:eastAsia="Times New Roman" w:hAnsi="Times New Roman" w:cs="Times New Roman"/>
                <w:b/>
                <w:color w:val="212529"/>
                <w:sz w:val="28"/>
                <w:szCs w:val="28"/>
                <w:shd w:val="clear" w:color="auto" w:fill="FFFFFF"/>
              </w:rPr>
              <w:t>B.</w:t>
            </w:r>
          </w:p>
        </w:tc>
        <w:tc>
          <w:tcPr>
            <w:tcW w:w="2100" w:type="dxa"/>
            <w:vAlign w:val="center"/>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shd w:val="clear" w:color="auto" w:fill="FFFFFF"/>
              </w:rPr>
              <w:t>Hình sự.</w:t>
            </w:r>
          </w:p>
        </w:tc>
        <w:tc>
          <w:tcPr>
            <w:tcW w:w="500" w:type="dxa"/>
            <w:gridSpan w:val="2"/>
            <w:vAlign w:val="center"/>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C.</w:t>
            </w:r>
          </w:p>
        </w:tc>
        <w:tc>
          <w:tcPr>
            <w:tcW w:w="2100" w:type="dxa"/>
            <w:gridSpan w:val="2"/>
            <w:vAlign w:val="center"/>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shd w:val="clear" w:color="auto" w:fill="FFFFFF"/>
              </w:rPr>
              <w:t>Dân sự.</w:t>
            </w:r>
          </w:p>
        </w:tc>
        <w:tc>
          <w:tcPr>
            <w:tcW w:w="500" w:type="dxa"/>
            <w:vAlign w:val="center"/>
          </w:tcPr>
          <w:p w:rsidR="0068756C" w:rsidRPr="001E4BCA" w:rsidRDefault="0068756C" w:rsidP="001E4BCA">
            <w:pPr>
              <w:spacing w:line="240" w:lineRule="auto"/>
              <w:jc w:val="right"/>
              <w:rPr>
                <w:rFonts w:ascii="Times New Roman" w:eastAsia="Times New Roman" w:hAnsi="Times New Roman" w:cs="Times New Roman"/>
                <w:b/>
                <w:color w:val="212529"/>
                <w:sz w:val="28"/>
                <w:szCs w:val="28"/>
                <w:shd w:val="clear" w:color="auto" w:fill="FFFFFF"/>
              </w:rPr>
            </w:pPr>
            <w:r w:rsidRPr="001E4BCA">
              <w:rPr>
                <w:rFonts w:ascii="Times New Roman" w:eastAsia="Times New Roman" w:hAnsi="Times New Roman" w:cs="Times New Roman"/>
                <w:b/>
                <w:color w:val="212529"/>
                <w:sz w:val="28"/>
                <w:szCs w:val="28"/>
                <w:shd w:val="clear" w:color="auto" w:fill="FFFFFF"/>
              </w:rPr>
              <w:t>D.</w:t>
            </w:r>
          </w:p>
        </w:tc>
        <w:tc>
          <w:tcPr>
            <w:tcW w:w="1260" w:type="dxa"/>
            <w:vAlign w:val="center"/>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shd w:val="clear" w:color="auto" w:fill="FFFFFF"/>
              </w:rPr>
              <w:t>Hành chính.</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 xml:space="preserve">Câu 14 : </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454545"/>
                <w:sz w:val="28"/>
                <w:szCs w:val="28"/>
              </w:rPr>
              <w:t>Bạn B vận động các bạn trong lớp cùng tham gia đội an ninh xung kích của nhà trường để góp phần giữ gìn trật tự, an ninh chung. Việc làm của bạn B đã thể hiện nghĩa vụ nào sau đây?</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A.</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Bảo vệ Tổ quốc.</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B.</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Thực thi dân chủ.</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C.</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Đẩy lùi tệ nạn.</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D.</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Lao động sáng tạo.</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 xml:space="preserve">Câu 15 : </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454545"/>
                <w:sz w:val="28"/>
                <w:szCs w:val="28"/>
                <w:lang w:val="pt-BR"/>
              </w:rPr>
              <w:t>Khi khám và điều trị cho bệnh nhân, bác sĩ A đều đeo găng tay và sử dụng trang phục theo đúng quy định. Bác sĩ A đã thực hiện nghĩa vụ nào sau đây của người lao động?</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A.</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Chuyển giao công nghệ tiên tiến.</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B.</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Phòng chống dịch bệnh hiểm nghèo.</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lastRenderedPageBreak/>
              <w:t>C.</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Sử dụng bảo hộ lao động đạt chuẩn.</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D.</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Áp dụng trí tuệ nhân tạo.</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 xml:space="preserve">Câu 16 : </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454545"/>
                <w:sz w:val="28"/>
                <w:szCs w:val="28"/>
              </w:rPr>
              <w:t>Công dân thực hiện quyền lao động trong trường hợp nào sau đây?</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A.</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Được chỉ định quyền thừa kế.</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B.</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Đủ điều kiện đăng kí xuất cảnh.</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C.</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Tự do tìm kiếm việc làm hợp pháp.</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D.</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Đầy đủ các loại văn bằng.</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 xml:space="preserve">Câu 17 : </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454545"/>
                <w:sz w:val="28"/>
                <w:szCs w:val="28"/>
              </w:rPr>
              <w:t>Việc làm nào sau đây thể hiện công dân thực hiện quyền tham gia quản lí nhà nước và xã hội?</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A.</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Dự thảo điều ước quốc tế.</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B.</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Tự do đăng kí kinh doanh.</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C.</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Giám sát hoạt động của công chức.</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D.</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Kiểm tra doanh thu bán hàng.</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 xml:space="preserve">Câu 18 : </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454545"/>
                <w:sz w:val="28"/>
                <w:szCs w:val="28"/>
                <w:lang w:val="pt-BR"/>
              </w:rPr>
              <w:t>Công dân đóng góp ý kiến xây dựng văn bản luật là thực hiện quyền nào sau đây?</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A.</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lang w:val="pt-BR"/>
              </w:rPr>
              <w:t>Tham gia quản lí nhà nước.</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B.</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lang w:val="pt-BR"/>
              </w:rPr>
              <w:t>Tự do tín ngưỡng, tôn giáo.</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C.</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lang w:val="pt-BR"/>
              </w:rPr>
              <w:t>Khiếu nại, tố cáo.</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D.</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lang w:val="pt-BR"/>
              </w:rPr>
              <w:t>Bầu cử, ứng cử.</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 xml:space="preserve">Câu 19 : </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454545"/>
                <w:sz w:val="28"/>
                <w:szCs w:val="28"/>
              </w:rPr>
              <w:t>Anh M bắt vợ mình phải nghỉ việc ở nhà để chăm sóc gia đình, dù chị không muốn. Anh M đã vi phạm quy định nào sau đây của pháp luật về hôn nhân và gia đình?</w:t>
            </w:r>
          </w:p>
        </w:tc>
      </w:tr>
      <w:tr w:rsidR="0068756C" w:rsidRPr="001E4BCA" w:rsidTr="001E4BCA">
        <w:tc>
          <w:tcPr>
            <w:tcW w:w="1260" w:type="dxa"/>
          </w:tcPr>
          <w:p w:rsidR="0068756C" w:rsidRPr="001E4BCA" w:rsidRDefault="0068756C" w:rsidP="001E4BCA">
            <w:pPr>
              <w:spacing w:line="240" w:lineRule="auto"/>
              <w:jc w:val="right"/>
              <w:rPr>
                <w:rFonts w:ascii="Times New Roman" w:eastAsia="Times New Roman" w:hAnsi="Times New Roman" w:cs="Times New Roman"/>
                <w:b/>
                <w:color w:val="212529"/>
                <w:sz w:val="28"/>
                <w:szCs w:val="28"/>
              </w:rPr>
            </w:pPr>
            <w:r w:rsidRPr="001E4BCA">
              <w:rPr>
                <w:rFonts w:ascii="Times New Roman" w:eastAsia="Times New Roman" w:hAnsi="Times New Roman" w:cs="Times New Roman"/>
                <w:b/>
                <w:color w:val="212529"/>
                <w:sz w:val="28"/>
                <w:szCs w:val="28"/>
              </w:rPr>
              <w:t>A.</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Cấm việc cưỡng ép và cản trở kết hôn.</w:t>
            </w:r>
          </w:p>
        </w:tc>
      </w:tr>
      <w:tr w:rsidR="0068756C" w:rsidRPr="001E4BCA" w:rsidTr="001E4BCA">
        <w:tc>
          <w:tcPr>
            <w:tcW w:w="1260" w:type="dxa"/>
          </w:tcPr>
          <w:p w:rsidR="0068756C" w:rsidRPr="001E4BCA" w:rsidRDefault="0068756C" w:rsidP="001E4BCA">
            <w:pPr>
              <w:spacing w:line="240" w:lineRule="auto"/>
              <w:jc w:val="right"/>
              <w:rPr>
                <w:rFonts w:ascii="Times New Roman" w:eastAsia="Times New Roman" w:hAnsi="Times New Roman" w:cs="Times New Roman"/>
                <w:b/>
                <w:color w:val="212529"/>
                <w:sz w:val="28"/>
                <w:szCs w:val="28"/>
              </w:rPr>
            </w:pPr>
            <w:r w:rsidRPr="001E4BCA">
              <w:rPr>
                <w:rFonts w:ascii="Times New Roman" w:eastAsia="Times New Roman" w:hAnsi="Times New Roman" w:cs="Times New Roman"/>
                <w:b/>
                <w:color w:val="212529"/>
                <w:sz w:val="28"/>
                <w:szCs w:val="28"/>
              </w:rPr>
              <w:t>B.</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Vợ chồng bình đẳng, tôn trọng lẫn nhau.</w:t>
            </w:r>
          </w:p>
        </w:tc>
      </w:tr>
      <w:tr w:rsidR="0068756C" w:rsidRPr="001E4BCA" w:rsidTr="001E4BCA">
        <w:tc>
          <w:tcPr>
            <w:tcW w:w="1260" w:type="dxa"/>
          </w:tcPr>
          <w:p w:rsidR="0068756C" w:rsidRPr="001E4BCA" w:rsidRDefault="0068756C" w:rsidP="001E4BCA">
            <w:pPr>
              <w:spacing w:line="240" w:lineRule="auto"/>
              <w:jc w:val="right"/>
              <w:rPr>
                <w:rFonts w:ascii="Times New Roman" w:eastAsia="Times New Roman" w:hAnsi="Times New Roman" w:cs="Times New Roman"/>
                <w:b/>
                <w:color w:val="212529"/>
                <w:sz w:val="28"/>
                <w:szCs w:val="28"/>
              </w:rPr>
            </w:pPr>
            <w:r w:rsidRPr="001E4BCA">
              <w:rPr>
                <w:rFonts w:ascii="Times New Roman" w:eastAsia="Times New Roman" w:hAnsi="Times New Roman" w:cs="Times New Roman"/>
                <w:b/>
                <w:color w:val="212529"/>
                <w:sz w:val="28"/>
                <w:szCs w:val="28"/>
              </w:rPr>
              <w:t>C.</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Có thái độ nghiêm túc trong tình yêu.</w:t>
            </w:r>
          </w:p>
        </w:tc>
      </w:tr>
      <w:tr w:rsidR="0068756C" w:rsidRPr="001E4BCA" w:rsidTr="001E4BCA">
        <w:tc>
          <w:tcPr>
            <w:tcW w:w="1260" w:type="dxa"/>
          </w:tcPr>
          <w:p w:rsidR="0068756C" w:rsidRPr="001E4BCA" w:rsidRDefault="0068756C" w:rsidP="001E4BCA">
            <w:pPr>
              <w:spacing w:line="240" w:lineRule="auto"/>
              <w:jc w:val="right"/>
              <w:rPr>
                <w:rFonts w:ascii="Times New Roman" w:eastAsia="Times New Roman" w:hAnsi="Times New Roman" w:cs="Times New Roman"/>
                <w:b/>
                <w:color w:val="212529"/>
                <w:sz w:val="28"/>
                <w:szCs w:val="28"/>
              </w:rPr>
            </w:pPr>
            <w:r w:rsidRPr="001E4BCA">
              <w:rPr>
                <w:rFonts w:ascii="Times New Roman" w:eastAsia="Times New Roman" w:hAnsi="Times New Roman" w:cs="Times New Roman"/>
                <w:b/>
                <w:color w:val="212529"/>
                <w:sz w:val="28"/>
                <w:szCs w:val="28"/>
              </w:rPr>
              <w:t>D.</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Hôn nhân phải tự nguyện, tiến bộ.</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 xml:space="preserve">Câu 20 : </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454545"/>
                <w:sz w:val="28"/>
                <w:szCs w:val="28"/>
              </w:rPr>
              <w:t>Qua sự giới thiệu của bà B, chị A làm quen và được anh K đồng ý cho chị thuê bằng dược sĩ mang tên anh để chị A đăng kí kinh doanh mặt thuốc tân dược. Không rõ nội dung sự việc trên, chị T vợ anh K nghi ngờ chồng có quan hệ tình cảm với chị A nên đã đến gặp và gây sự, cãi vã với chị A. Những ai sau đây vi phạm quy định về kinh doanh?</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A.</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Anh K và chị T.</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B.</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Bà B và chị T.</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C.</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Anh K, chị T và bà B.</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D.</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Chị A và anh K.</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 xml:space="preserve">Câu 21 : </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000000"/>
                <w:sz w:val="28"/>
                <w:szCs w:val="28"/>
                <w:shd w:val="clear" w:color="auto" w:fill="FFFFFF"/>
              </w:rPr>
              <w:t>Sinh viên đại học có hành vi lấn chiếm hành lang giao thông để tổ chức liên hoan là vi phạm pháp luật nào sau đây?</w:t>
            </w:r>
          </w:p>
        </w:tc>
      </w:tr>
      <w:tr w:rsidR="0068756C" w:rsidRPr="001E4BCA" w:rsidTr="001E4BCA">
        <w:tc>
          <w:tcPr>
            <w:tcW w:w="1260" w:type="dxa"/>
            <w:vAlign w:val="center"/>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A.</w:t>
            </w:r>
          </w:p>
        </w:tc>
        <w:tc>
          <w:tcPr>
            <w:tcW w:w="2040" w:type="dxa"/>
            <w:vAlign w:val="center"/>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000000"/>
                <w:sz w:val="28"/>
                <w:szCs w:val="28"/>
                <w:shd w:val="clear" w:color="auto" w:fill="FFFFFF"/>
              </w:rPr>
              <w:t>Hình sự.</w:t>
            </w:r>
          </w:p>
        </w:tc>
        <w:tc>
          <w:tcPr>
            <w:tcW w:w="500" w:type="dxa"/>
            <w:vAlign w:val="center"/>
          </w:tcPr>
          <w:p w:rsidR="0068756C" w:rsidRPr="001E4BCA" w:rsidRDefault="0068756C" w:rsidP="001E4BCA">
            <w:pPr>
              <w:spacing w:line="240" w:lineRule="auto"/>
              <w:jc w:val="right"/>
              <w:rPr>
                <w:rFonts w:ascii="Times New Roman" w:eastAsia="Times New Roman" w:hAnsi="Times New Roman" w:cs="Times New Roman"/>
                <w:b/>
                <w:color w:val="000000"/>
                <w:sz w:val="28"/>
                <w:szCs w:val="28"/>
                <w:shd w:val="clear" w:color="auto" w:fill="FFFFFF"/>
              </w:rPr>
            </w:pPr>
            <w:r w:rsidRPr="001E4BCA">
              <w:rPr>
                <w:rFonts w:ascii="Times New Roman" w:eastAsia="Times New Roman" w:hAnsi="Times New Roman" w:cs="Times New Roman"/>
                <w:b/>
                <w:color w:val="000000"/>
                <w:sz w:val="28"/>
                <w:szCs w:val="28"/>
                <w:shd w:val="clear" w:color="auto" w:fill="FFFFFF"/>
              </w:rPr>
              <w:t>B.</w:t>
            </w:r>
          </w:p>
        </w:tc>
        <w:tc>
          <w:tcPr>
            <w:tcW w:w="2100" w:type="dxa"/>
            <w:vAlign w:val="center"/>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000000"/>
                <w:sz w:val="28"/>
                <w:szCs w:val="28"/>
                <w:shd w:val="clear" w:color="auto" w:fill="FFFFFF"/>
              </w:rPr>
              <w:t>Hành chính.</w:t>
            </w:r>
          </w:p>
        </w:tc>
        <w:tc>
          <w:tcPr>
            <w:tcW w:w="500" w:type="dxa"/>
            <w:gridSpan w:val="2"/>
            <w:vAlign w:val="center"/>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C.</w:t>
            </w:r>
          </w:p>
        </w:tc>
        <w:tc>
          <w:tcPr>
            <w:tcW w:w="2100" w:type="dxa"/>
            <w:gridSpan w:val="2"/>
            <w:vAlign w:val="center"/>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000000"/>
                <w:sz w:val="28"/>
                <w:szCs w:val="28"/>
                <w:shd w:val="clear" w:color="auto" w:fill="FFFFFF"/>
              </w:rPr>
              <w:t>Kỷ luật.</w:t>
            </w:r>
          </w:p>
        </w:tc>
        <w:tc>
          <w:tcPr>
            <w:tcW w:w="500" w:type="dxa"/>
            <w:vAlign w:val="center"/>
          </w:tcPr>
          <w:p w:rsidR="0068756C" w:rsidRPr="001E4BCA" w:rsidRDefault="0068756C" w:rsidP="001E4BCA">
            <w:pPr>
              <w:spacing w:line="240" w:lineRule="auto"/>
              <w:jc w:val="right"/>
              <w:rPr>
                <w:rFonts w:ascii="Times New Roman" w:eastAsia="Times New Roman" w:hAnsi="Times New Roman" w:cs="Times New Roman"/>
                <w:b/>
                <w:color w:val="000000"/>
                <w:sz w:val="28"/>
                <w:szCs w:val="28"/>
                <w:shd w:val="clear" w:color="auto" w:fill="FFFFFF"/>
              </w:rPr>
            </w:pPr>
            <w:r w:rsidRPr="001E4BCA">
              <w:rPr>
                <w:rFonts w:ascii="Times New Roman" w:eastAsia="Times New Roman" w:hAnsi="Times New Roman" w:cs="Times New Roman"/>
                <w:b/>
                <w:color w:val="000000"/>
                <w:sz w:val="28"/>
                <w:szCs w:val="28"/>
                <w:shd w:val="clear" w:color="auto" w:fill="FFFFFF"/>
              </w:rPr>
              <w:t>D.</w:t>
            </w:r>
          </w:p>
        </w:tc>
        <w:tc>
          <w:tcPr>
            <w:tcW w:w="1260" w:type="dxa"/>
            <w:vAlign w:val="center"/>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000000"/>
                <w:sz w:val="28"/>
                <w:szCs w:val="28"/>
                <w:shd w:val="clear" w:color="auto" w:fill="FFFFFF"/>
              </w:rPr>
              <w:t>Dân sự.</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 xml:space="preserve">Câu 22 : </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454545"/>
                <w:sz w:val="28"/>
                <w:szCs w:val="28"/>
              </w:rPr>
              <w:t>Vi phạm pháp luật là cơ sở để xác định</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A.</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giao dịch dân sự.</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B.</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năng lực cá nhân.</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C.</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quan hệ xã hội.</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D.</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trách nhiệm pháp lí.</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 xml:space="preserve">Câu 23 : </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000000"/>
                <w:sz w:val="28"/>
                <w:szCs w:val="28"/>
                <w:shd w:val="clear" w:color="auto" w:fill="FFFFFF"/>
              </w:rPr>
              <w:t>Công dân đủ năng lực trách nhiệm pháp lí, dàn hàng ngang khi tham gia giao thông là phải chịu trách nhiệm pháp lí nào sau đây?</w:t>
            </w:r>
          </w:p>
        </w:tc>
      </w:tr>
      <w:tr w:rsidR="0068756C" w:rsidRPr="001E4BCA" w:rsidTr="001E4BCA">
        <w:tc>
          <w:tcPr>
            <w:tcW w:w="1260" w:type="dxa"/>
            <w:vAlign w:val="center"/>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lastRenderedPageBreak/>
              <w:t>A.</w:t>
            </w:r>
          </w:p>
        </w:tc>
        <w:tc>
          <w:tcPr>
            <w:tcW w:w="2040" w:type="dxa"/>
            <w:vAlign w:val="center"/>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000000"/>
                <w:sz w:val="28"/>
                <w:szCs w:val="28"/>
                <w:shd w:val="clear" w:color="auto" w:fill="FFFFFF"/>
              </w:rPr>
              <w:t>Hòa giải.</w:t>
            </w:r>
          </w:p>
        </w:tc>
        <w:tc>
          <w:tcPr>
            <w:tcW w:w="500" w:type="dxa"/>
            <w:vAlign w:val="center"/>
          </w:tcPr>
          <w:p w:rsidR="0068756C" w:rsidRPr="001E4BCA" w:rsidRDefault="0068756C" w:rsidP="001E4BCA">
            <w:pPr>
              <w:spacing w:line="240" w:lineRule="auto"/>
              <w:jc w:val="right"/>
              <w:rPr>
                <w:rFonts w:ascii="Times New Roman" w:eastAsia="Times New Roman" w:hAnsi="Times New Roman" w:cs="Times New Roman"/>
                <w:b/>
                <w:color w:val="000000"/>
                <w:sz w:val="28"/>
                <w:szCs w:val="28"/>
                <w:shd w:val="clear" w:color="auto" w:fill="FFFFFF"/>
              </w:rPr>
            </w:pPr>
            <w:r w:rsidRPr="001E4BCA">
              <w:rPr>
                <w:rFonts w:ascii="Times New Roman" w:eastAsia="Times New Roman" w:hAnsi="Times New Roman" w:cs="Times New Roman"/>
                <w:b/>
                <w:color w:val="000000"/>
                <w:sz w:val="28"/>
                <w:szCs w:val="28"/>
                <w:shd w:val="clear" w:color="auto" w:fill="FFFFFF"/>
              </w:rPr>
              <w:t>B.</w:t>
            </w:r>
          </w:p>
        </w:tc>
        <w:tc>
          <w:tcPr>
            <w:tcW w:w="2100" w:type="dxa"/>
            <w:vAlign w:val="center"/>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000000"/>
                <w:sz w:val="28"/>
                <w:szCs w:val="28"/>
                <w:shd w:val="clear" w:color="auto" w:fill="FFFFFF"/>
              </w:rPr>
              <w:t>Hành chính.</w:t>
            </w:r>
          </w:p>
        </w:tc>
        <w:tc>
          <w:tcPr>
            <w:tcW w:w="500" w:type="dxa"/>
            <w:gridSpan w:val="2"/>
            <w:vAlign w:val="center"/>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C.</w:t>
            </w:r>
          </w:p>
        </w:tc>
        <w:tc>
          <w:tcPr>
            <w:tcW w:w="2100" w:type="dxa"/>
            <w:gridSpan w:val="2"/>
            <w:vAlign w:val="center"/>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000000"/>
                <w:sz w:val="28"/>
                <w:szCs w:val="28"/>
                <w:shd w:val="clear" w:color="auto" w:fill="FFFFFF"/>
              </w:rPr>
              <w:t>Truy tố.</w:t>
            </w:r>
          </w:p>
        </w:tc>
        <w:tc>
          <w:tcPr>
            <w:tcW w:w="500" w:type="dxa"/>
            <w:vAlign w:val="center"/>
          </w:tcPr>
          <w:p w:rsidR="0068756C" w:rsidRPr="001E4BCA" w:rsidRDefault="0068756C" w:rsidP="001E4BCA">
            <w:pPr>
              <w:spacing w:line="240" w:lineRule="auto"/>
              <w:jc w:val="right"/>
              <w:rPr>
                <w:rFonts w:ascii="Times New Roman" w:eastAsia="Times New Roman" w:hAnsi="Times New Roman" w:cs="Times New Roman"/>
                <w:b/>
                <w:color w:val="000000"/>
                <w:sz w:val="28"/>
                <w:szCs w:val="28"/>
                <w:shd w:val="clear" w:color="auto" w:fill="FFFFFF"/>
              </w:rPr>
            </w:pPr>
            <w:r w:rsidRPr="001E4BCA">
              <w:rPr>
                <w:rFonts w:ascii="Times New Roman" w:eastAsia="Times New Roman" w:hAnsi="Times New Roman" w:cs="Times New Roman"/>
                <w:b/>
                <w:color w:val="000000"/>
                <w:sz w:val="28"/>
                <w:szCs w:val="28"/>
                <w:shd w:val="clear" w:color="auto" w:fill="FFFFFF"/>
              </w:rPr>
              <w:t>D.</w:t>
            </w:r>
          </w:p>
        </w:tc>
        <w:tc>
          <w:tcPr>
            <w:tcW w:w="1260" w:type="dxa"/>
            <w:vAlign w:val="center"/>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000000"/>
                <w:sz w:val="28"/>
                <w:szCs w:val="28"/>
                <w:shd w:val="clear" w:color="auto" w:fill="FFFFFF"/>
              </w:rPr>
              <w:t>Hình sự.</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 xml:space="preserve">Câu 24 : </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454545"/>
                <w:sz w:val="28"/>
                <w:szCs w:val="28"/>
              </w:rPr>
              <w:t>Theo quy định của pháp luật, người kinh doanh phải thực hiện nghĩa vụ nào sau đây?</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A.</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Đóng thuế đúng thời hạn.</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B.</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Cân đối ngân sách quốc gia.</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C.</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Lựa chọn nguồn quỹ phúc lợi</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D.</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San bằng mọi lợi nhuận.</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 xml:space="preserve">Câu 25 : </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454545"/>
                <w:sz w:val="28"/>
                <w:szCs w:val="28"/>
              </w:rPr>
              <w:t>Doanh nghiệp A bán thêm mặt hàng điện tử không ghi trong giấy phép kinh doanh được cấp. Doanh nghiệp A đã vi phạm nội dung nào sau đây trong kinh doanh?</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A.</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Tự chủ quyết định quy mô.</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B.</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Kinh doanh đúng ngành, nghề đăng kí.</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C.</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Thay đổi phương thức quản lí.</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D.</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Chủ động tìm kiếm thị trường.</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 xml:space="preserve">Câu 26 : </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454545"/>
                <w:sz w:val="28"/>
                <w:szCs w:val="28"/>
              </w:rPr>
              <w:t xml:space="preserve">Nhân viên bưu điện </w:t>
            </w:r>
            <w:r w:rsidRPr="001E4BCA">
              <w:rPr>
                <w:rFonts w:ascii="Times New Roman" w:eastAsia="Times New Roman" w:hAnsi="Times New Roman" w:cs="Times New Roman"/>
                <w:b/>
                <w:bCs/>
                <w:color w:val="454545"/>
                <w:sz w:val="28"/>
                <w:szCs w:val="28"/>
              </w:rPr>
              <w:t>không</w:t>
            </w:r>
            <w:r w:rsidRPr="001E4BCA">
              <w:rPr>
                <w:rFonts w:ascii="Times New Roman" w:eastAsia="Times New Roman" w:hAnsi="Times New Roman" w:cs="Times New Roman"/>
                <w:color w:val="454545"/>
                <w:sz w:val="28"/>
                <w:szCs w:val="28"/>
              </w:rPr>
              <w:t xml:space="preserve"> tuân thủ pháp luật khi thực hiện hành vi nào sau đây?</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A.</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Thống kê bưu phẩm đã giao.</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B.</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Thay đổi mật khẩu thư điện tử.</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C.</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Chia sẻ điện tín của khách hàng.</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D.</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Thực hiện giao dịch dân sự.</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 xml:space="preserve">Câu 27 : </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454545"/>
                <w:sz w:val="28"/>
                <w:szCs w:val="28"/>
              </w:rPr>
              <w:t>Sống có đạo đức và tuân theo pháp luật là yếu tố giúp mỗi người</w:t>
            </w:r>
          </w:p>
        </w:tc>
      </w:tr>
      <w:tr w:rsidR="0068756C" w:rsidRPr="001E4BCA" w:rsidTr="001E4BCA">
        <w:tc>
          <w:tcPr>
            <w:tcW w:w="1260" w:type="dxa"/>
          </w:tcPr>
          <w:p w:rsidR="0068756C" w:rsidRPr="001E4BCA" w:rsidRDefault="0068756C" w:rsidP="001E4BCA">
            <w:pPr>
              <w:spacing w:line="240" w:lineRule="auto"/>
              <w:jc w:val="right"/>
              <w:rPr>
                <w:rFonts w:ascii="Times New Roman" w:eastAsia="Times New Roman" w:hAnsi="Times New Roman" w:cs="Times New Roman"/>
                <w:b/>
                <w:color w:val="212529"/>
                <w:sz w:val="28"/>
                <w:szCs w:val="28"/>
                <w:lang w:val="pt-BR"/>
              </w:rPr>
            </w:pPr>
            <w:r w:rsidRPr="001E4BCA">
              <w:rPr>
                <w:rFonts w:ascii="Times New Roman" w:eastAsia="Times New Roman" w:hAnsi="Times New Roman" w:cs="Times New Roman"/>
                <w:b/>
                <w:color w:val="212529"/>
                <w:sz w:val="28"/>
                <w:szCs w:val="28"/>
                <w:lang w:val="pt-BR"/>
              </w:rPr>
              <w:t>A.</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lang w:val="pt-BR"/>
              </w:rPr>
              <w:t>lựa chọn mọi việc làm có lợi cho mình.</w:t>
            </w:r>
          </w:p>
        </w:tc>
      </w:tr>
      <w:tr w:rsidR="0068756C" w:rsidRPr="001E4BCA" w:rsidTr="001E4BCA">
        <w:tc>
          <w:tcPr>
            <w:tcW w:w="1260" w:type="dxa"/>
          </w:tcPr>
          <w:p w:rsidR="0068756C" w:rsidRPr="001E4BCA" w:rsidRDefault="0068756C" w:rsidP="001E4BCA">
            <w:pPr>
              <w:spacing w:line="240" w:lineRule="auto"/>
              <w:jc w:val="right"/>
              <w:rPr>
                <w:rFonts w:ascii="Times New Roman" w:eastAsia="Times New Roman" w:hAnsi="Times New Roman" w:cs="Times New Roman"/>
                <w:b/>
                <w:color w:val="212529"/>
                <w:sz w:val="28"/>
                <w:szCs w:val="28"/>
                <w:lang w:val="pt-BR"/>
              </w:rPr>
            </w:pPr>
            <w:r w:rsidRPr="001E4BCA">
              <w:rPr>
                <w:rFonts w:ascii="Times New Roman" w:eastAsia="Times New Roman" w:hAnsi="Times New Roman" w:cs="Times New Roman"/>
                <w:b/>
                <w:color w:val="212529"/>
                <w:sz w:val="28"/>
                <w:szCs w:val="28"/>
                <w:lang w:val="pt-BR"/>
              </w:rPr>
              <w:t>B.</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lang w:val="pt-BR"/>
              </w:rPr>
              <w:t>làm được nhiều việc có ích cho xã hội.</w:t>
            </w:r>
          </w:p>
        </w:tc>
      </w:tr>
      <w:tr w:rsidR="0068756C" w:rsidRPr="001E4BCA" w:rsidTr="001E4BCA">
        <w:tc>
          <w:tcPr>
            <w:tcW w:w="1260" w:type="dxa"/>
          </w:tcPr>
          <w:p w:rsidR="0068756C" w:rsidRPr="001E4BCA" w:rsidRDefault="0068756C" w:rsidP="001E4BCA">
            <w:pPr>
              <w:spacing w:line="240" w:lineRule="auto"/>
              <w:jc w:val="right"/>
              <w:rPr>
                <w:rFonts w:ascii="Times New Roman" w:eastAsia="Times New Roman" w:hAnsi="Times New Roman" w:cs="Times New Roman"/>
                <w:b/>
                <w:color w:val="212529"/>
                <w:sz w:val="28"/>
                <w:szCs w:val="28"/>
                <w:lang w:val="pt-BR"/>
              </w:rPr>
            </w:pPr>
            <w:r w:rsidRPr="001E4BCA">
              <w:rPr>
                <w:rFonts w:ascii="Times New Roman" w:eastAsia="Times New Roman" w:hAnsi="Times New Roman" w:cs="Times New Roman"/>
                <w:b/>
                <w:color w:val="212529"/>
                <w:sz w:val="28"/>
                <w:szCs w:val="28"/>
                <w:lang w:val="pt-BR"/>
              </w:rPr>
              <w:t>C.</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lang w:val="pt-BR"/>
              </w:rPr>
              <w:t>thực hiện việc san bằng thu nhập.</w:t>
            </w:r>
          </w:p>
        </w:tc>
      </w:tr>
      <w:tr w:rsidR="0068756C" w:rsidRPr="001E4BCA" w:rsidTr="001E4BCA">
        <w:tc>
          <w:tcPr>
            <w:tcW w:w="1260" w:type="dxa"/>
          </w:tcPr>
          <w:p w:rsidR="0068756C" w:rsidRPr="001E4BCA" w:rsidRDefault="0068756C" w:rsidP="001E4BCA">
            <w:pPr>
              <w:spacing w:line="240" w:lineRule="auto"/>
              <w:jc w:val="right"/>
              <w:rPr>
                <w:rFonts w:ascii="Times New Roman" w:eastAsia="Times New Roman" w:hAnsi="Times New Roman" w:cs="Times New Roman"/>
                <w:b/>
                <w:color w:val="212529"/>
                <w:sz w:val="28"/>
                <w:szCs w:val="28"/>
                <w:lang w:val="pt-BR"/>
              </w:rPr>
            </w:pPr>
            <w:r w:rsidRPr="001E4BCA">
              <w:rPr>
                <w:rFonts w:ascii="Times New Roman" w:eastAsia="Times New Roman" w:hAnsi="Times New Roman" w:cs="Times New Roman"/>
                <w:b/>
                <w:color w:val="212529"/>
                <w:sz w:val="28"/>
                <w:szCs w:val="28"/>
                <w:lang w:val="pt-BR"/>
              </w:rPr>
              <w:t>D.</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lang w:val="pt-BR"/>
              </w:rPr>
              <w:t>chủ động thay đổi quan hệ nhân thân.</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 xml:space="preserve">Câu 28 : </w:t>
            </w:r>
          </w:p>
        </w:tc>
        <w:tc>
          <w:tcPr>
            <w:tcW w:w="9000" w:type="dxa"/>
            <w:gridSpan w:val="9"/>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454545"/>
                <w:sz w:val="28"/>
                <w:szCs w:val="28"/>
              </w:rPr>
              <w:t>Hành vi nào sau đây của công dân</w:t>
            </w:r>
            <w:r w:rsidR="001E4BCA">
              <w:rPr>
                <w:rFonts w:ascii="Times New Roman" w:eastAsia="Times New Roman" w:hAnsi="Times New Roman" w:cs="Times New Roman"/>
                <w:color w:val="454545"/>
                <w:sz w:val="28"/>
                <w:szCs w:val="28"/>
              </w:rPr>
              <w:t xml:space="preserve"> vi phạm quy định về kinh doanh</w:t>
            </w:r>
            <w:r w:rsidRPr="001E4BCA">
              <w:rPr>
                <w:rFonts w:ascii="Times New Roman" w:eastAsia="Times New Roman" w:hAnsi="Times New Roman" w:cs="Times New Roman"/>
                <w:color w:val="454545"/>
                <w:sz w:val="28"/>
                <w:szCs w:val="28"/>
              </w:rPr>
              <w:t>?</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A.</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Kinh doanh khi chưa được cấp phép.</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B.</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Tự do thỏa thuận kí kết hợp đồng.</w:t>
            </w:r>
          </w:p>
        </w:tc>
      </w:tr>
      <w:tr w:rsidR="0068756C" w:rsidRPr="001E4BCA" w:rsidTr="001E4BCA">
        <w:tc>
          <w:tcPr>
            <w:tcW w:w="1260" w:type="dxa"/>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C.</w:t>
            </w:r>
          </w:p>
        </w:tc>
        <w:tc>
          <w:tcPr>
            <w:tcW w:w="4650" w:type="dxa"/>
            <w:gridSpan w:val="4"/>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Tham gia cạnh tranh lành mạnh.</w:t>
            </w:r>
          </w:p>
        </w:tc>
        <w:tc>
          <w:tcPr>
            <w:tcW w:w="500" w:type="dxa"/>
            <w:gridSpan w:val="2"/>
          </w:tcPr>
          <w:p w:rsidR="0068756C" w:rsidRPr="001E4BCA" w:rsidRDefault="0068756C" w:rsidP="001E4BCA">
            <w:pPr>
              <w:spacing w:line="240" w:lineRule="auto"/>
              <w:jc w:val="right"/>
              <w:rPr>
                <w:rFonts w:ascii="Times New Roman" w:hAnsi="Times New Roman" w:cs="Times New Roman"/>
                <w:b/>
                <w:sz w:val="28"/>
                <w:szCs w:val="28"/>
              </w:rPr>
            </w:pPr>
            <w:r w:rsidRPr="001E4BCA">
              <w:rPr>
                <w:rFonts w:ascii="Times New Roman" w:hAnsi="Times New Roman" w:cs="Times New Roman"/>
                <w:b/>
                <w:sz w:val="28"/>
                <w:szCs w:val="28"/>
              </w:rPr>
              <w:t>D.</w:t>
            </w:r>
          </w:p>
        </w:tc>
        <w:tc>
          <w:tcPr>
            <w:tcW w:w="3850" w:type="dxa"/>
            <w:gridSpan w:val="3"/>
          </w:tcPr>
          <w:p w:rsidR="0068756C" w:rsidRPr="001E4BCA" w:rsidRDefault="0068756C" w:rsidP="001E4BCA">
            <w:pPr>
              <w:spacing w:line="240" w:lineRule="auto"/>
              <w:rPr>
                <w:rFonts w:ascii="Times New Roman" w:hAnsi="Times New Roman" w:cs="Times New Roman"/>
                <w:sz w:val="28"/>
                <w:szCs w:val="28"/>
              </w:rPr>
            </w:pPr>
            <w:r w:rsidRPr="001E4BCA">
              <w:rPr>
                <w:rFonts w:ascii="Times New Roman" w:eastAsia="Times New Roman" w:hAnsi="Times New Roman" w:cs="Times New Roman"/>
                <w:color w:val="212529"/>
                <w:sz w:val="28"/>
                <w:szCs w:val="28"/>
              </w:rPr>
              <w:t>Chủ động tìm kiếm thị trường.</w:t>
            </w:r>
          </w:p>
        </w:tc>
      </w:tr>
    </w:tbl>
    <w:p w:rsidR="001E4BCA" w:rsidRPr="001E4BCA" w:rsidRDefault="001E4BCA" w:rsidP="00B46F8A">
      <w:pPr>
        <w:spacing w:after="0" w:line="240" w:lineRule="auto"/>
        <w:ind w:right="101"/>
        <w:jc w:val="both"/>
        <w:rPr>
          <w:rFonts w:ascii="Times New Roman" w:hAnsi="Times New Roman" w:cs="Times New Roman"/>
          <w:b/>
          <w:sz w:val="28"/>
          <w:szCs w:val="28"/>
        </w:rPr>
      </w:pPr>
      <w:r w:rsidRPr="001E4BCA">
        <w:rPr>
          <w:rFonts w:ascii="Times New Roman" w:hAnsi="Times New Roman" w:cs="Times New Roman"/>
          <w:b/>
          <w:sz w:val="28"/>
          <w:szCs w:val="28"/>
        </w:rPr>
        <w:t>II. Tự luận (3 điểm)</w:t>
      </w:r>
    </w:p>
    <w:p w:rsidR="001E4BCA" w:rsidRPr="001E4BCA" w:rsidRDefault="001E4BCA" w:rsidP="00B46F8A">
      <w:pPr>
        <w:spacing w:after="0" w:line="240" w:lineRule="auto"/>
        <w:ind w:right="101"/>
        <w:jc w:val="both"/>
        <w:rPr>
          <w:rFonts w:ascii="Times New Roman" w:hAnsi="Times New Roman" w:cs="Times New Roman"/>
          <w:i/>
          <w:sz w:val="28"/>
          <w:szCs w:val="28"/>
          <w:lang w:val="pt-BR"/>
        </w:rPr>
      </w:pPr>
      <w:r w:rsidRPr="001E4BCA">
        <w:rPr>
          <w:rFonts w:ascii="Times New Roman" w:hAnsi="Times New Roman" w:cs="Times New Roman"/>
          <w:b/>
          <w:sz w:val="28"/>
          <w:szCs w:val="28"/>
        </w:rPr>
        <w:t>Cho tình huống</w:t>
      </w:r>
      <w:r w:rsidRPr="001E4BCA">
        <w:rPr>
          <w:rFonts w:ascii="Times New Roman" w:hAnsi="Times New Roman" w:cs="Times New Roman"/>
          <w:sz w:val="28"/>
          <w:szCs w:val="28"/>
        </w:rPr>
        <w:t xml:space="preserve">: </w:t>
      </w:r>
      <w:r w:rsidRPr="001E4BCA">
        <w:rPr>
          <w:rFonts w:ascii="Times New Roman" w:hAnsi="Times New Roman" w:cs="Times New Roman"/>
          <w:i/>
          <w:sz w:val="28"/>
          <w:szCs w:val="28"/>
          <w:lang w:val="pt-BR"/>
        </w:rPr>
        <w:t>Do có mâu thuẫn với nhau, B và D cãi lộn và đánh nhau. B đã dùng gậy đánh D bị thương nặng, gây thương tật với tỉ lệ là 12% và phải bồi thường 10 triệu đồng để chi trả cho D trong thời gian điều trị tại bệnh viện. Có người nói rằng B đã vi phạm pháp luật dân sự nên đã phải bồi thường tiền, mà bồi thường tiền tức là chịu trách nhiệm dân sự.</w:t>
      </w:r>
    </w:p>
    <w:p w:rsidR="001E4BCA" w:rsidRPr="001E4BCA" w:rsidRDefault="001E4BCA" w:rsidP="00B46F8A">
      <w:pPr>
        <w:tabs>
          <w:tab w:val="left" w:pos="450"/>
        </w:tabs>
        <w:spacing w:after="0" w:line="240" w:lineRule="auto"/>
        <w:ind w:right="101" w:firstLine="630"/>
        <w:jc w:val="both"/>
        <w:rPr>
          <w:rFonts w:ascii="Times New Roman" w:hAnsi="Times New Roman" w:cs="Times New Roman"/>
          <w:sz w:val="28"/>
          <w:szCs w:val="28"/>
          <w:lang w:val="pt-BR"/>
        </w:rPr>
      </w:pPr>
      <w:r w:rsidRPr="001E4BCA">
        <w:rPr>
          <w:rFonts w:ascii="Times New Roman" w:hAnsi="Times New Roman" w:cs="Times New Roman"/>
          <w:sz w:val="28"/>
          <w:szCs w:val="28"/>
          <w:lang w:val="pt-BR"/>
        </w:rPr>
        <w:t>a. Trong trường hợp này, B. đã vi phạm pháp luật gì? Vì sao?</w:t>
      </w:r>
    </w:p>
    <w:p w:rsidR="001E4BCA" w:rsidRPr="001E4BCA" w:rsidRDefault="001E4BCA" w:rsidP="00B46F8A">
      <w:pPr>
        <w:tabs>
          <w:tab w:val="left" w:pos="450"/>
        </w:tabs>
        <w:spacing w:after="0" w:line="240" w:lineRule="auto"/>
        <w:ind w:right="101" w:firstLine="630"/>
        <w:jc w:val="both"/>
        <w:rPr>
          <w:rFonts w:ascii="Times New Roman" w:hAnsi="Times New Roman" w:cs="Times New Roman"/>
          <w:sz w:val="28"/>
          <w:szCs w:val="28"/>
          <w:lang w:val="pt-BR"/>
        </w:rPr>
      </w:pPr>
      <w:r w:rsidRPr="001E4BCA">
        <w:rPr>
          <w:rFonts w:ascii="Times New Roman" w:hAnsi="Times New Roman" w:cs="Times New Roman"/>
          <w:sz w:val="28"/>
          <w:szCs w:val="28"/>
          <w:lang w:val="pt-BR"/>
        </w:rPr>
        <w:t>b. B phải chịu trách nhiệm gì?</w:t>
      </w:r>
    </w:p>
    <w:p w:rsidR="001E4BCA" w:rsidRPr="001E4BCA" w:rsidRDefault="001E4BCA" w:rsidP="00B46F8A">
      <w:pPr>
        <w:spacing w:after="0" w:line="240" w:lineRule="auto"/>
        <w:ind w:right="101"/>
        <w:jc w:val="both"/>
        <w:rPr>
          <w:rFonts w:ascii="Times New Roman" w:hAnsi="Times New Roman" w:cs="Times New Roman"/>
          <w:sz w:val="28"/>
          <w:szCs w:val="28"/>
          <w:lang w:val="pt-BR"/>
        </w:rPr>
      </w:pPr>
    </w:p>
    <w:p w:rsidR="001E4BCA" w:rsidRPr="001E4BCA" w:rsidRDefault="001E4BCA" w:rsidP="00B46F8A">
      <w:pPr>
        <w:spacing w:after="0" w:line="240" w:lineRule="auto"/>
        <w:ind w:right="101"/>
        <w:rPr>
          <w:rFonts w:ascii="Times New Roman" w:hAnsi="Times New Roman" w:cs="Times New Roman"/>
          <w:i/>
          <w:sz w:val="28"/>
          <w:szCs w:val="28"/>
          <w:lang w:val="pt-BR"/>
        </w:rPr>
      </w:pPr>
    </w:p>
    <w:p w:rsidR="001E4BCA" w:rsidRPr="001E4BCA" w:rsidRDefault="001E4BCA" w:rsidP="00B46F8A">
      <w:pPr>
        <w:spacing w:after="0" w:line="240" w:lineRule="auto"/>
        <w:ind w:right="101"/>
        <w:jc w:val="center"/>
        <w:rPr>
          <w:rFonts w:ascii="Times New Roman" w:hAnsi="Times New Roman" w:cs="Times New Roman"/>
          <w:sz w:val="28"/>
          <w:szCs w:val="28"/>
          <w:lang w:val="pt-BR"/>
        </w:rPr>
      </w:pPr>
      <w:r w:rsidRPr="001E4BCA">
        <w:rPr>
          <w:rFonts w:ascii="Times New Roman" w:hAnsi="Times New Roman" w:cs="Times New Roman"/>
          <w:i/>
          <w:sz w:val="28"/>
          <w:szCs w:val="28"/>
          <w:lang w:val="pt-BR"/>
        </w:rPr>
        <w:t>Lưu ý: Học sinh làm bài vào giấy kiểm tra</w:t>
      </w:r>
      <w:r w:rsidRPr="001E4BCA">
        <w:rPr>
          <w:rFonts w:ascii="Times New Roman" w:hAnsi="Times New Roman" w:cs="Times New Roman"/>
          <w:sz w:val="28"/>
          <w:szCs w:val="28"/>
          <w:lang w:val="pt-BR"/>
        </w:rPr>
        <w:t>.</w:t>
      </w:r>
    </w:p>
    <w:p w:rsidR="008B134C" w:rsidRPr="001E4BCA" w:rsidRDefault="008B134C" w:rsidP="00B46F8A">
      <w:pPr>
        <w:spacing w:line="240" w:lineRule="auto"/>
        <w:jc w:val="right"/>
        <w:rPr>
          <w:rFonts w:ascii="Times New Roman" w:hAnsi="Times New Roman" w:cs="Times New Roman"/>
          <w:sz w:val="28"/>
          <w:szCs w:val="28"/>
        </w:rPr>
      </w:pPr>
    </w:p>
    <w:sectPr w:rsidR="008B134C" w:rsidRPr="001E4BCA" w:rsidSect="001E4BCA">
      <w:headerReference w:type="even" r:id="rId6"/>
      <w:headerReference w:type="default" r:id="rId7"/>
      <w:footerReference w:type="even" r:id="rId8"/>
      <w:footerReference w:type="default" r:id="rId9"/>
      <w:headerReference w:type="first" r:id="rId10"/>
      <w:footerReference w:type="first" r:id="rId11"/>
      <w:pgSz w:w="11906" w:h="16838"/>
      <w:pgMar w:top="709" w:right="926" w:bottom="709"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29E" w:rsidRDefault="0047029E" w:rsidP="0068756C">
      <w:pPr>
        <w:spacing w:after="0" w:line="240" w:lineRule="auto"/>
      </w:pPr>
      <w:r>
        <w:separator/>
      </w:r>
    </w:p>
  </w:endnote>
  <w:endnote w:type="continuationSeparator" w:id="0">
    <w:p w:rsidR="0047029E" w:rsidRDefault="0047029E" w:rsidP="00687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56C" w:rsidRDefault="0068756C" w:rsidP="006875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756C" w:rsidRDefault="0068756C" w:rsidP="0068756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56C" w:rsidRDefault="0068756C" w:rsidP="006875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5B03">
      <w:rPr>
        <w:rStyle w:val="PageNumber"/>
        <w:noProof/>
      </w:rPr>
      <w:t>1</w:t>
    </w:r>
    <w:r>
      <w:rPr>
        <w:rStyle w:val="PageNumber"/>
      </w:rPr>
      <w:fldChar w:fldCharType="end"/>
    </w:r>
  </w:p>
  <w:p w:rsidR="0068756C" w:rsidRDefault="0068756C" w:rsidP="0068756C">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56C" w:rsidRDefault="006875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29E" w:rsidRDefault="0047029E" w:rsidP="0068756C">
      <w:pPr>
        <w:spacing w:after="0" w:line="240" w:lineRule="auto"/>
      </w:pPr>
      <w:r>
        <w:separator/>
      </w:r>
    </w:p>
  </w:footnote>
  <w:footnote w:type="continuationSeparator" w:id="0">
    <w:p w:rsidR="0047029E" w:rsidRDefault="0047029E" w:rsidP="00687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56C" w:rsidRDefault="0068756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56C" w:rsidRDefault="0068756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56C" w:rsidRDefault="006875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56C"/>
    <w:rsid w:val="001E4BCA"/>
    <w:rsid w:val="002F5B03"/>
    <w:rsid w:val="0047029E"/>
    <w:rsid w:val="0068756C"/>
    <w:rsid w:val="00712719"/>
    <w:rsid w:val="008B134C"/>
    <w:rsid w:val="00B46F8A"/>
    <w:rsid w:val="00B475C0"/>
    <w:rsid w:val="00CC2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C4C83-46C4-4B04-9C93-896A4353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756C"/>
    <w:rPr>
      <w:color w:val="0000FF"/>
      <w:u w:val="single"/>
    </w:rPr>
  </w:style>
  <w:style w:type="paragraph" w:styleId="Header">
    <w:name w:val="header"/>
    <w:basedOn w:val="Normal"/>
    <w:link w:val="HeaderChar"/>
    <w:uiPriority w:val="99"/>
    <w:unhideWhenUsed/>
    <w:rsid w:val="00687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56C"/>
  </w:style>
  <w:style w:type="paragraph" w:styleId="Footer">
    <w:name w:val="footer"/>
    <w:basedOn w:val="Normal"/>
    <w:link w:val="FooterChar"/>
    <w:uiPriority w:val="99"/>
    <w:unhideWhenUsed/>
    <w:rsid w:val="00687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56C"/>
  </w:style>
  <w:style w:type="character" w:styleId="PageNumber">
    <w:name w:val="page number"/>
    <w:basedOn w:val="DefaultParagraphFont"/>
    <w:uiPriority w:val="99"/>
    <w:semiHidden/>
    <w:unhideWhenUsed/>
    <w:rsid w:val="00687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2</cp:revision>
  <dcterms:created xsi:type="dcterms:W3CDTF">2020-06-30T02:10:00Z</dcterms:created>
  <dcterms:modified xsi:type="dcterms:W3CDTF">2020-06-30T02:10:00Z</dcterms:modified>
</cp:coreProperties>
</file>