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199" w:type="dxa"/>
        <w:tblInd w:w="-214" w:type="dxa"/>
        <w:tblLook w:val="01E0" w:firstRow="1" w:lastRow="1" w:firstColumn="1" w:lastColumn="1" w:noHBand="0" w:noVBand="0"/>
      </w:tblPr>
      <w:tblGrid>
        <w:gridCol w:w="4214"/>
        <w:gridCol w:w="6817"/>
        <w:gridCol w:w="3213"/>
        <w:gridCol w:w="5955"/>
      </w:tblGrid>
      <w:tr w:rsidR="00173B2D" w:rsidRPr="00404204" w:rsidTr="004C4D09">
        <w:tc>
          <w:tcPr>
            <w:tcW w:w="4214" w:type="dxa"/>
            <w:hideMark/>
          </w:tcPr>
          <w:p w:rsidR="00173B2D" w:rsidRPr="00404204" w:rsidRDefault="00173B2D" w:rsidP="004C4D09">
            <w:pPr>
              <w:spacing w:after="0" w:line="276" w:lineRule="auto"/>
              <w:ind w:right="4"/>
              <w:jc w:val="center"/>
              <w:rPr>
                <w:rFonts w:eastAsia="Batang" w:cs="Times New Roman"/>
                <w:b/>
                <w:szCs w:val="28"/>
                <w:lang w:eastAsia="ko-KR"/>
              </w:rPr>
            </w:pPr>
            <w:r w:rsidRPr="00404204">
              <w:rPr>
                <w:rFonts w:cs="Times New Roman"/>
                <w:b/>
                <w:szCs w:val="28"/>
              </w:rPr>
              <w:t>TRƯỜNG THCS GIA THỤY</w:t>
            </w:r>
          </w:p>
          <w:p w:rsidR="00173B2D" w:rsidRPr="00404204" w:rsidRDefault="00173B2D" w:rsidP="004C4D09">
            <w:pPr>
              <w:spacing w:after="0" w:line="276" w:lineRule="auto"/>
              <w:ind w:right="4"/>
              <w:jc w:val="center"/>
              <w:rPr>
                <w:rFonts w:cs="Times New Roman"/>
                <w:b/>
                <w:szCs w:val="28"/>
                <w:bdr w:val="single" w:sz="4" w:space="0" w:color="auto" w:frame="1"/>
              </w:rPr>
            </w:pPr>
            <w:r w:rsidRPr="00404204">
              <w:rPr>
                <w:rFonts w:cs="Times New Roman"/>
                <w:b/>
                <w:szCs w:val="28"/>
                <w:bdr w:val="single" w:sz="4" w:space="0" w:color="auto" w:frame="1"/>
              </w:rPr>
              <w:t>MÃ ĐỀ 150</w:t>
            </w:r>
          </w:p>
          <w:p w:rsidR="00173B2D" w:rsidRPr="00404204" w:rsidRDefault="00173B2D" w:rsidP="004C4D09">
            <w:pPr>
              <w:spacing w:after="0" w:line="276" w:lineRule="auto"/>
              <w:ind w:right="4"/>
              <w:jc w:val="center"/>
              <w:rPr>
                <w:rFonts w:eastAsia="Batang" w:cs="Times New Roman"/>
                <w:szCs w:val="28"/>
                <w:lang w:eastAsia="ko-KR"/>
              </w:rPr>
            </w:pPr>
            <w:r w:rsidRPr="00404204">
              <w:rPr>
                <w:rFonts w:cs="Times New Roman"/>
                <w:szCs w:val="28"/>
              </w:rPr>
              <w:t xml:space="preserve">  (Đề gồm 4 trang)</w:t>
            </w:r>
          </w:p>
        </w:tc>
        <w:tc>
          <w:tcPr>
            <w:tcW w:w="6817" w:type="dxa"/>
          </w:tcPr>
          <w:p w:rsidR="00173B2D" w:rsidRPr="00404204" w:rsidRDefault="00173B2D" w:rsidP="004C4D09">
            <w:pPr>
              <w:spacing w:after="0" w:line="276" w:lineRule="auto"/>
              <w:ind w:right="4"/>
              <w:jc w:val="center"/>
              <w:rPr>
                <w:rFonts w:cs="Times New Roman"/>
                <w:b/>
                <w:szCs w:val="28"/>
                <w:lang w:val="it-IT"/>
              </w:rPr>
            </w:pPr>
            <w:r w:rsidRPr="00404204">
              <w:rPr>
                <w:rFonts w:cs="Times New Roman"/>
                <w:b/>
                <w:szCs w:val="28"/>
                <w:lang w:val="it-IT"/>
              </w:rPr>
              <w:t>ĐỀ THI HỌC KÌ II MÔN: GIÁO DỤC CÔNG DÂN 7</w:t>
            </w:r>
          </w:p>
          <w:p w:rsidR="00173B2D" w:rsidRPr="00404204" w:rsidRDefault="00173B2D" w:rsidP="004C4D09">
            <w:pPr>
              <w:spacing w:after="0" w:line="276" w:lineRule="auto"/>
              <w:ind w:right="4"/>
              <w:jc w:val="center"/>
              <w:rPr>
                <w:rFonts w:cs="Times New Roman"/>
                <w:szCs w:val="28"/>
              </w:rPr>
            </w:pPr>
            <w:r w:rsidRPr="00404204">
              <w:rPr>
                <w:rFonts w:cs="Times New Roman"/>
                <w:szCs w:val="28"/>
              </w:rPr>
              <w:t>Năm học: 2020- 2021</w:t>
            </w:r>
          </w:p>
          <w:p w:rsidR="00173B2D" w:rsidRPr="00404204" w:rsidRDefault="00173B2D" w:rsidP="004C4D09">
            <w:pPr>
              <w:spacing w:after="0" w:line="276" w:lineRule="auto"/>
              <w:ind w:right="4"/>
              <w:jc w:val="center"/>
              <w:rPr>
                <w:rFonts w:cs="Times New Roman"/>
                <w:i/>
                <w:szCs w:val="28"/>
                <w:lang w:val="it-IT"/>
              </w:rPr>
            </w:pPr>
            <w:r w:rsidRPr="00404204">
              <w:rPr>
                <w:rFonts w:cs="Times New Roman"/>
                <w:i/>
                <w:szCs w:val="28"/>
                <w:lang w:val="it-IT"/>
              </w:rPr>
              <w:t>Ngày thi: 19/4/2021</w:t>
            </w:r>
          </w:p>
          <w:p w:rsidR="00173B2D" w:rsidRPr="00404204" w:rsidRDefault="00173B2D" w:rsidP="004C4D09">
            <w:pPr>
              <w:spacing w:after="0" w:line="276" w:lineRule="auto"/>
              <w:ind w:right="4"/>
              <w:jc w:val="center"/>
              <w:rPr>
                <w:rFonts w:cs="Times New Roman"/>
                <w:i/>
                <w:szCs w:val="28"/>
                <w:lang w:val="it-IT"/>
              </w:rPr>
            </w:pPr>
            <w:r w:rsidRPr="00404204">
              <w:rPr>
                <w:rFonts w:cs="Times New Roman"/>
                <w:i/>
                <w:szCs w:val="28"/>
                <w:lang w:val="it-IT"/>
              </w:rPr>
              <w:t>Thời gian: 45 phút</w:t>
            </w:r>
          </w:p>
          <w:p w:rsidR="00173B2D" w:rsidRPr="00404204" w:rsidRDefault="00173B2D" w:rsidP="004C4D09">
            <w:pPr>
              <w:spacing w:after="0" w:line="276" w:lineRule="auto"/>
              <w:ind w:right="4"/>
              <w:jc w:val="center"/>
              <w:rPr>
                <w:rFonts w:eastAsia="Batang" w:cs="Times New Roman"/>
                <w:i/>
                <w:szCs w:val="28"/>
                <w:lang w:val="it-IT"/>
              </w:rPr>
            </w:pPr>
          </w:p>
        </w:tc>
        <w:tc>
          <w:tcPr>
            <w:tcW w:w="3213" w:type="dxa"/>
          </w:tcPr>
          <w:p w:rsidR="00173B2D" w:rsidRPr="00404204" w:rsidRDefault="00173B2D" w:rsidP="000D7567">
            <w:pPr>
              <w:spacing w:after="0" w:line="276" w:lineRule="auto"/>
              <w:ind w:right="216"/>
              <w:jc w:val="both"/>
              <w:rPr>
                <w:rFonts w:eastAsia="Batang" w:cs="Times New Roman"/>
                <w:szCs w:val="28"/>
                <w:lang w:val="it-IT" w:eastAsia="ko-KR"/>
              </w:rPr>
            </w:pPr>
          </w:p>
        </w:tc>
        <w:tc>
          <w:tcPr>
            <w:tcW w:w="5955" w:type="dxa"/>
          </w:tcPr>
          <w:p w:rsidR="00173B2D" w:rsidRPr="00404204" w:rsidRDefault="00173B2D" w:rsidP="000D7567">
            <w:pPr>
              <w:spacing w:after="0" w:line="276" w:lineRule="auto"/>
              <w:ind w:right="216"/>
              <w:jc w:val="both"/>
              <w:rPr>
                <w:rFonts w:eastAsia="Batang" w:cs="Times New Roman"/>
                <w:szCs w:val="28"/>
                <w:lang w:val="it-IT" w:eastAsia="ko-KR"/>
              </w:rPr>
            </w:pPr>
          </w:p>
        </w:tc>
      </w:tr>
    </w:tbl>
    <w:p w:rsidR="00173B2D" w:rsidRPr="00404204" w:rsidRDefault="00173B2D" w:rsidP="00173B2D">
      <w:pPr>
        <w:tabs>
          <w:tab w:val="left" w:pos="360"/>
          <w:tab w:val="left" w:pos="990"/>
        </w:tabs>
        <w:spacing w:after="0" w:line="276" w:lineRule="auto"/>
        <w:ind w:right="216"/>
        <w:jc w:val="both"/>
        <w:rPr>
          <w:rFonts w:eastAsia="Batang" w:cs="Times New Roman"/>
          <w:b/>
          <w:szCs w:val="28"/>
          <w:u w:val="single"/>
          <w:lang w:eastAsia="ko-KR"/>
        </w:rPr>
      </w:pPr>
      <w:r w:rsidRPr="00404204">
        <w:rPr>
          <w:rFonts w:cs="Times New Roman"/>
          <w:b/>
          <w:szCs w:val="28"/>
          <w:u w:val="single"/>
          <w:lang w:val="it-IT"/>
        </w:rPr>
        <w:t xml:space="preserve">I/ </w:t>
      </w:r>
      <w:r w:rsidRPr="00404204">
        <w:rPr>
          <w:rFonts w:cs="Times New Roman"/>
          <w:b/>
          <w:szCs w:val="28"/>
          <w:u w:val="single"/>
        </w:rPr>
        <w:t>TRẮC NGHIỆM KHÁCH QUAN (5 điểm)</w:t>
      </w:r>
    </w:p>
    <w:p w:rsidR="00422EE4" w:rsidRDefault="00173B2D" w:rsidP="00173B2D">
      <w:pPr>
        <w:tabs>
          <w:tab w:val="left" w:pos="9540"/>
        </w:tabs>
        <w:spacing w:after="0" w:line="276" w:lineRule="auto"/>
        <w:ind w:right="11"/>
        <w:rPr>
          <w:rFonts w:cs="Times New Roman"/>
          <w:b/>
          <w:i/>
          <w:szCs w:val="28"/>
          <w:lang w:val="en-US"/>
        </w:rPr>
      </w:pPr>
      <w:r w:rsidRPr="00404204">
        <w:rPr>
          <w:rFonts w:cs="Times New Roman"/>
          <w:b/>
          <w:i/>
          <w:szCs w:val="28"/>
        </w:rPr>
        <w:t>Em hãy trả lời câu hỏi bằng cách tô vào phiếu bài làm chữ cái trước câu trả lời đúng nhất.</w:t>
      </w:r>
    </w:p>
    <w:p w:rsidR="00404204" w:rsidRPr="00404204" w:rsidRDefault="00404204" w:rsidP="00173B2D">
      <w:pPr>
        <w:tabs>
          <w:tab w:val="left" w:pos="9540"/>
        </w:tabs>
        <w:spacing w:after="0" w:line="276" w:lineRule="auto"/>
        <w:ind w:right="11"/>
        <w:rPr>
          <w:rFonts w:cs="Times New Roman"/>
          <w:sz w:val="6"/>
          <w:szCs w:val="28"/>
          <w:lang w:val="en-US"/>
        </w:rPr>
      </w:pPr>
    </w:p>
    <w:tbl>
      <w:tblPr>
        <w:tblW w:w="10789" w:type="dxa"/>
        <w:tblLayout w:type="fixed"/>
        <w:tblLook w:val="0000" w:firstRow="0" w:lastRow="0" w:firstColumn="0" w:lastColumn="0" w:noHBand="0" w:noVBand="0"/>
      </w:tblPr>
      <w:tblGrid>
        <w:gridCol w:w="1284"/>
        <w:gridCol w:w="2100"/>
        <w:gridCol w:w="500"/>
        <w:gridCol w:w="2100"/>
        <w:gridCol w:w="10"/>
        <w:gridCol w:w="490"/>
        <w:gridCol w:w="10"/>
        <w:gridCol w:w="2090"/>
        <w:gridCol w:w="500"/>
        <w:gridCol w:w="1705"/>
      </w:tblGrid>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 xml:space="preserve">Câu 1 : </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Chính phủ do</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A.</w:t>
            </w:r>
          </w:p>
        </w:tc>
        <w:tc>
          <w:tcPr>
            <w:tcW w:w="4710" w:type="dxa"/>
            <w:gridSpan w:val="4"/>
          </w:tcPr>
          <w:p w:rsidR="00422EE4" w:rsidRPr="00404204" w:rsidRDefault="00422EE4" w:rsidP="004C4D09">
            <w:pPr>
              <w:spacing w:before="100" w:after="100" w:line="240" w:lineRule="auto"/>
              <w:rPr>
                <w:szCs w:val="28"/>
              </w:rPr>
            </w:pPr>
            <w:r w:rsidRPr="00404204">
              <w:rPr>
                <w:rFonts w:cs="Times New Roman"/>
                <w:szCs w:val="28"/>
              </w:rPr>
              <w:t>Quốc hội bầu ra.</w:t>
            </w:r>
          </w:p>
        </w:tc>
        <w:tc>
          <w:tcPr>
            <w:tcW w:w="500" w:type="dxa"/>
            <w:gridSpan w:val="2"/>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B.</w:t>
            </w:r>
          </w:p>
        </w:tc>
        <w:tc>
          <w:tcPr>
            <w:tcW w:w="4295" w:type="dxa"/>
            <w:gridSpan w:val="3"/>
          </w:tcPr>
          <w:p w:rsidR="00422EE4" w:rsidRPr="00404204" w:rsidRDefault="00422EE4" w:rsidP="004C4D09">
            <w:pPr>
              <w:spacing w:before="100" w:after="100" w:line="240" w:lineRule="auto"/>
              <w:rPr>
                <w:szCs w:val="28"/>
              </w:rPr>
            </w:pPr>
            <w:r w:rsidRPr="00404204">
              <w:rPr>
                <w:rFonts w:cs="Times New Roman"/>
                <w:szCs w:val="28"/>
              </w:rPr>
              <w:t>Nhà nước bầu ra.</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C.</w:t>
            </w:r>
          </w:p>
        </w:tc>
        <w:tc>
          <w:tcPr>
            <w:tcW w:w="4710" w:type="dxa"/>
            <w:gridSpan w:val="4"/>
          </w:tcPr>
          <w:p w:rsidR="00422EE4" w:rsidRPr="00404204" w:rsidRDefault="00422EE4" w:rsidP="004C4D09">
            <w:pPr>
              <w:spacing w:before="100" w:after="100" w:line="240" w:lineRule="auto"/>
              <w:rPr>
                <w:szCs w:val="28"/>
              </w:rPr>
            </w:pPr>
            <w:r w:rsidRPr="00404204">
              <w:rPr>
                <w:rFonts w:cs="Times New Roman"/>
                <w:szCs w:val="28"/>
              </w:rPr>
              <w:t>Đảng bầu ra.</w:t>
            </w:r>
          </w:p>
        </w:tc>
        <w:tc>
          <w:tcPr>
            <w:tcW w:w="500" w:type="dxa"/>
            <w:gridSpan w:val="2"/>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D.</w:t>
            </w:r>
          </w:p>
        </w:tc>
        <w:tc>
          <w:tcPr>
            <w:tcW w:w="4295" w:type="dxa"/>
            <w:gridSpan w:val="3"/>
          </w:tcPr>
          <w:p w:rsidR="00422EE4" w:rsidRPr="00404204" w:rsidRDefault="00422EE4" w:rsidP="004C4D09">
            <w:pPr>
              <w:spacing w:before="100" w:after="100" w:line="240" w:lineRule="auto"/>
              <w:rPr>
                <w:szCs w:val="28"/>
              </w:rPr>
            </w:pPr>
            <w:r w:rsidRPr="00404204">
              <w:rPr>
                <w:rFonts w:cs="Times New Roman"/>
                <w:szCs w:val="28"/>
              </w:rPr>
              <w:t>Nhân dân bầu ra.</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 xml:space="preserve">Câu 2 : </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Quốc hội khóa XV (2021- 2026) đã bầu ai là Chủ tịch nước?</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A.</w:t>
            </w:r>
          </w:p>
        </w:tc>
        <w:tc>
          <w:tcPr>
            <w:tcW w:w="4710" w:type="dxa"/>
            <w:gridSpan w:val="4"/>
          </w:tcPr>
          <w:p w:rsidR="00422EE4" w:rsidRPr="00404204" w:rsidRDefault="00422EE4" w:rsidP="004C4D09">
            <w:pPr>
              <w:spacing w:before="100" w:after="100" w:line="240" w:lineRule="auto"/>
              <w:rPr>
                <w:szCs w:val="28"/>
              </w:rPr>
            </w:pPr>
            <w:r w:rsidRPr="00404204">
              <w:rPr>
                <w:rFonts w:cs="Times New Roman"/>
                <w:szCs w:val="28"/>
              </w:rPr>
              <w:t>Nguyễn Minh Triết.</w:t>
            </w:r>
          </w:p>
        </w:tc>
        <w:tc>
          <w:tcPr>
            <w:tcW w:w="500" w:type="dxa"/>
            <w:gridSpan w:val="2"/>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B.</w:t>
            </w:r>
          </w:p>
        </w:tc>
        <w:tc>
          <w:tcPr>
            <w:tcW w:w="4295" w:type="dxa"/>
            <w:gridSpan w:val="3"/>
          </w:tcPr>
          <w:p w:rsidR="00422EE4" w:rsidRPr="00404204" w:rsidRDefault="00422EE4" w:rsidP="004C4D09">
            <w:pPr>
              <w:spacing w:before="100" w:after="100" w:line="240" w:lineRule="auto"/>
              <w:rPr>
                <w:szCs w:val="28"/>
              </w:rPr>
            </w:pPr>
            <w:r w:rsidRPr="00404204">
              <w:rPr>
                <w:rFonts w:cs="Times New Roman"/>
                <w:szCs w:val="28"/>
              </w:rPr>
              <w:t>Nguyễn Tuấn Dũng.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C.</w:t>
            </w:r>
          </w:p>
        </w:tc>
        <w:tc>
          <w:tcPr>
            <w:tcW w:w="4710" w:type="dxa"/>
            <w:gridSpan w:val="4"/>
          </w:tcPr>
          <w:p w:rsidR="00422EE4" w:rsidRPr="00404204" w:rsidRDefault="00422EE4" w:rsidP="004C4D09">
            <w:pPr>
              <w:spacing w:before="100" w:after="100" w:line="240" w:lineRule="auto"/>
              <w:rPr>
                <w:szCs w:val="28"/>
              </w:rPr>
            </w:pPr>
            <w:r w:rsidRPr="00404204">
              <w:rPr>
                <w:rFonts w:cs="Times New Roman"/>
                <w:szCs w:val="28"/>
              </w:rPr>
              <w:t>Nông Đức Mạnh.</w:t>
            </w:r>
          </w:p>
        </w:tc>
        <w:tc>
          <w:tcPr>
            <w:tcW w:w="500" w:type="dxa"/>
            <w:gridSpan w:val="2"/>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D.</w:t>
            </w:r>
          </w:p>
        </w:tc>
        <w:tc>
          <w:tcPr>
            <w:tcW w:w="4295" w:type="dxa"/>
            <w:gridSpan w:val="3"/>
          </w:tcPr>
          <w:p w:rsidR="00422EE4" w:rsidRPr="00404204" w:rsidRDefault="00422EE4" w:rsidP="004C4D09">
            <w:pPr>
              <w:spacing w:before="100" w:after="100" w:line="240" w:lineRule="auto"/>
              <w:rPr>
                <w:szCs w:val="28"/>
              </w:rPr>
            </w:pPr>
            <w:r w:rsidRPr="00404204">
              <w:rPr>
                <w:rFonts w:cs="Times New Roman"/>
                <w:szCs w:val="28"/>
              </w:rPr>
              <w:t>Nguyễn Xuân Phúc</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 xml:space="preserve">Câu 3 : </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Cơ quan nào đảm bảo việc tôn trọng và chấp hành Hiến pháp và pháp luật?</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A.</w:t>
            </w:r>
          </w:p>
        </w:tc>
        <w:tc>
          <w:tcPr>
            <w:tcW w:w="4710" w:type="dxa"/>
            <w:gridSpan w:val="4"/>
          </w:tcPr>
          <w:p w:rsidR="00422EE4" w:rsidRPr="00404204" w:rsidRDefault="00422EE4" w:rsidP="004C4D09">
            <w:pPr>
              <w:spacing w:before="100" w:after="100" w:line="240" w:lineRule="auto"/>
              <w:rPr>
                <w:szCs w:val="28"/>
              </w:rPr>
            </w:pPr>
            <w:r w:rsidRPr="00404204">
              <w:rPr>
                <w:rFonts w:cs="Times New Roman"/>
                <w:szCs w:val="28"/>
              </w:rPr>
              <w:t>Viện kiểm sát nhân dân.</w:t>
            </w:r>
          </w:p>
        </w:tc>
        <w:tc>
          <w:tcPr>
            <w:tcW w:w="500" w:type="dxa"/>
            <w:gridSpan w:val="2"/>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B.</w:t>
            </w:r>
          </w:p>
        </w:tc>
        <w:tc>
          <w:tcPr>
            <w:tcW w:w="4295" w:type="dxa"/>
            <w:gridSpan w:val="3"/>
          </w:tcPr>
          <w:p w:rsidR="00422EE4" w:rsidRPr="00404204" w:rsidRDefault="00422EE4" w:rsidP="004C4D09">
            <w:pPr>
              <w:spacing w:before="100" w:after="100" w:line="240" w:lineRule="auto"/>
              <w:rPr>
                <w:szCs w:val="28"/>
              </w:rPr>
            </w:pPr>
            <w:r w:rsidRPr="00404204">
              <w:rPr>
                <w:rFonts w:cs="Times New Roman"/>
                <w:szCs w:val="28"/>
              </w:rPr>
              <w:t>Chính phủ.</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C.</w:t>
            </w:r>
          </w:p>
        </w:tc>
        <w:tc>
          <w:tcPr>
            <w:tcW w:w="4710" w:type="dxa"/>
            <w:gridSpan w:val="4"/>
          </w:tcPr>
          <w:p w:rsidR="00422EE4" w:rsidRPr="00404204" w:rsidRDefault="00422EE4" w:rsidP="004C4D09">
            <w:pPr>
              <w:spacing w:before="100" w:after="100" w:line="240" w:lineRule="auto"/>
              <w:rPr>
                <w:szCs w:val="28"/>
              </w:rPr>
            </w:pPr>
            <w:r w:rsidRPr="00404204">
              <w:rPr>
                <w:rFonts w:cs="Times New Roman"/>
                <w:szCs w:val="28"/>
              </w:rPr>
              <w:t>Quốc hội.</w:t>
            </w:r>
          </w:p>
        </w:tc>
        <w:tc>
          <w:tcPr>
            <w:tcW w:w="500" w:type="dxa"/>
            <w:gridSpan w:val="2"/>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D.</w:t>
            </w:r>
          </w:p>
        </w:tc>
        <w:tc>
          <w:tcPr>
            <w:tcW w:w="4295" w:type="dxa"/>
            <w:gridSpan w:val="3"/>
          </w:tcPr>
          <w:p w:rsidR="00422EE4" w:rsidRPr="00404204" w:rsidRDefault="00422EE4" w:rsidP="004C4D09">
            <w:pPr>
              <w:spacing w:before="100" w:after="100" w:line="240" w:lineRule="auto"/>
              <w:rPr>
                <w:szCs w:val="28"/>
              </w:rPr>
            </w:pPr>
            <w:r w:rsidRPr="00404204">
              <w:rPr>
                <w:rFonts w:cs="Times New Roman"/>
                <w:szCs w:val="28"/>
              </w:rPr>
              <w:t>Tòa án nhân dân.</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 xml:space="preserve">Câu 4 : </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Ở nước ta, cơ quan quyền lực Nhà nước cao nhất là</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A.</w:t>
            </w:r>
          </w:p>
        </w:tc>
        <w:tc>
          <w:tcPr>
            <w:tcW w:w="4710" w:type="dxa"/>
            <w:gridSpan w:val="4"/>
          </w:tcPr>
          <w:p w:rsidR="00422EE4" w:rsidRPr="00404204" w:rsidRDefault="00422EE4" w:rsidP="004C4D09">
            <w:pPr>
              <w:spacing w:before="100" w:after="100" w:line="240" w:lineRule="auto"/>
              <w:rPr>
                <w:szCs w:val="28"/>
              </w:rPr>
            </w:pPr>
            <w:r w:rsidRPr="00404204">
              <w:rPr>
                <w:rFonts w:cs="Times New Roman"/>
                <w:szCs w:val="28"/>
              </w:rPr>
              <w:t>Viện kiểm sát nhân dân.</w:t>
            </w:r>
          </w:p>
        </w:tc>
        <w:tc>
          <w:tcPr>
            <w:tcW w:w="500" w:type="dxa"/>
            <w:gridSpan w:val="2"/>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B.</w:t>
            </w:r>
          </w:p>
        </w:tc>
        <w:tc>
          <w:tcPr>
            <w:tcW w:w="4295" w:type="dxa"/>
            <w:gridSpan w:val="3"/>
          </w:tcPr>
          <w:p w:rsidR="00422EE4" w:rsidRPr="00404204" w:rsidRDefault="00422EE4" w:rsidP="004C4D09">
            <w:pPr>
              <w:spacing w:before="100" w:after="100" w:line="240" w:lineRule="auto"/>
              <w:rPr>
                <w:szCs w:val="28"/>
              </w:rPr>
            </w:pPr>
            <w:r w:rsidRPr="00404204">
              <w:rPr>
                <w:rFonts w:cs="Times New Roman"/>
                <w:szCs w:val="28"/>
              </w:rPr>
              <w:t>Tòa án nhân dân.</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C.</w:t>
            </w:r>
          </w:p>
        </w:tc>
        <w:tc>
          <w:tcPr>
            <w:tcW w:w="4710" w:type="dxa"/>
            <w:gridSpan w:val="4"/>
          </w:tcPr>
          <w:p w:rsidR="00422EE4" w:rsidRPr="00404204" w:rsidRDefault="00422EE4" w:rsidP="004C4D09">
            <w:pPr>
              <w:spacing w:before="100" w:after="100" w:line="240" w:lineRule="auto"/>
              <w:rPr>
                <w:szCs w:val="28"/>
              </w:rPr>
            </w:pPr>
            <w:r w:rsidRPr="00404204">
              <w:rPr>
                <w:rFonts w:cs="Times New Roman"/>
                <w:szCs w:val="28"/>
              </w:rPr>
              <w:t>Chính phủ.</w:t>
            </w:r>
          </w:p>
        </w:tc>
        <w:tc>
          <w:tcPr>
            <w:tcW w:w="500" w:type="dxa"/>
            <w:gridSpan w:val="2"/>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D.</w:t>
            </w:r>
          </w:p>
        </w:tc>
        <w:tc>
          <w:tcPr>
            <w:tcW w:w="4295" w:type="dxa"/>
            <w:gridSpan w:val="3"/>
          </w:tcPr>
          <w:p w:rsidR="00422EE4" w:rsidRPr="00404204" w:rsidRDefault="00422EE4" w:rsidP="004C4D09">
            <w:pPr>
              <w:spacing w:before="100" w:after="100" w:line="240" w:lineRule="auto"/>
              <w:rPr>
                <w:szCs w:val="28"/>
              </w:rPr>
            </w:pPr>
            <w:r w:rsidRPr="00404204">
              <w:rPr>
                <w:rFonts w:cs="Times New Roman"/>
                <w:szCs w:val="28"/>
              </w:rPr>
              <w:t>Quốc hội.</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 xml:space="preserve">Câu 5 : </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Nhiệm vụ nào sau đây không thuộc vể Ủy ban nhân dân cấp cơ sở?</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Tổ chức các hoạt động phòng chống lũ lụt ở địa phương.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Bảo đảm an ninh chính trị, trật tự an toàn xã hội ở địa phương.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Thực hiện quản lí Nhà nước ở địa phương.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Tham gia soạn thảo Hiến pháp và pháp luật.</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 xml:space="preserve">Câu 6 : </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Công việc và nhiệm vụ nào sau đây thuộc về</w:t>
            </w:r>
            <w:r w:rsidRPr="00404204">
              <w:rPr>
                <w:szCs w:val="28"/>
              </w:rPr>
              <w:t xml:space="preserve"> Ủy ban nhân dân?</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Xây dựng trường học, trạm y tế, phòng chống dịch bệnh.</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Đề xuất chủ trương phát triển giáo dục- y tế của địa phương.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Giám sát việc thực hiện Nghị quyết của Hội đồng nhân dân.</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Ổn định và nâng cao đời sống nhân dân.</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lastRenderedPageBreak/>
              <w:t xml:space="preserve">Câu 7 : </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Cơ quan quyền lực Nhà nước gồm:</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Bộ Giáo dục và Đào tạo.</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Hội đồng nhân dân Quận 1, Thành phố Hồ Chí Minh.</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Tòa án nhân dân Quận Lê Chân, Hải Phòng.</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Sở Giáo dục và Đào tạo tỉnh Bình Dương.</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8 : </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Cơ quan hành chính Nhà nước bao gồm:</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Quốc hội và Chính phủ.</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Quốc hội và Hội đồng nhân dân các cấp.</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Chính phủ và Ủy ban nhân dân các cấp.</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Tòa án nhân dân và Viện kiểm sát nhân dân.</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9 : </w:t>
            </w:r>
          </w:p>
        </w:tc>
        <w:tc>
          <w:tcPr>
            <w:tcW w:w="9505" w:type="dxa"/>
            <w:gridSpan w:val="9"/>
          </w:tcPr>
          <w:p w:rsidR="00422EE4" w:rsidRPr="00404204" w:rsidRDefault="00422EE4" w:rsidP="004C4D09">
            <w:pPr>
              <w:spacing w:before="110" w:after="110" w:line="240" w:lineRule="auto"/>
              <w:rPr>
                <w:szCs w:val="28"/>
              </w:rPr>
            </w:pPr>
            <w:r w:rsidRPr="00404204">
              <w:rPr>
                <w:szCs w:val="28"/>
              </w:rPr>
              <w:t>Cơ quan Công an giải quyết được việc làm nào sau đây?</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4710" w:type="dxa"/>
            <w:gridSpan w:val="4"/>
          </w:tcPr>
          <w:p w:rsidR="00422EE4" w:rsidRPr="00404204" w:rsidRDefault="00422EE4" w:rsidP="004C4D09">
            <w:pPr>
              <w:spacing w:before="110" w:after="110" w:line="240" w:lineRule="auto"/>
              <w:rPr>
                <w:szCs w:val="28"/>
              </w:rPr>
            </w:pPr>
            <w:r w:rsidRPr="00404204">
              <w:rPr>
                <w:rFonts w:cs="Times New Roman"/>
                <w:szCs w:val="28"/>
              </w:rPr>
              <w:t>Sao giấy khai sinh.</w:t>
            </w:r>
          </w:p>
        </w:tc>
        <w:tc>
          <w:tcPr>
            <w:tcW w:w="500" w:type="dxa"/>
            <w:gridSpan w:val="2"/>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4295" w:type="dxa"/>
            <w:gridSpan w:val="3"/>
          </w:tcPr>
          <w:p w:rsidR="00422EE4" w:rsidRPr="00404204" w:rsidRDefault="00422EE4" w:rsidP="004C4D09">
            <w:pPr>
              <w:spacing w:before="110" w:after="110" w:line="240" w:lineRule="auto"/>
              <w:rPr>
                <w:szCs w:val="28"/>
              </w:rPr>
            </w:pPr>
            <w:r w:rsidRPr="00404204">
              <w:rPr>
                <w:rFonts w:cs="Times New Roman"/>
                <w:szCs w:val="28"/>
              </w:rPr>
              <w:t>Xin cấp giấy khai sinh.</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4710" w:type="dxa"/>
            <w:gridSpan w:val="4"/>
          </w:tcPr>
          <w:p w:rsidR="00422EE4" w:rsidRPr="00404204" w:rsidRDefault="00422EE4" w:rsidP="004C4D09">
            <w:pPr>
              <w:spacing w:before="110" w:after="110" w:line="240" w:lineRule="auto"/>
              <w:rPr>
                <w:szCs w:val="28"/>
              </w:rPr>
            </w:pPr>
            <w:r w:rsidRPr="00404204">
              <w:rPr>
                <w:rFonts w:cs="Times New Roman"/>
                <w:szCs w:val="28"/>
              </w:rPr>
              <w:t>Đăng kí kết hôn.</w:t>
            </w:r>
          </w:p>
        </w:tc>
        <w:tc>
          <w:tcPr>
            <w:tcW w:w="500" w:type="dxa"/>
            <w:gridSpan w:val="2"/>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4295" w:type="dxa"/>
            <w:gridSpan w:val="3"/>
          </w:tcPr>
          <w:p w:rsidR="00422EE4" w:rsidRPr="00404204" w:rsidRDefault="00422EE4" w:rsidP="004C4D09">
            <w:pPr>
              <w:spacing w:before="110" w:after="110" w:line="240" w:lineRule="auto"/>
              <w:rPr>
                <w:szCs w:val="28"/>
              </w:rPr>
            </w:pPr>
            <w:r w:rsidRPr="00404204">
              <w:rPr>
                <w:rFonts w:cs="Times New Roman"/>
                <w:szCs w:val="28"/>
              </w:rPr>
              <w:t>Khai báo tạm vắng.</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10 : </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Ai là Chủ tịch nước đầu tiên của nước ta?</w:t>
            </w:r>
          </w:p>
        </w:tc>
      </w:tr>
      <w:tr w:rsidR="00422EE4" w:rsidRPr="00404204" w:rsidTr="00404204">
        <w:tc>
          <w:tcPr>
            <w:tcW w:w="1284" w:type="dxa"/>
            <w:vAlign w:val="center"/>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2100" w:type="dxa"/>
            <w:vAlign w:val="center"/>
          </w:tcPr>
          <w:p w:rsidR="00422EE4" w:rsidRPr="00404204" w:rsidRDefault="00422EE4" w:rsidP="004C4D09">
            <w:pPr>
              <w:spacing w:before="110" w:after="110" w:line="240" w:lineRule="auto"/>
              <w:rPr>
                <w:szCs w:val="28"/>
              </w:rPr>
            </w:pPr>
            <w:r w:rsidRPr="00404204">
              <w:rPr>
                <w:rFonts w:cs="Times New Roman"/>
                <w:szCs w:val="28"/>
              </w:rPr>
              <w:t>Tôn Đức Thắng.</w:t>
            </w:r>
          </w:p>
        </w:tc>
        <w:tc>
          <w:tcPr>
            <w:tcW w:w="500" w:type="dxa"/>
            <w:vAlign w:val="center"/>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2100" w:type="dxa"/>
            <w:vAlign w:val="center"/>
          </w:tcPr>
          <w:p w:rsidR="00422EE4" w:rsidRPr="00404204" w:rsidRDefault="00422EE4" w:rsidP="004C4D09">
            <w:pPr>
              <w:spacing w:before="110" w:after="110" w:line="240" w:lineRule="auto"/>
              <w:rPr>
                <w:szCs w:val="28"/>
              </w:rPr>
            </w:pPr>
            <w:r w:rsidRPr="00404204">
              <w:rPr>
                <w:rFonts w:cs="Times New Roman"/>
                <w:szCs w:val="28"/>
              </w:rPr>
              <w:t>Hồ Chí Minh.</w:t>
            </w:r>
          </w:p>
        </w:tc>
        <w:tc>
          <w:tcPr>
            <w:tcW w:w="500" w:type="dxa"/>
            <w:gridSpan w:val="2"/>
            <w:vAlign w:val="center"/>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2100" w:type="dxa"/>
            <w:gridSpan w:val="2"/>
            <w:vAlign w:val="center"/>
          </w:tcPr>
          <w:p w:rsidR="00422EE4" w:rsidRPr="00404204" w:rsidRDefault="00422EE4" w:rsidP="004C4D09">
            <w:pPr>
              <w:spacing w:before="110" w:after="110" w:line="240" w:lineRule="auto"/>
              <w:rPr>
                <w:szCs w:val="28"/>
              </w:rPr>
            </w:pPr>
            <w:r w:rsidRPr="00404204">
              <w:rPr>
                <w:rFonts w:cs="Times New Roman"/>
                <w:szCs w:val="28"/>
              </w:rPr>
              <w:t>Võ Nguyên Giáp.</w:t>
            </w:r>
          </w:p>
        </w:tc>
        <w:tc>
          <w:tcPr>
            <w:tcW w:w="500" w:type="dxa"/>
            <w:vAlign w:val="center"/>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1705" w:type="dxa"/>
            <w:vAlign w:val="center"/>
          </w:tcPr>
          <w:p w:rsidR="00422EE4" w:rsidRPr="00404204" w:rsidRDefault="00422EE4" w:rsidP="004C4D09">
            <w:pPr>
              <w:spacing w:before="110" w:after="110" w:line="240" w:lineRule="auto"/>
              <w:rPr>
                <w:szCs w:val="28"/>
              </w:rPr>
            </w:pPr>
            <w:r w:rsidRPr="00404204">
              <w:rPr>
                <w:rFonts w:cs="Times New Roman"/>
                <w:szCs w:val="28"/>
              </w:rPr>
              <w:t>Phạm Văn Đồng.</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11 : </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Ủy ban nhân dân xã (phường, thị trấn) do</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Nhân dân trực tiếp bầu ra.</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Hội đồng nhân dân xã (phường, thị trấn) bầu ra.</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Đại diện nhân dân bầu ra.</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Hội đồng nhân dân bầu ra.</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12 : </w:t>
            </w:r>
          </w:p>
        </w:tc>
        <w:tc>
          <w:tcPr>
            <w:tcW w:w="9505" w:type="dxa"/>
            <w:gridSpan w:val="9"/>
          </w:tcPr>
          <w:p w:rsidR="00422EE4" w:rsidRPr="00404204" w:rsidRDefault="00422EE4" w:rsidP="004C4D09">
            <w:pPr>
              <w:spacing w:before="110" w:after="110" w:line="240" w:lineRule="auto"/>
              <w:rPr>
                <w:szCs w:val="28"/>
              </w:rPr>
            </w:pPr>
            <w:r w:rsidRPr="00404204">
              <w:rPr>
                <w:szCs w:val="28"/>
              </w:rPr>
              <w:t xml:space="preserve">Ý kiến nào sau đây là </w:t>
            </w:r>
            <w:r w:rsidRPr="00404204">
              <w:rPr>
                <w:b/>
                <w:i/>
                <w:szCs w:val="28"/>
                <w:u w:val="single"/>
              </w:rPr>
              <w:t>không</w:t>
            </w:r>
            <w:r w:rsidRPr="00404204">
              <w:rPr>
                <w:szCs w:val="28"/>
              </w:rPr>
              <w:t xml:space="preserve"> đúng kiến thức về Nhà nước CHXHCN Việt Nam?</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Quyền lực của Hội đồng nhân dân thành phố Đà Nẵng tương đương với quyền lực của Hội đồng nhân dân tỉnh Thừa Thiên- Huế.</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Dù có cùng cơ sở làm việc nhưng Hội đồng nhân dân và Ủy ban nhân dân là hai cơ quan khác nhau.</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Quốc hội và Chính phủ là hai cơ quan giống nhau vì đều là cơ quan trung ương.</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Ủy ban nhân dân là cơ quan hành chính của Nhà nước ở địa phương.</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lastRenderedPageBreak/>
              <w:t xml:space="preserve">Câu 13 : </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Nước ta đổi tên là nước Cộng hòa xã hội chủ nghĩa Việt Nam vào năm nào?</w:t>
            </w:r>
          </w:p>
        </w:tc>
      </w:tr>
      <w:tr w:rsidR="00422EE4" w:rsidRPr="00404204" w:rsidTr="00404204">
        <w:tc>
          <w:tcPr>
            <w:tcW w:w="1284" w:type="dxa"/>
            <w:vAlign w:val="center"/>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2100" w:type="dxa"/>
            <w:vAlign w:val="center"/>
          </w:tcPr>
          <w:p w:rsidR="00422EE4" w:rsidRPr="00404204" w:rsidRDefault="00422EE4" w:rsidP="004C4D09">
            <w:pPr>
              <w:spacing w:before="110" w:after="110" w:line="240" w:lineRule="auto"/>
              <w:rPr>
                <w:szCs w:val="28"/>
              </w:rPr>
            </w:pPr>
            <w:r w:rsidRPr="00404204">
              <w:rPr>
                <w:rFonts w:cs="Times New Roman"/>
                <w:szCs w:val="28"/>
              </w:rPr>
              <w:t>1975.</w:t>
            </w:r>
          </w:p>
        </w:tc>
        <w:tc>
          <w:tcPr>
            <w:tcW w:w="500" w:type="dxa"/>
            <w:vAlign w:val="center"/>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2100" w:type="dxa"/>
            <w:vAlign w:val="center"/>
          </w:tcPr>
          <w:p w:rsidR="00422EE4" w:rsidRPr="00404204" w:rsidRDefault="00422EE4" w:rsidP="004C4D09">
            <w:pPr>
              <w:spacing w:before="110" w:after="110" w:line="240" w:lineRule="auto"/>
              <w:rPr>
                <w:szCs w:val="28"/>
              </w:rPr>
            </w:pPr>
            <w:r w:rsidRPr="00404204">
              <w:rPr>
                <w:rFonts w:cs="Times New Roman"/>
                <w:szCs w:val="28"/>
              </w:rPr>
              <w:t>1954.</w:t>
            </w:r>
          </w:p>
        </w:tc>
        <w:tc>
          <w:tcPr>
            <w:tcW w:w="500" w:type="dxa"/>
            <w:gridSpan w:val="2"/>
            <w:vAlign w:val="center"/>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2100" w:type="dxa"/>
            <w:gridSpan w:val="2"/>
            <w:vAlign w:val="center"/>
          </w:tcPr>
          <w:p w:rsidR="00422EE4" w:rsidRPr="00404204" w:rsidRDefault="00422EE4" w:rsidP="004C4D09">
            <w:pPr>
              <w:spacing w:before="110" w:after="110" w:line="240" w:lineRule="auto"/>
              <w:rPr>
                <w:szCs w:val="28"/>
              </w:rPr>
            </w:pPr>
            <w:r w:rsidRPr="00404204">
              <w:rPr>
                <w:rFonts w:cs="Times New Roman"/>
                <w:szCs w:val="28"/>
              </w:rPr>
              <w:t>1976.</w:t>
            </w:r>
          </w:p>
        </w:tc>
        <w:tc>
          <w:tcPr>
            <w:tcW w:w="500" w:type="dxa"/>
            <w:vAlign w:val="center"/>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1705" w:type="dxa"/>
            <w:vAlign w:val="center"/>
          </w:tcPr>
          <w:p w:rsidR="00422EE4" w:rsidRPr="00404204" w:rsidRDefault="00422EE4" w:rsidP="004C4D09">
            <w:pPr>
              <w:spacing w:before="110" w:after="110" w:line="240" w:lineRule="auto"/>
              <w:rPr>
                <w:szCs w:val="28"/>
              </w:rPr>
            </w:pPr>
            <w:r w:rsidRPr="00404204">
              <w:rPr>
                <w:rFonts w:cs="Times New Roman"/>
                <w:szCs w:val="28"/>
              </w:rPr>
              <w:t>1945.</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14 : </w:t>
            </w:r>
          </w:p>
        </w:tc>
        <w:tc>
          <w:tcPr>
            <w:tcW w:w="9505" w:type="dxa"/>
            <w:gridSpan w:val="9"/>
          </w:tcPr>
          <w:p w:rsidR="00422EE4" w:rsidRPr="00404204" w:rsidRDefault="00422EE4" w:rsidP="004C4D09">
            <w:pPr>
              <w:spacing w:before="110" w:after="110" w:line="240" w:lineRule="auto"/>
              <w:rPr>
                <w:szCs w:val="28"/>
              </w:rPr>
            </w:pPr>
            <w:r w:rsidRPr="00404204">
              <w:rPr>
                <w:szCs w:val="28"/>
              </w:rPr>
              <w:t>Ý kiến nào sau đây là đúng kiến thức về Nhà nước CHXHCN Việt Nam?</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Tòa án nhân dân huyện (quận) thuộc bộ máy Nhà nước cấp tỉnh (thành phố).</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Tuyên ngôn Độc lập ra đời năm 1945.</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Hiến pháp là do Chính phủ ban hành.</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Tòa án nhân dân quận (huyện) được goi là cơ quan hành chính của Nhà nước.</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15 : </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Hội đồng nhân dân xã (phường, thị trấn) do</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Nhân dân xã (phường, thị trấn) trực tiếp bầu ra.</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Nhân dân trực tiếp bầu ra.</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ủy ban nhân dân xã (phường, thị trấn) bầu ra.</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Đại diện nhân dân bầu ra.</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16 : </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Công việc và nhiệm vụ nào sau đây thuộc về Hội đồng nhân dân</w:t>
            </w:r>
            <w:r w:rsidRPr="00404204">
              <w:rPr>
                <w:szCs w:val="28"/>
              </w:rPr>
              <w:t>?</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Đảm bảo an ninh chính trị, trật tự an toàn xã hội.</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Tổ chức các hoạt động phòng chống lũ lụt.</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Đề xuất chủ trương phát triển kinh tế- xã hội của địa phương.</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Thực hiện quản lí Nhà nước ở địa phương.</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17 : </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Khi cần đăng kí giấy khai sinh thì đến cơ quan nào?</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Trạm y tế.</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Trường học.</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Công an xã (phường, thị trấn).</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Ủy ban nhân dân xã (phường, thị trấn).</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 xml:space="preserve">Câu 18 : </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Hội đồng nhân dân và Uỷ ban nhân dân được tổ chức ở những cấp nào?</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Cấp tỉnh, cấp huyện, cấp xã.</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Cấp xã.</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Cấp trung ương, cấp tỉnh, cấp huyện, cấp xã.</w:t>
            </w:r>
          </w:p>
        </w:tc>
      </w:tr>
      <w:tr w:rsidR="00422EE4" w:rsidRPr="00404204" w:rsidTr="00404204">
        <w:tc>
          <w:tcPr>
            <w:tcW w:w="1284" w:type="dxa"/>
          </w:tcPr>
          <w:p w:rsidR="00422EE4" w:rsidRPr="00404204" w:rsidRDefault="00422EE4" w:rsidP="004C4D09">
            <w:pPr>
              <w:spacing w:before="110" w:after="11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10" w:after="110" w:line="240" w:lineRule="auto"/>
              <w:rPr>
                <w:szCs w:val="28"/>
              </w:rPr>
            </w:pPr>
            <w:r w:rsidRPr="00404204">
              <w:rPr>
                <w:rFonts w:cs="Times New Roman"/>
                <w:szCs w:val="28"/>
              </w:rPr>
              <w:t>Cấp huyện, cấp xã.</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lastRenderedPageBreak/>
              <w:t xml:space="preserve">Câu 19 : </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Cơ quan xét xử gồm</w:t>
            </w:r>
            <w:r w:rsidRPr="00404204">
              <w:rPr>
                <w:rFonts w:cs="Times New Roman"/>
                <w:szCs w:val="28"/>
                <w:lang w:val="fr-FR"/>
              </w:rPr>
              <w:t>:</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Tòa án nhân dân Quận Lê Chân, Hải Phòng.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Chi cục Kiểm lâm tỉnh Nghệ An.</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Viện kiểm sát nhân dân thành phố Đà Nẵng.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Ủy ban nhân dân huyện Châu Thành, tỉnh Tiền Giang.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 xml:space="preserve">Câu 20 : </w:t>
            </w:r>
          </w:p>
        </w:tc>
        <w:tc>
          <w:tcPr>
            <w:tcW w:w="9505" w:type="dxa"/>
            <w:gridSpan w:val="9"/>
          </w:tcPr>
          <w:p w:rsidR="00422EE4" w:rsidRPr="00404204" w:rsidRDefault="00422EE4" w:rsidP="004C4D09">
            <w:pPr>
              <w:spacing w:before="100" w:after="100" w:line="240" w:lineRule="auto"/>
              <w:rPr>
                <w:szCs w:val="28"/>
              </w:rPr>
            </w:pPr>
            <w:r w:rsidRPr="00404204">
              <w:rPr>
                <w:szCs w:val="28"/>
              </w:rPr>
              <w:t>Ý kiến nào sau đây là đúng với chức năng, nhiệm vụ của Bộ máy Nhà nước cấp cơ sở (xã, phường, thị trấn)?</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A.</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Thôn, xóm, tổ dân phố là cơ quan Nhà nước thấp nhất ở địa phương.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B.</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Đối với những công việc quan trọng, cả Hội đồng nhân dân và Ủy ban nhân dân đều trực tiếp giải quyết.</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C.</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Hội đồng nhân dân là cơ quan quyền lực Nhà nước cấp địa phương.</w:t>
            </w:r>
          </w:p>
        </w:tc>
      </w:tr>
      <w:tr w:rsidR="00422EE4" w:rsidRPr="00404204" w:rsidTr="00404204">
        <w:tc>
          <w:tcPr>
            <w:tcW w:w="1284" w:type="dxa"/>
          </w:tcPr>
          <w:p w:rsidR="00422EE4" w:rsidRPr="00404204" w:rsidRDefault="00422EE4" w:rsidP="004C4D09">
            <w:pPr>
              <w:spacing w:before="100" w:after="100" w:line="240" w:lineRule="auto"/>
              <w:jc w:val="right"/>
              <w:rPr>
                <w:rFonts w:cs="Times New Roman"/>
                <w:b/>
                <w:szCs w:val="28"/>
              </w:rPr>
            </w:pPr>
            <w:r w:rsidRPr="00404204">
              <w:rPr>
                <w:rFonts w:cs="Times New Roman"/>
                <w:b/>
                <w:szCs w:val="28"/>
              </w:rPr>
              <w:t>D.</w:t>
            </w:r>
          </w:p>
        </w:tc>
        <w:tc>
          <w:tcPr>
            <w:tcW w:w="9505" w:type="dxa"/>
            <w:gridSpan w:val="9"/>
          </w:tcPr>
          <w:p w:rsidR="00422EE4" w:rsidRPr="00404204" w:rsidRDefault="00422EE4" w:rsidP="004C4D09">
            <w:pPr>
              <w:spacing w:before="100" w:after="100" w:line="240" w:lineRule="auto"/>
              <w:rPr>
                <w:szCs w:val="28"/>
              </w:rPr>
            </w:pPr>
            <w:r w:rsidRPr="00404204">
              <w:rPr>
                <w:rFonts w:cs="Times New Roman"/>
                <w:szCs w:val="28"/>
              </w:rPr>
              <w:t>Hội đồng nhân dân và Ủy ban nhân dân đều do nhân dân trực tiếp bầu ra.</w:t>
            </w:r>
          </w:p>
        </w:tc>
      </w:tr>
    </w:tbl>
    <w:p w:rsidR="00404204" w:rsidRDefault="00404204" w:rsidP="00173B2D">
      <w:pPr>
        <w:spacing w:after="0" w:line="360" w:lineRule="auto"/>
        <w:ind w:right="408"/>
        <w:jc w:val="both"/>
        <w:rPr>
          <w:rFonts w:cs="Times New Roman"/>
          <w:b/>
          <w:szCs w:val="28"/>
          <w:lang w:val="en-US"/>
        </w:rPr>
      </w:pPr>
      <w:bookmarkStart w:id="0" w:name="_GoBack"/>
      <w:bookmarkEnd w:id="0"/>
    </w:p>
    <w:p w:rsidR="00173B2D" w:rsidRPr="00404204" w:rsidRDefault="00404204" w:rsidP="00173B2D">
      <w:pPr>
        <w:spacing w:after="0" w:line="360" w:lineRule="auto"/>
        <w:ind w:right="408"/>
        <w:jc w:val="both"/>
        <w:rPr>
          <w:rFonts w:cs="Times New Roman"/>
          <w:b/>
          <w:szCs w:val="28"/>
        </w:rPr>
      </w:pPr>
      <w:r w:rsidRPr="00D72B16">
        <w:rPr>
          <w:rFonts w:cs="Times New Roman"/>
          <w:b/>
          <w:szCs w:val="28"/>
        </w:rPr>
        <w:t xml:space="preserve">II. </w:t>
      </w:r>
      <w:r w:rsidR="00136440">
        <w:rPr>
          <w:rFonts w:cs="Times New Roman"/>
          <w:b/>
          <w:szCs w:val="28"/>
          <w:lang w:val="en-US"/>
        </w:rPr>
        <w:t>TỰ LUẬN</w:t>
      </w:r>
      <w:r w:rsidRPr="00D72B16">
        <w:rPr>
          <w:rFonts w:cs="Times New Roman"/>
          <w:b/>
          <w:szCs w:val="28"/>
        </w:rPr>
        <w:t xml:space="preserve"> (5 điểm)</w:t>
      </w:r>
    </w:p>
    <w:p w:rsidR="00173B2D" w:rsidRPr="00404204" w:rsidRDefault="00173B2D" w:rsidP="00173B2D">
      <w:pPr>
        <w:spacing w:after="0" w:line="360" w:lineRule="auto"/>
        <w:ind w:right="408"/>
        <w:jc w:val="both"/>
        <w:rPr>
          <w:rFonts w:cs="Times New Roman"/>
          <w:szCs w:val="28"/>
        </w:rPr>
      </w:pPr>
      <w:r w:rsidRPr="00404204">
        <w:rPr>
          <w:rFonts w:cs="Times New Roman"/>
          <w:b/>
          <w:szCs w:val="28"/>
        </w:rPr>
        <w:t xml:space="preserve">Câu 1. (2 điểm) </w:t>
      </w:r>
      <w:r w:rsidRPr="00404204">
        <w:rPr>
          <w:rFonts w:cs="Times New Roman"/>
          <w:szCs w:val="28"/>
        </w:rPr>
        <w:t>Huỳnh và Phong tranh luận với nhau:</w:t>
      </w:r>
    </w:p>
    <w:p w:rsidR="00173B2D" w:rsidRPr="00404204" w:rsidRDefault="00173B2D" w:rsidP="00173B2D">
      <w:pPr>
        <w:spacing w:after="0" w:line="360" w:lineRule="auto"/>
        <w:ind w:right="408"/>
        <w:jc w:val="both"/>
        <w:rPr>
          <w:rFonts w:cs="Times New Roman"/>
          <w:szCs w:val="28"/>
        </w:rPr>
      </w:pPr>
      <w:r w:rsidRPr="00404204">
        <w:rPr>
          <w:rFonts w:cs="Times New Roman"/>
          <w:szCs w:val="28"/>
        </w:rPr>
        <w:t>- Huỳnh: Theo tớ, Quốc hội và Hội đồng nhân dân các cấp là hai cơ quan khác nhau.</w:t>
      </w:r>
    </w:p>
    <w:p w:rsidR="00173B2D" w:rsidRPr="00404204" w:rsidRDefault="00173B2D" w:rsidP="00173B2D">
      <w:pPr>
        <w:spacing w:after="0" w:line="360" w:lineRule="auto"/>
        <w:ind w:right="408"/>
        <w:jc w:val="both"/>
        <w:rPr>
          <w:rFonts w:cs="Times New Roman"/>
          <w:szCs w:val="28"/>
        </w:rPr>
      </w:pPr>
      <w:r w:rsidRPr="00404204">
        <w:rPr>
          <w:rFonts w:cs="Times New Roman"/>
          <w:szCs w:val="28"/>
        </w:rPr>
        <w:t>- Phong: Tớ thì cho rằng, Quốc hội và Hội đồng nhân dân các cấp đều do nhân dân bầu ra, nên không có sự phân biệt.</w:t>
      </w:r>
    </w:p>
    <w:p w:rsidR="00173B2D" w:rsidRPr="00404204" w:rsidRDefault="00173B2D" w:rsidP="00173B2D">
      <w:pPr>
        <w:spacing w:after="0" w:line="360" w:lineRule="auto"/>
        <w:ind w:left="709" w:right="408" w:hanging="142"/>
        <w:jc w:val="both"/>
        <w:rPr>
          <w:rFonts w:cs="Times New Roman"/>
          <w:szCs w:val="28"/>
        </w:rPr>
      </w:pPr>
      <w:r w:rsidRPr="00404204">
        <w:rPr>
          <w:rFonts w:cs="Times New Roman"/>
          <w:szCs w:val="28"/>
        </w:rPr>
        <w:t>Theo em, ý kiến của Huỳnh hay Phong là đúng? Vì sao?</w:t>
      </w:r>
    </w:p>
    <w:p w:rsidR="00173B2D" w:rsidRPr="00404204" w:rsidRDefault="00173B2D" w:rsidP="00173B2D">
      <w:pPr>
        <w:spacing w:after="0" w:line="360" w:lineRule="auto"/>
        <w:ind w:right="408"/>
        <w:jc w:val="both"/>
        <w:rPr>
          <w:rFonts w:cs="Times New Roman"/>
          <w:szCs w:val="28"/>
        </w:rPr>
      </w:pPr>
      <w:r w:rsidRPr="00404204">
        <w:rPr>
          <w:rFonts w:cs="Times New Roman"/>
          <w:b/>
          <w:szCs w:val="28"/>
        </w:rPr>
        <w:t xml:space="preserve">Câu 2. (3 điểm) </w:t>
      </w:r>
      <w:r w:rsidRPr="00404204">
        <w:rPr>
          <w:rFonts w:cs="Times New Roman"/>
          <w:szCs w:val="28"/>
        </w:rPr>
        <w:t>Nêu trách nhiệm của công dân đối với bộ máy Nhà nước cấp cơ sở (xã, phường, thị trấn). Cho bốn ví dụ về việc mà em và gia đình đã liên hệ với các cơ quan hành chính nhà nước ở xã (phường, thị trấn) nơi em ở để được giải quyết.</w:t>
      </w:r>
    </w:p>
    <w:p w:rsidR="00173B2D" w:rsidRPr="00404204" w:rsidRDefault="00173B2D" w:rsidP="00173B2D">
      <w:pPr>
        <w:spacing w:after="0" w:line="360" w:lineRule="auto"/>
        <w:ind w:right="408"/>
        <w:jc w:val="center"/>
        <w:rPr>
          <w:rFonts w:cs="Times New Roman"/>
          <w:i/>
          <w:szCs w:val="28"/>
        </w:rPr>
      </w:pPr>
    </w:p>
    <w:p w:rsidR="00173B2D" w:rsidRPr="00404204" w:rsidRDefault="00173B2D" w:rsidP="00173B2D">
      <w:pPr>
        <w:spacing w:after="0" w:line="360" w:lineRule="auto"/>
        <w:ind w:right="408"/>
        <w:jc w:val="center"/>
        <w:rPr>
          <w:rFonts w:cs="Times New Roman"/>
          <w:szCs w:val="28"/>
        </w:rPr>
      </w:pPr>
      <w:r w:rsidRPr="00404204">
        <w:rPr>
          <w:rFonts w:cs="Times New Roman"/>
          <w:i/>
          <w:szCs w:val="28"/>
        </w:rPr>
        <w:t>Lưu ý: Học sinh làm bài vào phiếu trả lời trắc nghiệm</w:t>
      </w:r>
      <w:r w:rsidRPr="00404204">
        <w:rPr>
          <w:rFonts w:cs="Times New Roman"/>
          <w:szCs w:val="28"/>
        </w:rPr>
        <w:t>.</w:t>
      </w:r>
    </w:p>
    <w:p w:rsidR="003E1B80" w:rsidRPr="00404204" w:rsidRDefault="00640437" w:rsidP="00173B2D">
      <w:pPr>
        <w:jc w:val="center"/>
        <w:rPr>
          <w:szCs w:val="28"/>
        </w:rPr>
      </w:pPr>
    </w:p>
    <w:sectPr w:rsidR="003E1B80" w:rsidRPr="00404204" w:rsidSect="00422EE4">
      <w:headerReference w:type="even" r:id="rId7"/>
      <w:headerReference w:type="default" r:id="rId8"/>
      <w:footerReference w:type="even" r:id="rId9"/>
      <w:footerReference w:type="default" r:id="rId10"/>
      <w:headerReference w:type="first" r:id="rId11"/>
      <w:footerReference w:type="first" r:id="rId12"/>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437" w:rsidRDefault="00640437" w:rsidP="00422EE4">
      <w:pPr>
        <w:spacing w:after="0" w:line="240" w:lineRule="auto"/>
      </w:pPr>
      <w:r>
        <w:separator/>
      </w:r>
    </w:p>
  </w:endnote>
  <w:endnote w:type="continuationSeparator" w:id="0">
    <w:p w:rsidR="00640437" w:rsidRDefault="00640437" w:rsidP="0042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E4" w:rsidRDefault="00422EE4" w:rsidP="00422E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422EE4" w:rsidRDefault="00422EE4" w:rsidP="00422E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E4" w:rsidRDefault="00422EE4" w:rsidP="00422E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C4D09">
      <w:rPr>
        <w:rStyle w:val="PageNumber"/>
        <w:noProof/>
      </w:rPr>
      <w:t>4</w:t>
    </w:r>
    <w:r>
      <w:rPr>
        <w:rStyle w:val="PageNumber"/>
      </w:rPr>
      <w:fldChar w:fldCharType="end"/>
    </w:r>
  </w:p>
  <w:p w:rsidR="00422EE4" w:rsidRDefault="00422EE4" w:rsidP="00422EE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E4" w:rsidRDefault="00422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437" w:rsidRDefault="00640437" w:rsidP="00422EE4">
      <w:pPr>
        <w:spacing w:after="0" w:line="240" w:lineRule="auto"/>
      </w:pPr>
      <w:r>
        <w:separator/>
      </w:r>
    </w:p>
  </w:footnote>
  <w:footnote w:type="continuationSeparator" w:id="0">
    <w:p w:rsidR="00640437" w:rsidRDefault="00640437" w:rsidP="00422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E4" w:rsidRDefault="00422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E4" w:rsidRDefault="00422E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E4" w:rsidRDefault="00422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EE4"/>
    <w:rsid w:val="00136440"/>
    <w:rsid w:val="00173B2D"/>
    <w:rsid w:val="00353461"/>
    <w:rsid w:val="00404204"/>
    <w:rsid w:val="00422EE4"/>
    <w:rsid w:val="004C4D09"/>
    <w:rsid w:val="00574C2E"/>
    <w:rsid w:val="00594F15"/>
    <w:rsid w:val="00640437"/>
    <w:rsid w:val="00661193"/>
    <w:rsid w:val="007437E8"/>
    <w:rsid w:val="009F27C6"/>
    <w:rsid w:val="00A444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2EE4"/>
    <w:rPr>
      <w:color w:val="0000FF"/>
      <w:u w:val="single"/>
    </w:rPr>
  </w:style>
  <w:style w:type="paragraph" w:styleId="Header">
    <w:name w:val="header"/>
    <w:basedOn w:val="Normal"/>
    <w:link w:val="HeaderChar"/>
    <w:uiPriority w:val="99"/>
    <w:unhideWhenUsed/>
    <w:rsid w:val="00422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EE4"/>
  </w:style>
  <w:style w:type="paragraph" w:styleId="Footer">
    <w:name w:val="footer"/>
    <w:basedOn w:val="Normal"/>
    <w:link w:val="FooterChar"/>
    <w:uiPriority w:val="99"/>
    <w:unhideWhenUsed/>
    <w:rsid w:val="00422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EE4"/>
  </w:style>
  <w:style w:type="character" w:styleId="PageNumber">
    <w:name w:val="page number"/>
    <w:basedOn w:val="DefaultParagraphFont"/>
    <w:uiPriority w:val="99"/>
    <w:semiHidden/>
    <w:unhideWhenUsed/>
    <w:rsid w:val="00422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2EE4"/>
    <w:rPr>
      <w:color w:val="0000FF"/>
      <w:u w:val="single"/>
    </w:rPr>
  </w:style>
  <w:style w:type="paragraph" w:styleId="Header">
    <w:name w:val="header"/>
    <w:basedOn w:val="Normal"/>
    <w:link w:val="HeaderChar"/>
    <w:uiPriority w:val="99"/>
    <w:unhideWhenUsed/>
    <w:rsid w:val="00422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EE4"/>
  </w:style>
  <w:style w:type="paragraph" w:styleId="Footer">
    <w:name w:val="footer"/>
    <w:basedOn w:val="Normal"/>
    <w:link w:val="FooterChar"/>
    <w:uiPriority w:val="99"/>
    <w:unhideWhenUsed/>
    <w:rsid w:val="00422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EE4"/>
  </w:style>
  <w:style w:type="character" w:styleId="PageNumber">
    <w:name w:val="page number"/>
    <w:basedOn w:val="DefaultParagraphFont"/>
    <w:uiPriority w:val="99"/>
    <w:semiHidden/>
    <w:unhideWhenUsed/>
    <w:rsid w:val="0042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May1</cp:lastModifiedBy>
  <cp:revision>5</cp:revision>
  <cp:lastPrinted>2021-04-16T00:33:00Z</cp:lastPrinted>
  <dcterms:created xsi:type="dcterms:W3CDTF">2021-04-15T15:00:00Z</dcterms:created>
  <dcterms:modified xsi:type="dcterms:W3CDTF">2021-04-16T00:34:00Z</dcterms:modified>
</cp:coreProperties>
</file>