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D57" w:rsidRPr="0096050D" w:rsidRDefault="00EE5D57" w:rsidP="0096050D">
      <w:pPr>
        <w:shd w:val="clear" w:color="auto" w:fill="FFFFFF"/>
        <w:spacing w:after="240"/>
        <w:jc w:val="center"/>
        <w:rPr>
          <w:rFonts w:ascii="Times New Roman" w:eastAsia="Times New Roman" w:hAnsi="Times New Roman" w:cs="Times New Roman"/>
          <w:b/>
          <w:bCs/>
          <w:color w:val="222222"/>
          <w:sz w:val="26"/>
          <w:szCs w:val="26"/>
          <w:lang w:val="vi-VN"/>
        </w:rPr>
      </w:pPr>
      <w:bookmarkStart w:id="0" w:name="_GoBack"/>
      <w:bookmarkEnd w:id="0"/>
      <w:r w:rsidRPr="0096050D">
        <w:rPr>
          <w:rFonts w:ascii="Times New Roman" w:eastAsia="Times New Roman" w:hAnsi="Times New Roman" w:cs="Times New Roman"/>
          <w:b/>
          <w:bCs/>
          <w:color w:val="222222"/>
          <w:sz w:val="26"/>
          <w:szCs w:val="26"/>
          <w:lang w:val="vi-VN"/>
        </w:rPr>
        <w:t>ĐỀ ÔN LUYỆN KIẾN THỨC TUẦN 25</w:t>
      </w:r>
    </w:p>
    <w:p w:rsidR="003539B4" w:rsidRPr="0096050D" w:rsidRDefault="003539B4" w:rsidP="003539B4">
      <w:pPr>
        <w:spacing w:line="360" w:lineRule="auto"/>
        <w:jc w:val="both"/>
        <w:rPr>
          <w:rFonts w:ascii="Times New Roman" w:eastAsiaTheme="minorEastAsia" w:hAnsi="Times New Roman" w:cs="Times New Roman"/>
          <w:b/>
          <w:sz w:val="26"/>
          <w:szCs w:val="26"/>
          <w:lang w:val="vi-VN" w:eastAsia="en-US" w:bidi="ar-SA"/>
        </w:rPr>
      </w:pPr>
      <w:r w:rsidRPr="0096050D">
        <w:rPr>
          <w:rFonts w:ascii="Times New Roman" w:hAnsi="Times New Roman" w:cs="Times New Roman"/>
          <w:b/>
          <w:sz w:val="26"/>
          <w:szCs w:val="26"/>
          <w:lang w:val="vi-VN"/>
        </w:rPr>
        <w:t>PHẦ</w:t>
      </w:r>
      <w:r w:rsidR="00700089" w:rsidRPr="0096050D">
        <w:rPr>
          <w:rFonts w:ascii="Times New Roman" w:hAnsi="Times New Roman" w:cs="Times New Roman"/>
          <w:b/>
          <w:sz w:val="26"/>
          <w:szCs w:val="26"/>
          <w:lang w:val="vi-VN"/>
        </w:rPr>
        <w:t>N II: (6,0</w:t>
      </w:r>
      <w:r w:rsidRPr="0096050D">
        <w:rPr>
          <w:rFonts w:ascii="Times New Roman" w:hAnsi="Times New Roman" w:cs="Times New Roman"/>
          <w:b/>
          <w:sz w:val="26"/>
          <w:szCs w:val="26"/>
          <w:lang w:val="vi-VN"/>
        </w:rPr>
        <w:t xml:space="preserve"> điểm) </w:t>
      </w:r>
      <w:r w:rsidRPr="0096050D">
        <w:rPr>
          <w:rFonts w:ascii="Times New Roman" w:hAnsi="Times New Roman" w:cs="Times New Roman"/>
          <w:sz w:val="26"/>
          <w:szCs w:val="26"/>
          <w:lang w:val="vi-VN"/>
        </w:rPr>
        <w:t xml:space="preserve">Cho đoạn văn sau: </w:t>
      </w:r>
    </w:p>
    <w:p w:rsidR="003539B4" w:rsidRPr="0096050D" w:rsidRDefault="003539B4" w:rsidP="003539B4">
      <w:pPr>
        <w:spacing w:line="360" w:lineRule="auto"/>
        <w:jc w:val="both"/>
        <w:rPr>
          <w:rFonts w:ascii="Times New Roman" w:hAnsi="Times New Roman" w:cs="Times New Roman"/>
          <w:i/>
          <w:sz w:val="26"/>
          <w:szCs w:val="26"/>
          <w:lang w:val="vi-VN"/>
        </w:rPr>
      </w:pPr>
      <w:r w:rsidRPr="0096050D">
        <w:rPr>
          <w:rFonts w:ascii="Times New Roman" w:hAnsi="Times New Roman" w:cs="Times New Roman"/>
          <w:i/>
          <w:sz w:val="26"/>
          <w:szCs w:val="26"/>
          <w:lang w:val="vi-VN"/>
        </w:rPr>
        <w:t xml:space="preserve">          Nhưng rồi một chuyện không may xẩy ra. Một ngày cuối năm năm mươi tám- năm đó ta chưa võ trang- trong một trận càn lớn của quân Mỹ- ngụy, anh Sáu bị hi sinh. Anh bị viên đạn của máy bay Mĩ bắn vào ngực. Trong giờ phút cuối cùng, không còn đủ sức trăng trối lại điều gì, hình như chỉ có tình  cha con là không thể chết được, anh đưa tay vào túi, móc cây lược đưa cho tôi và nhìn tôi một hồi lâu. Tôi không đủ lời lẽ để tả lại cái nhìn ấy, chỉ biết rằng, cho đến bây giờ, thỉnh thoảng tôi cứ nhớ lại đôi mắt của anh.</w:t>
      </w:r>
    </w:p>
    <w:p w:rsidR="003539B4" w:rsidRPr="0096050D" w:rsidRDefault="003539B4" w:rsidP="003539B4">
      <w:pPr>
        <w:pStyle w:val="ListParagraph"/>
        <w:numPr>
          <w:ilvl w:val="0"/>
          <w:numId w:val="1"/>
        </w:numPr>
        <w:spacing w:after="0" w:line="360" w:lineRule="auto"/>
        <w:jc w:val="both"/>
        <w:rPr>
          <w:rFonts w:ascii="Times New Roman" w:hAnsi="Times New Roman" w:cs="Times New Roman"/>
          <w:i/>
          <w:sz w:val="26"/>
          <w:szCs w:val="26"/>
          <w:lang w:val="vi-VN"/>
        </w:rPr>
      </w:pPr>
      <w:r w:rsidRPr="0096050D">
        <w:rPr>
          <w:rFonts w:ascii="Times New Roman" w:hAnsi="Times New Roman" w:cs="Times New Roman"/>
          <w:i/>
          <w:sz w:val="26"/>
          <w:szCs w:val="26"/>
          <w:lang w:val="vi-VN"/>
        </w:rPr>
        <w:t>Tôi sẽ mang về tra</w:t>
      </w:r>
      <w:r w:rsidR="00700089" w:rsidRPr="0096050D">
        <w:rPr>
          <w:rFonts w:ascii="Times New Roman" w:hAnsi="Times New Roman" w:cs="Times New Roman"/>
          <w:i/>
          <w:sz w:val="26"/>
          <w:szCs w:val="26"/>
        </w:rPr>
        <w:t>o</w:t>
      </w:r>
      <w:r w:rsidRPr="0096050D">
        <w:rPr>
          <w:rFonts w:ascii="Times New Roman" w:hAnsi="Times New Roman" w:cs="Times New Roman"/>
          <w:i/>
          <w:sz w:val="26"/>
          <w:szCs w:val="26"/>
          <w:lang w:val="vi-VN"/>
        </w:rPr>
        <w:t xml:space="preserve"> tận tay cho cháu.</w:t>
      </w:r>
    </w:p>
    <w:p w:rsidR="003539B4" w:rsidRPr="0096050D" w:rsidRDefault="003539B4" w:rsidP="003539B4">
      <w:pPr>
        <w:spacing w:line="360" w:lineRule="auto"/>
        <w:jc w:val="both"/>
        <w:rPr>
          <w:rFonts w:ascii="Times New Roman" w:hAnsi="Times New Roman" w:cs="Times New Roman"/>
          <w:i/>
          <w:sz w:val="26"/>
          <w:szCs w:val="26"/>
          <w:lang w:val="vi-VN"/>
        </w:rPr>
      </w:pPr>
      <w:r w:rsidRPr="0096050D">
        <w:rPr>
          <w:rFonts w:ascii="Times New Roman" w:hAnsi="Times New Roman" w:cs="Times New Roman"/>
          <w:i/>
          <w:sz w:val="26"/>
          <w:szCs w:val="26"/>
          <w:lang w:val="vi-VN"/>
        </w:rPr>
        <w:t>Tôi cúi xuống gần anh và khẽ nói. Đến lúc ấy, anh mới nhắm mắt đi xuôi.</w:t>
      </w:r>
    </w:p>
    <w:p w:rsidR="00700089" w:rsidRPr="0096050D" w:rsidRDefault="00700089" w:rsidP="00700089">
      <w:pPr>
        <w:spacing w:before="120" w:after="120" w:line="252" w:lineRule="auto"/>
        <w:ind w:firstLine="720"/>
        <w:jc w:val="right"/>
        <w:rPr>
          <w:rFonts w:ascii="Times New Roman" w:hAnsi="Times New Roman"/>
          <w:color w:val="000000"/>
          <w:sz w:val="26"/>
          <w:szCs w:val="26"/>
        </w:rPr>
      </w:pPr>
      <w:r w:rsidRPr="0096050D">
        <w:rPr>
          <w:rFonts w:ascii="Times New Roman" w:hAnsi="Times New Roman"/>
          <w:color w:val="000000"/>
          <w:sz w:val="26"/>
          <w:szCs w:val="26"/>
        </w:rPr>
        <w:t>(Trích SGK Ngữ văn 9, tập 1)</w:t>
      </w:r>
    </w:p>
    <w:p w:rsidR="00700089" w:rsidRPr="0096050D" w:rsidRDefault="00700089" w:rsidP="00700089">
      <w:pPr>
        <w:spacing w:line="360" w:lineRule="auto"/>
        <w:jc w:val="both"/>
        <w:rPr>
          <w:rFonts w:ascii="Times New Roman" w:hAnsi="Times New Roman"/>
          <w:color w:val="000000"/>
          <w:sz w:val="26"/>
          <w:szCs w:val="26"/>
        </w:rPr>
      </w:pPr>
      <w:r w:rsidRPr="0096050D">
        <w:rPr>
          <w:rFonts w:ascii="Times New Roman" w:hAnsi="Times New Roman"/>
          <w:b/>
          <w:color w:val="000000"/>
          <w:sz w:val="26"/>
          <w:szCs w:val="26"/>
        </w:rPr>
        <w:t>Câu 1:</w:t>
      </w:r>
      <w:r w:rsidRPr="0096050D">
        <w:rPr>
          <w:rFonts w:ascii="Times New Roman" w:hAnsi="Times New Roman"/>
          <w:color w:val="000000"/>
          <w:sz w:val="26"/>
          <w:szCs w:val="26"/>
        </w:rPr>
        <w:t xml:space="preserve"> Đoạn văn trên trích trong văn bản nào? Tác giả là ai? Nêu rõ hoàn cảnh sáng tác của văn bản đó.</w:t>
      </w:r>
    </w:p>
    <w:p w:rsidR="003539B4" w:rsidRPr="0096050D" w:rsidRDefault="00700089" w:rsidP="00700089">
      <w:pPr>
        <w:spacing w:line="360" w:lineRule="auto"/>
        <w:ind w:right="289"/>
        <w:jc w:val="both"/>
        <w:rPr>
          <w:rFonts w:ascii="Times New Roman" w:hAnsi="Times New Roman" w:cs="Times New Roman"/>
          <w:sz w:val="26"/>
          <w:szCs w:val="26"/>
          <w:lang w:val="vi-VN"/>
        </w:rPr>
      </w:pPr>
      <w:r w:rsidRPr="0096050D">
        <w:rPr>
          <w:rFonts w:ascii="Times New Roman" w:hAnsi="Times New Roman" w:cs="Times New Roman"/>
          <w:b/>
          <w:sz w:val="26"/>
          <w:szCs w:val="26"/>
        </w:rPr>
        <w:t>Câu 2:</w:t>
      </w:r>
      <w:r w:rsidR="003539B4" w:rsidRPr="0096050D">
        <w:rPr>
          <w:rFonts w:ascii="Times New Roman" w:hAnsi="Times New Roman" w:cs="Times New Roman"/>
          <w:sz w:val="26"/>
          <w:szCs w:val="26"/>
          <w:lang w:val="vi-VN"/>
        </w:rPr>
        <w:t xml:space="preserve"> Tìm </w:t>
      </w:r>
      <w:r w:rsidRPr="0096050D">
        <w:rPr>
          <w:rFonts w:ascii="Times New Roman" w:hAnsi="Times New Roman" w:cs="Times New Roman"/>
          <w:sz w:val="26"/>
          <w:szCs w:val="26"/>
        </w:rPr>
        <w:t xml:space="preserve">và ghi lại </w:t>
      </w:r>
      <w:r w:rsidR="003539B4" w:rsidRPr="0096050D">
        <w:rPr>
          <w:rFonts w:ascii="Times New Roman" w:hAnsi="Times New Roman" w:cs="Times New Roman"/>
          <w:sz w:val="26"/>
          <w:szCs w:val="26"/>
          <w:lang w:val="vi-VN"/>
        </w:rPr>
        <w:t>câu bị động trong đoạn văn trên?</w:t>
      </w:r>
    </w:p>
    <w:p w:rsidR="00700089" w:rsidRPr="0096050D" w:rsidRDefault="00700089" w:rsidP="00700089">
      <w:pPr>
        <w:spacing w:line="360" w:lineRule="auto"/>
        <w:jc w:val="both"/>
        <w:rPr>
          <w:rFonts w:ascii="Times New Roman" w:hAnsi="Times New Roman" w:cs="Times New Roman"/>
          <w:sz w:val="26"/>
          <w:szCs w:val="26"/>
          <w:lang w:val="vi-VN"/>
        </w:rPr>
      </w:pPr>
      <w:r w:rsidRPr="0096050D">
        <w:rPr>
          <w:rFonts w:ascii="Times New Roman" w:hAnsi="Times New Roman" w:cs="Times New Roman"/>
          <w:b/>
          <w:sz w:val="26"/>
          <w:szCs w:val="26"/>
        </w:rPr>
        <w:t>Câu 3:</w:t>
      </w:r>
      <w:r w:rsidR="003539B4" w:rsidRPr="0096050D">
        <w:rPr>
          <w:rFonts w:ascii="Times New Roman" w:hAnsi="Times New Roman" w:cs="Times New Roman"/>
          <w:sz w:val="26"/>
          <w:szCs w:val="26"/>
          <w:lang w:val="vi-VN"/>
        </w:rPr>
        <w:t>Tại sao trong những phút cuối cùng của đời mình ông Sáu lại không thể nhắm mắt đượ</w:t>
      </w:r>
      <w:r w:rsidR="00ED018B" w:rsidRPr="0096050D">
        <w:rPr>
          <w:rFonts w:ascii="Times New Roman" w:hAnsi="Times New Roman" w:cs="Times New Roman"/>
          <w:sz w:val="26"/>
          <w:szCs w:val="26"/>
          <w:lang w:val="vi-VN"/>
        </w:rPr>
        <w:t xml:space="preserve">c </w:t>
      </w:r>
      <w:r w:rsidRPr="0096050D">
        <w:rPr>
          <w:rFonts w:ascii="Times New Roman" w:hAnsi="Times New Roman" w:cs="Times New Roman"/>
          <w:sz w:val="26"/>
          <w:szCs w:val="26"/>
        </w:rPr>
        <w:t xml:space="preserve">? Em hiểu gì về thông điệp của ông Sáu </w:t>
      </w:r>
      <w:r w:rsidR="00B74707" w:rsidRPr="0096050D">
        <w:rPr>
          <w:rFonts w:ascii="Times New Roman" w:hAnsi="Times New Roman" w:cs="Times New Roman"/>
          <w:sz w:val="26"/>
          <w:szCs w:val="26"/>
        </w:rPr>
        <w:t xml:space="preserve">nói với bác Ba qua cử chỉ: </w:t>
      </w:r>
      <w:r w:rsidRPr="0096050D">
        <w:rPr>
          <w:rFonts w:ascii="Times New Roman" w:hAnsi="Times New Roman" w:cs="Times New Roman"/>
          <w:sz w:val="26"/>
          <w:szCs w:val="26"/>
        </w:rPr>
        <w:t>“</w:t>
      </w:r>
      <w:r w:rsidRPr="0096050D">
        <w:rPr>
          <w:rFonts w:ascii="Times New Roman" w:hAnsi="Times New Roman" w:cs="Times New Roman"/>
          <w:i/>
          <w:sz w:val="26"/>
          <w:szCs w:val="26"/>
          <w:lang w:val="vi-VN"/>
        </w:rPr>
        <w:t>móc cây lược đưa cho tôi và nhìn tôi một hồi lâu</w:t>
      </w:r>
      <w:r w:rsidRPr="0096050D">
        <w:rPr>
          <w:rFonts w:ascii="Times New Roman" w:hAnsi="Times New Roman" w:cs="Times New Roman"/>
          <w:i/>
          <w:sz w:val="26"/>
          <w:szCs w:val="26"/>
        </w:rPr>
        <w:t xml:space="preserve">”? </w:t>
      </w:r>
    </w:p>
    <w:p w:rsidR="00700089" w:rsidRPr="0096050D" w:rsidRDefault="00700089" w:rsidP="00700089">
      <w:pPr>
        <w:spacing w:line="360" w:lineRule="auto"/>
        <w:jc w:val="both"/>
        <w:rPr>
          <w:rFonts w:ascii="Times New Roman" w:hAnsi="Times New Roman"/>
          <w:color w:val="000000"/>
          <w:spacing w:val="-6"/>
          <w:sz w:val="26"/>
          <w:szCs w:val="26"/>
        </w:rPr>
      </w:pPr>
      <w:r w:rsidRPr="0096050D">
        <w:rPr>
          <w:rFonts w:ascii="Times New Roman" w:hAnsi="Times New Roman"/>
          <w:b/>
          <w:color w:val="000000"/>
          <w:spacing w:val="-6"/>
          <w:sz w:val="26"/>
          <w:szCs w:val="26"/>
        </w:rPr>
        <w:t>Câu 4</w:t>
      </w:r>
      <w:r w:rsidRPr="0096050D">
        <w:rPr>
          <w:rFonts w:ascii="Times New Roman" w:hAnsi="Times New Roman"/>
          <w:color w:val="000000"/>
          <w:spacing w:val="-6"/>
          <w:sz w:val="26"/>
          <w:szCs w:val="26"/>
        </w:rPr>
        <w:t xml:space="preserve">:  Em hãy viết một đoạn văn theo cách lập luận tổng </w:t>
      </w:r>
      <w:r w:rsidR="00ED018B" w:rsidRPr="0096050D">
        <w:rPr>
          <w:rFonts w:ascii="Times New Roman" w:hAnsi="Times New Roman"/>
          <w:color w:val="000000"/>
          <w:spacing w:val="-6"/>
          <w:sz w:val="26"/>
          <w:szCs w:val="26"/>
        </w:rPr>
        <w:t>–</w:t>
      </w:r>
      <w:r w:rsidRPr="0096050D">
        <w:rPr>
          <w:rFonts w:ascii="Times New Roman" w:hAnsi="Times New Roman"/>
          <w:color w:val="000000"/>
          <w:spacing w:val="-6"/>
          <w:sz w:val="26"/>
          <w:szCs w:val="26"/>
        </w:rPr>
        <w:t xml:space="preserve"> phân </w:t>
      </w:r>
      <w:r w:rsidR="00ED018B" w:rsidRPr="0096050D">
        <w:rPr>
          <w:rFonts w:ascii="Times New Roman" w:hAnsi="Times New Roman"/>
          <w:color w:val="000000"/>
          <w:spacing w:val="-6"/>
          <w:sz w:val="26"/>
          <w:szCs w:val="26"/>
        </w:rPr>
        <w:t>–</w:t>
      </w:r>
      <w:r w:rsidRPr="0096050D">
        <w:rPr>
          <w:rFonts w:ascii="Times New Roman" w:hAnsi="Times New Roman"/>
          <w:color w:val="000000"/>
          <w:spacing w:val="-6"/>
          <w:sz w:val="26"/>
          <w:szCs w:val="26"/>
        </w:rPr>
        <w:t xml:space="preserve">hợp khoảng 12 câu để làm rõ </w:t>
      </w:r>
      <w:r w:rsidR="004F198F" w:rsidRPr="0096050D">
        <w:rPr>
          <w:rFonts w:ascii="Times New Roman" w:hAnsi="Times New Roman"/>
          <w:b/>
          <w:color w:val="000000"/>
          <w:spacing w:val="-6"/>
          <w:sz w:val="26"/>
          <w:szCs w:val="26"/>
        </w:rPr>
        <w:t>t</w:t>
      </w:r>
      <w:r w:rsidRPr="0096050D">
        <w:rPr>
          <w:rFonts w:ascii="Times New Roman" w:hAnsi="Times New Roman"/>
          <w:b/>
          <w:color w:val="000000"/>
          <w:spacing w:val="-6"/>
          <w:sz w:val="26"/>
          <w:szCs w:val="26"/>
        </w:rPr>
        <w:t xml:space="preserve">ình thương con sâu nặng của ông Sáu </w:t>
      </w:r>
      <w:r w:rsidR="004F198F" w:rsidRPr="0096050D">
        <w:rPr>
          <w:rFonts w:ascii="Times New Roman" w:hAnsi="Times New Roman"/>
          <w:b/>
          <w:color w:val="000000"/>
          <w:spacing w:val="-6"/>
          <w:sz w:val="26"/>
          <w:szCs w:val="26"/>
        </w:rPr>
        <w:t>khi trở lại chiến khu</w:t>
      </w:r>
      <w:r w:rsidRPr="0096050D">
        <w:rPr>
          <w:rFonts w:ascii="Times New Roman" w:hAnsi="Times New Roman"/>
          <w:color w:val="000000"/>
          <w:spacing w:val="-6"/>
          <w:sz w:val="26"/>
          <w:szCs w:val="26"/>
        </w:rPr>
        <w:t xml:space="preserve">. Đoạn văn có sử dụng một câu cảm thán và một lời dẫn trực tiếp </w:t>
      </w:r>
      <w:r w:rsidRPr="0096050D">
        <w:rPr>
          <w:rFonts w:ascii="Times New Roman" w:hAnsi="Times New Roman"/>
          <w:i/>
          <w:color w:val="000000"/>
          <w:spacing w:val="-6"/>
          <w:sz w:val="26"/>
          <w:szCs w:val="26"/>
        </w:rPr>
        <w:t>(gạch chân, chú thích)</w:t>
      </w:r>
      <w:r w:rsidRPr="0096050D">
        <w:rPr>
          <w:rFonts w:ascii="Times New Roman" w:hAnsi="Times New Roman"/>
          <w:color w:val="000000"/>
          <w:spacing w:val="-6"/>
          <w:sz w:val="26"/>
          <w:szCs w:val="26"/>
        </w:rPr>
        <w:t>.</w:t>
      </w:r>
    </w:p>
    <w:p w:rsidR="00700089" w:rsidRPr="0096050D" w:rsidRDefault="00700089" w:rsidP="00700089">
      <w:pPr>
        <w:spacing w:line="360" w:lineRule="auto"/>
        <w:jc w:val="both"/>
        <w:rPr>
          <w:rFonts w:ascii="Times New Roman" w:hAnsi="Times New Roman" w:cs="Times New Roman"/>
          <w:sz w:val="26"/>
          <w:szCs w:val="26"/>
          <w:lang w:val="vi-VN"/>
        </w:rPr>
      </w:pPr>
      <w:r w:rsidRPr="0096050D">
        <w:rPr>
          <w:rFonts w:ascii="Times New Roman" w:hAnsi="Times New Roman" w:cs="Times New Roman"/>
          <w:b/>
          <w:sz w:val="26"/>
          <w:szCs w:val="26"/>
          <w:lang w:val="vi-VN"/>
        </w:rPr>
        <w:t xml:space="preserve">PHẦN II: (4,0 điểm) </w:t>
      </w:r>
      <w:r w:rsidRPr="0096050D">
        <w:rPr>
          <w:rFonts w:ascii="Times New Roman" w:hAnsi="Times New Roman" w:cs="Times New Roman"/>
          <w:sz w:val="26"/>
          <w:szCs w:val="26"/>
        </w:rPr>
        <w:t>Đọc đ</w:t>
      </w:r>
      <w:r w:rsidRPr="0096050D">
        <w:rPr>
          <w:rFonts w:ascii="Times New Roman" w:hAnsi="Times New Roman" w:cs="Times New Roman"/>
          <w:sz w:val="26"/>
          <w:szCs w:val="26"/>
          <w:lang w:val="vi-VN"/>
        </w:rPr>
        <w:t>oạn văn sau</w:t>
      </w:r>
      <w:r w:rsidRPr="0096050D">
        <w:rPr>
          <w:rFonts w:ascii="Times New Roman" w:hAnsi="Times New Roman" w:cs="Times New Roman"/>
          <w:sz w:val="26"/>
          <w:szCs w:val="26"/>
        </w:rPr>
        <w:t xml:space="preserve"> và trả lời câu hỏi dưới đây</w:t>
      </w:r>
      <w:r w:rsidRPr="0096050D">
        <w:rPr>
          <w:rFonts w:ascii="Times New Roman" w:hAnsi="Times New Roman" w:cs="Times New Roman"/>
          <w:sz w:val="26"/>
          <w:szCs w:val="26"/>
          <w:lang w:val="vi-VN"/>
        </w:rPr>
        <w:t xml:space="preserve">: </w:t>
      </w:r>
    </w:p>
    <w:p w:rsidR="00B74707" w:rsidRPr="0096050D" w:rsidRDefault="00B74707" w:rsidP="00B74707">
      <w:pPr>
        <w:rPr>
          <w:rFonts w:ascii="Times New Roman" w:eastAsia="Times New Roman" w:hAnsi="Times New Roman" w:cs="Times New Roman"/>
          <w:bCs/>
          <w:i/>
          <w:color w:val="3E3E3E"/>
          <w:sz w:val="26"/>
          <w:szCs w:val="26"/>
          <w:bdr w:val="none" w:sz="0" w:space="0" w:color="auto" w:frame="1"/>
          <w:lang w:eastAsia="en-US" w:bidi="ar-SA"/>
        </w:rPr>
      </w:pPr>
      <w:r w:rsidRPr="0096050D">
        <w:rPr>
          <w:rFonts w:ascii="Times New Roman" w:eastAsia="Times New Roman" w:hAnsi="Times New Roman" w:cs="Times New Roman"/>
          <w:bCs/>
          <w:i/>
          <w:color w:val="3E3E3E"/>
          <w:sz w:val="26"/>
          <w:szCs w:val="26"/>
          <w:bdr w:val="none" w:sz="0" w:space="0" w:color="auto" w:frame="1"/>
        </w:rPr>
        <w:t xml:space="preserve">        Dịch bệnh viêm đường hô hấp do </w:t>
      </w:r>
      <w:hyperlink r:id="rId5" w:history="1">
        <w:r w:rsidRPr="0096050D">
          <w:rPr>
            <w:rStyle w:val="Hyperlink"/>
            <w:rFonts w:ascii="Times New Roman" w:eastAsia="Times New Roman" w:hAnsi="Times New Roman" w:cs="Times New Roman"/>
            <w:bCs/>
            <w:i/>
            <w:color w:val="2196F3"/>
            <w:sz w:val="26"/>
            <w:szCs w:val="26"/>
            <w:bdr w:val="none" w:sz="0" w:space="0" w:color="auto" w:frame="1"/>
          </w:rPr>
          <w:t>virus corona mới</w:t>
        </w:r>
      </w:hyperlink>
      <w:r w:rsidRPr="0096050D">
        <w:rPr>
          <w:rFonts w:ascii="Times New Roman" w:eastAsia="Times New Roman" w:hAnsi="Times New Roman" w:cs="Times New Roman"/>
          <w:bCs/>
          <w:i/>
          <w:color w:val="3E3E3E"/>
          <w:sz w:val="26"/>
          <w:szCs w:val="26"/>
          <w:bdr w:val="none" w:sz="0" w:space="0" w:color="auto" w:frame="1"/>
        </w:rPr>
        <w:t> khởi phát từ thành phố Vũ Hán, Hồ Bắc, Trung Quốc đang diễn biến phức tạp. WHO đã ban bố tình trạng khẩn cấp về sức khỏe cộng đồng toàn cầu đối với sự lây lan của virus corona trên toàn thế giới. Trước tình hình như trên, người dân cần nắm đúng, đủ các kiến thức chuẩn xác về dịch bệnh này để chủ động bảo vệ bản thân, gia đình và cộng đồng.</w:t>
      </w:r>
    </w:p>
    <w:p w:rsidR="00B74707" w:rsidRPr="0096050D" w:rsidRDefault="00B74707" w:rsidP="0096050D">
      <w:pPr>
        <w:ind w:left="4320" w:firstLine="720"/>
        <w:rPr>
          <w:rFonts w:ascii="Times New Roman" w:eastAsia="Times New Roman" w:hAnsi="Times New Roman" w:cs="Times New Roman"/>
          <w:bCs/>
          <w:i/>
          <w:color w:val="3E3E3E"/>
          <w:sz w:val="26"/>
          <w:szCs w:val="26"/>
          <w:bdr w:val="none" w:sz="0" w:space="0" w:color="auto" w:frame="1"/>
        </w:rPr>
      </w:pPr>
      <w:r w:rsidRPr="0096050D">
        <w:rPr>
          <w:rFonts w:ascii="Times New Roman" w:eastAsia="Times New Roman" w:hAnsi="Times New Roman" w:cs="Times New Roman"/>
          <w:bCs/>
          <w:i/>
          <w:color w:val="3E3E3E"/>
          <w:sz w:val="26"/>
          <w:szCs w:val="26"/>
          <w:bdr w:val="none" w:sz="0" w:space="0" w:color="auto" w:frame="1"/>
        </w:rPr>
        <w:t>(Báo mạng điện tử Việt Nam ngày 7/2/2020)</w:t>
      </w:r>
    </w:p>
    <w:p w:rsidR="00B74707" w:rsidRPr="0096050D" w:rsidRDefault="00B74707" w:rsidP="00B74707">
      <w:pPr>
        <w:spacing w:after="160" w:line="256" w:lineRule="auto"/>
        <w:rPr>
          <w:rFonts w:ascii="Times New Roman" w:eastAsiaTheme="minorHAnsi" w:hAnsi="Times New Roman" w:cs="Times New Roman"/>
          <w:sz w:val="26"/>
          <w:szCs w:val="26"/>
        </w:rPr>
      </w:pPr>
      <w:r w:rsidRPr="0096050D">
        <w:rPr>
          <w:rFonts w:ascii="Times New Roman" w:hAnsi="Times New Roman" w:cs="Times New Roman"/>
          <w:b/>
          <w:sz w:val="26"/>
          <w:szCs w:val="26"/>
        </w:rPr>
        <w:t>Câu 1</w:t>
      </w:r>
      <w:r w:rsidRPr="0096050D">
        <w:rPr>
          <w:rFonts w:ascii="Times New Roman" w:hAnsi="Times New Roman" w:cs="Times New Roman"/>
          <w:sz w:val="26"/>
          <w:szCs w:val="26"/>
        </w:rPr>
        <w:t>: Em hiểu gì về chủng virus corona và chủng virus corona mới ?</w:t>
      </w:r>
    </w:p>
    <w:p w:rsidR="00B74707" w:rsidRPr="0096050D" w:rsidRDefault="00B74707" w:rsidP="00B74707">
      <w:pPr>
        <w:spacing w:after="160" w:line="256" w:lineRule="auto"/>
        <w:rPr>
          <w:rFonts w:ascii="Times New Roman" w:hAnsi="Times New Roman" w:cs="Times New Roman"/>
          <w:i/>
          <w:sz w:val="26"/>
          <w:szCs w:val="26"/>
        </w:rPr>
      </w:pPr>
      <w:r w:rsidRPr="0096050D">
        <w:rPr>
          <w:rFonts w:ascii="Times New Roman" w:hAnsi="Times New Roman" w:cs="Times New Roman"/>
          <w:b/>
          <w:sz w:val="26"/>
          <w:szCs w:val="26"/>
        </w:rPr>
        <w:t>Câu 2</w:t>
      </w:r>
      <w:r w:rsidRPr="0096050D">
        <w:rPr>
          <w:rFonts w:ascii="Times New Roman" w:hAnsi="Times New Roman" w:cs="Times New Roman"/>
          <w:sz w:val="26"/>
          <w:szCs w:val="26"/>
        </w:rPr>
        <w:t xml:space="preserve">: Chuyển câu chủ động sau thành câu bị động: </w:t>
      </w:r>
      <w:r w:rsidRPr="0096050D">
        <w:rPr>
          <w:rFonts w:ascii="Times New Roman" w:eastAsia="Times New Roman" w:hAnsi="Times New Roman" w:cs="Times New Roman"/>
          <w:bCs/>
          <w:i/>
          <w:color w:val="3E3E3E"/>
          <w:sz w:val="26"/>
          <w:szCs w:val="26"/>
          <w:bdr w:val="none" w:sz="0" w:space="0" w:color="auto" w:frame="1"/>
        </w:rPr>
        <w:t>WHO đã ban bố tình trạng khẩn cấp về sức khỏe cộng đồng toàn cầu đối với sự lây lan của virus corona trên toàn thế giới.</w:t>
      </w:r>
    </w:p>
    <w:p w:rsidR="00B74707" w:rsidRDefault="00B74707" w:rsidP="00B74707">
      <w:pPr>
        <w:spacing w:after="160" w:line="256" w:lineRule="auto"/>
        <w:rPr>
          <w:rFonts w:ascii="Times New Roman" w:hAnsi="Times New Roman" w:cs="Times New Roman"/>
          <w:sz w:val="26"/>
          <w:szCs w:val="26"/>
        </w:rPr>
      </w:pPr>
      <w:r w:rsidRPr="0096050D">
        <w:rPr>
          <w:rFonts w:ascii="Times New Roman" w:hAnsi="Times New Roman" w:cs="Times New Roman"/>
          <w:b/>
          <w:sz w:val="26"/>
          <w:szCs w:val="26"/>
        </w:rPr>
        <w:t>Câu 3</w:t>
      </w:r>
      <w:r w:rsidRPr="0096050D">
        <w:rPr>
          <w:rFonts w:ascii="Times New Roman" w:hAnsi="Times New Roman" w:cs="Times New Roman"/>
          <w:sz w:val="26"/>
          <w:szCs w:val="26"/>
        </w:rPr>
        <w:t xml:space="preserve">: Viết đoạn văn 2/3 trang giấy nêu hiểu biết của em về </w:t>
      </w:r>
      <w:r w:rsidR="006D3375" w:rsidRPr="0096050D">
        <w:rPr>
          <w:rFonts w:ascii="Times New Roman" w:hAnsi="Times New Roman" w:cs="Times New Roman"/>
          <w:sz w:val="26"/>
          <w:szCs w:val="26"/>
        </w:rPr>
        <w:t xml:space="preserve">những </w:t>
      </w:r>
      <w:r w:rsidRPr="0096050D">
        <w:rPr>
          <w:rFonts w:ascii="Times New Roman" w:hAnsi="Times New Roman" w:cs="Times New Roman"/>
          <w:sz w:val="26"/>
          <w:szCs w:val="26"/>
        </w:rPr>
        <w:t>kiến thức nâng cao sức khỏe, biện pháp phòng tránh cho bản thân, gia đình, xã hội trước đại dịch toàn cầu do chủng virus corona mới</w:t>
      </w:r>
      <w:r w:rsidR="003129C1" w:rsidRPr="0096050D">
        <w:rPr>
          <w:rFonts w:ascii="Times New Roman" w:hAnsi="Times New Roman" w:cs="Times New Roman"/>
          <w:sz w:val="26"/>
          <w:szCs w:val="26"/>
        </w:rPr>
        <w:t>.</w:t>
      </w:r>
    </w:p>
    <w:p w:rsidR="0096050D" w:rsidRDefault="0096050D" w:rsidP="00B74707">
      <w:pPr>
        <w:spacing w:after="160" w:line="256" w:lineRule="auto"/>
        <w:rPr>
          <w:rFonts w:ascii="Times New Roman" w:hAnsi="Times New Roman" w:cs="Times New Roman"/>
          <w:sz w:val="26"/>
          <w:szCs w:val="26"/>
        </w:rPr>
      </w:pPr>
    </w:p>
    <w:p w:rsidR="0096050D" w:rsidRPr="0096050D" w:rsidRDefault="0096050D" w:rsidP="0096050D">
      <w:pPr>
        <w:spacing w:after="160" w:line="256" w:lineRule="auto"/>
        <w:jc w:val="center"/>
        <w:rPr>
          <w:rFonts w:ascii="Times New Roman" w:hAnsi="Times New Roman" w:cs="Times New Roman"/>
          <w:sz w:val="26"/>
          <w:szCs w:val="26"/>
        </w:rPr>
      </w:pPr>
    </w:p>
    <w:p w:rsidR="00EE5D57" w:rsidRPr="00B74707" w:rsidRDefault="00EE5D57" w:rsidP="0096050D">
      <w:pPr>
        <w:spacing w:after="160" w:line="256" w:lineRule="auto"/>
        <w:jc w:val="center"/>
        <w:rPr>
          <w:rFonts w:ascii="Times New Roman" w:hAnsi="Times New Roman" w:cs="Times New Roman"/>
        </w:rPr>
      </w:pPr>
      <w:r w:rsidRPr="00B74707">
        <w:rPr>
          <w:rFonts w:ascii="Times New Roman" w:hAnsi="Times New Roman"/>
          <w:b/>
          <w:color w:val="000000"/>
          <w:spacing w:val="-6"/>
        </w:rPr>
        <w:lastRenderedPageBreak/>
        <w:t xml:space="preserve">HƯỚNG DẪN CHẤM </w:t>
      </w:r>
      <w:r w:rsidR="00700089" w:rsidRPr="00B74707">
        <w:rPr>
          <w:rFonts w:ascii="Times New Roman" w:hAnsi="Times New Roman"/>
          <w:b/>
          <w:color w:val="000000"/>
          <w:spacing w:val="-6"/>
        </w:rPr>
        <w:t>ĐỀ</w:t>
      </w:r>
    </w:p>
    <w:p w:rsidR="00EE5D57" w:rsidRPr="00B74707" w:rsidRDefault="00EE5D57" w:rsidP="00EE5D57">
      <w:pPr>
        <w:spacing w:before="120" w:after="120" w:line="264" w:lineRule="auto"/>
        <w:ind w:right="522"/>
        <w:rPr>
          <w:rFonts w:ascii="Times New Roman" w:hAnsi="Times New Roman"/>
          <w:b/>
          <w:color w:val="000000"/>
          <w:spacing w:val="-6"/>
        </w:rPr>
      </w:pPr>
      <w:r w:rsidRPr="00B74707">
        <w:rPr>
          <w:rFonts w:ascii="Times New Roman" w:hAnsi="Times New Roman"/>
          <w:b/>
          <w:color w:val="000000"/>
          <w:spacing w:val="-6"/>
        </w:rPr>
        <w:t>Phầ</w:t>
      </w:r>
      <w:r w:rsidR="00700089" w:rsidRPr="00B74707">
        <w:rPr>
          <w:rFonts w:ascii="Times New Roman" w:hAnsi="Times New Roman"/>
          <w:b/>
          <w:color w:val="000000"/>
          <w:spacing w:val="-6"/>
        </w:rPr>
        <w:t>n I (6,0</w:t>
      </w:r>
      <w:r w:rsidRPr="00B74707">
        <w:rPr>
          <w:rFonts w:ascii="Times New Roman" w:hAnsi="Times New Roman"/>
          <w:b/>
          <w:color w:val="000000"/>
          <w:spacing w:val="-6"/>
        </w:rPr>
        <w:t xml:space="preserve">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804"/>
        <w:gridCol w:w="1433"/>
      </w:tblGrid>
      <w:tr w:rsidR="00EE5D57" w:rsidRPr="00B74707">
        <w:tc>
          <w:tcPr>
            <w:tcW w:w="1384" w:type="dxa"/>
            <w:tcBorders>
              <w:top w:val="single" w:sz="4" w:space="0" w:color="auto"/>
              <w:left w:val="single" w:sz="4" w:space="0" w:color="auto"/>
              <w:bottom w:val="single" w:sz="4" w:space="0" w:color="auto"/>
              <w:right w:val="single" w:sz="4" w:space="0" w:color="auto"/>
            </w:tcBorders>
            <w:hideMark/>
          </w:tcPr>
          <w:p w:rsidR="00EE5D57" w:rsidRPr="00B74707" w:rsidRDefault="00EE5D57">
            <w:pPr>
              <w:spacing w:before="60" w:after="60" w:line="264" w:lineRule="auto"/>
              <w:ind w:right="34"/>
              <w:jc w:val="center"/>
              <w:rPr>
                <w:rFonts w:ascii="Times New Roman" w:hAnsi="Times New Roman"/>
                <w:b/>
                <w:color w:val="000000"/>
                <w:spacing w:val="-6"/>
              </w:rPr>
            </w:pPr>
            <w:r w:rsidRPr="00B74707">
              <w:rPr>
                <w:rFonts w:ascii="Times New Roman" w:hAnsi="Times New Roman"/>
                <w:b/>
                <w:color w:val="000000"/>
                <w:spacing w:val="-6"/>
              </w:rPr>
              <w:t>Câu</w:t>
            </w:r>
          </w:p>
        </w:tc>
        <w:tc>
          <w:tcPr>
            <w:tcW w:w="6804" w:type="dxa"/>
            <w:tcBorders>
              <w:top w:val="single" w:sz="4" w:space="0" w:color="auto"/>
              <w:left w:val="single" w:sz="4" w:space="0" w:color="auto"/>
              <w:bottom w:val="single" w:sz="4" w:space="0" w:color="auto"/>
              <w:right w:val="single" w:sz="4" w:space="0" w:color="auto"/>
            </w:tcBorders>
            <w:hideMark/>
          </w:tcPr>
          <w:p w:rsidR="00EE5D57" w:rsidRPr="00B74707" w:rsidRDefault="00EE5D57">
            <w:pPr>
              <w:spacing w:before="60" w:after="60" w:line="264" w:lineRule="auto"/>
              <w:ind w:right="34"/>
              <w:jc w:val="center"/>
              <w:rPr>
                <w:rFonts w:ascii="Times New Roman" w:hAnsi="Times New Roman"/>
                <w:b/>
                <w:color w:val="000000"/>
                <w:spacing w:val="-6"/>
              </w:rPr>
            </w:pPr>
            <w:r w:rsidRPr="00B74707">
              <w:rPr>
                <w:rFonts w:ascii="Times New Roman" w:hAnsi="Times New Roman"/>
                <w:b/>
                <w:color w:val="000000"/>
                <w:spacing w:val="-6"/>
              </w:rPr>
              <w:t>Nội dung</w:t>
            </w:r>
          </w:p>
        </w:tc>
        <w:tc>
          <w:tcPr>
            <w:tcW w:w="1433" w:type="dxa"/>
            <w:tcBorders>
              <w:top w:val="single" w:sz="4" w:space="0" w:color="auto"/>
              <w:left w:val="single" w:sz="4" w:space="0" w:color="auto"/>
              <w:bottom w:val="single" w:sz="4" w:space="0" w:color="auto"/>
              <w:right w:val="single" w:sz="4" w:space="0" w:color="auto"/>
            </w:tcBorders>
            <w:hideMark/>
          </w:tcPr>
          <w:p w:rsidR="00EE5D57" w:rsidRPr="00B74707" w:rsidRDefault="00EE5D57">
            <w:pPr>
              <w:spacing w:before="60" w:after="60" w:line="264" w:lineRule="auto"/>
              <w:ind w:right="49"/>
              <w:jc w:val="center"/>
              <w:rPr>
                <w:rFonts w:ascii="Times New Roman" w:hAnsi="Times New Roman"/>
                <w:b/>
                <w:color w:val="000000"/>
                <w:spacing w:val="-6"/>
              </w:rPr>
            </w:pPr>
            <w:r w:rsidRPr="00B74707">
              <w:rPr>
                <w:rFonts w:ascii="Times New Roman" w:hAnsi="Times New Roman"/>
                <w:b/>
                <w:color w:val="000000"/>
                <w:spacing w:val="-6"/>
              </w:rPr>
              <w:t>Biểu điểm</w:t>
            </w:r>
          </w:p>
        </w:tc>
      </w:tr>
      <w:tr w:rsidR="00EE5D57" w:rsidRPr="00B74707">
        <w:tc>
          <w:tcPr>
            <w:tcW w:w="1384" w:type="dxa"/>
            <w:tcBorders>
              <w:top w:val="single" w:sz="4" w:space="0" w:color="auto"/>
              <w:left w:val="single" w:sz="4" w:space="0" w:color="auto"/>
              <w:bottom w:val="single" w:sz="4" w:space="0" w:color="auto"/>
              <w:right w:val="single" w:sz="4" w:space="0" w:color="auto"/>
            </w:tcBorders>
            <w:hideMark/>
          </w:tcPr>
          <w:p w:rsidR="00EE5D57" w:rsidRPr="00B74707" w:rsidRDefault="00EE5D57">
            <w:pPr>
              <w:spacing w:before="60" w:after="60" w:line="264" w:lineRule="auto"/>
              <w:ind w:right="34"/>
              <w:jc w:val="center"/>
              <w:rPr>
                <w:rFonts w:ascii="Times New Roman" w:hAnsi="Times New Roman"/>
                <w:b/>
                <w:color w:val="000000"/>
                <w:spacing w:val="-6"/>
              </w:rPr>
            </w:pPr>
            <w:r w:rsidRPr="00B74707">
              <w:rPr>
                <w:rFonts w:ascii="Times New Roman" w:hAnsi="Times New Roman"/>
                <w:b/>
                <w:color w:val="000000"/>
                <w:spacing w:val="-6"/>
              </w:rPr>
              <w:t>1</w:t>
            </w:r>
          </w:p>
          <w:p w:rsidR="00EE5D57" w:rsidRPr="00B74707" w:rsidRDefault="00EE5D57">
            <w:pPr>
              <w:spacing w:before="60" w:after="60" w:line="264" w:lineRule="auto"/>
              <w:ind w:right="34"/>
              <w:jc w:val="center"/>
              <w:rPr>
                <w:rFonts w:ascii="Times New Roman" w:hAnsi="Times New Roman"/>
                <w:color w:val="000000"/>
                <w:spacing w:val="-6"/>
              </w:rPr>
            </w:pPr>
            <w:r w:rsidRPr="00B74707">
              <w:rPr>
                <w:rFonts w:ascii="Times New Roman" w:hAnsi="Times New Roman"/>
                <w:color w:val="000000"/>
                <w:spacing w:val="-6"/>
              </w:rPr>
              <w:t>(1.0 điểm)</w:t>
            </w:r>
          </w:p>
        </w:tc>
        <w:tc>
          <w:tcPr>
            <w:tcW w:w="6804" w:type="dxa"/>
            <w:tcBorders>
              <w:top w:val="single" w:sz="4" w:space="0" w:color="auto"/>
              <w:left w:val="single" w:sz="4" w:space="0" w:color="auto"/>
              <w:bottom w:val="single" w:sz="4" w:space="0" w:color="auto"/>
              <w:right w:val="single" w:sz="4" w:space="0" w:color="auto"/>
            </w:tcBorders>
            <w:hideMark/>
          </w:tcPr>
          <w:p w:rsidR="00EE5D57" w:rsidRPr="00B74707" w:rsidRDefault="00EE5D57">
            <w:pPr>
              <w:spacing w:before="60" w:after="60" w:line="264" w:lineRule="auto"/>
              <w:ind w:right="34"/>
              <w:jc w:val="both"/>
              <w:rPr>
                <w:rFonts w:ascii="Times New Roman" w:hAnsi="Times New Roman"/>
                <w:color w:val="000000"/>
              </w:rPr>
            </w:pPr>
            <w:r w:rsidRPr="00B74707">
              <w:rPr>
                <w:rFonts w:ascii="Times New Roman" w:hAnsi="Times New Roman"/>
                <w:color w:val="000000"/>
              </w:rPr>
              <w:t xml:space="preserve">- Đoạn văn trích trong văn bản: </w:t>
            </w:r>
            <w:r w:rsidRPr="00B74707">
              <w:rPr>
                <w:rFonts w:ascii="Times New Roman" w:hAnsi="Times New Roman"/>
                <w:b/>
                <w:i/>
                <w:color w:val="000000"/>
              </w:rPr>
              <w:t>Chiếc lược ngà</w:t>
            </w:r>
          </w:p>
          <w:p w:rsidR="00EE5D57" w:rsidRPr="00B74707" w:rsidRDefault="00EE5D57">
            <w:pPr>
              <w:spacing w:before="60" w:after="60" w:line="264" w:lineRule="auto"/>
              <w:ind w:right="34"/>
              <w:jc w:val="both"/>
              <w:rPr>
                <w:rFonts w:ascii="Times New Roman" w:hAnsi="Times New Roman"/>
                <w:color w:val="000000"/>
              </w:rPr>
            </w:pPr>
            <w:r w:rsidRPr="00B74707">
              <w:rPr>
                <w:rFonts w:ascii="Times New Roman" w:hAnsi="Times New Roman"/>
                <w:color w:val="000000"/>
              </w:rPr>
              <w:t>- Tác giả: Nguyễn Quang Sáng</w:t>
            </w:r>
          </w:p>
          <w:p w:rsidR="00700089" w:rsidRPr="00B74707" w:rsidRDefault="00EE5D57">
            <w:pPr>
              <w:spacing w:before="60" w:after="60" w:line="264" w:lineRule="auto"/>
              <w:ind w:right="34"/>
              <w:jc w:val="both"/>
              <w:rPr>
                <w:rFonts w:ascii="Times New Roman" w:hAnsi="Times New Roman"/>
                <w:color w:val="000000"/>
              </w:rPr>
            </w:pPr>
            <w:r w:rsidRPr="00B74707">
              <w:rPr>
                <w:rFonts w:ascii="Times New Roman" w:hAnsi="Times New Roman"/>
                <w:color w:val="000000"/>
              </w:rPr>
              <w:t>- Hoàn cản</w:t>
            </w:r>
            <w:r w:rsidR="00700089" w:rsidRPr="00B74707">
              <w:rPr>
                <w:rFonts w:ascii="Times New Roman" w:hAnsi="Times New Roman"/>
                <w:color w:val="000000"/>
              </w:rPr>
              <w:t xml:space="preserve">h sáng tác: </w:t>
            </w:r>
          </w:p>
          <w:p w:rsidR="00EE5D57" w:rsidRPr="00B74707" w:rsidRDefault="00700089">
            <w:pPr>
              <w:spacing w:before="60" w:after="60" w:line="264" w:lineRule="auto"/>
              <w:ind w:right="34"/>
              <w:jc w:val="both"/>
              <w:rPr>
                <w:rFonts w:ascii="Times New Roman" w:hAnsi="Times New Roman"/>
                <w:color w:val="000000"/>
              </w:rPr>
            </w:pPr>
            <w:r w:rsidRPr="00B74707">
              <w:rPr>
                <w:rFonts w:ascii="Times New Roman" w:hAnsi="Times New Roman"/>
                <w:color w:val="000000"/>
              </w:rPr>
              <w:t>+ Tác phẩm sáng tác năm 1966- thời kỳ kháng chiến chống Mỹ diễn ra ở giai đoạ</w:t>
            </w:r>
            <w:r w:rsidR="00ED018B" w:rsidRPr="00B74707">
              <w:rPr>
                <w:rFonts w:ascii="Times New Roman" w:hAnsi="Times New Roman"/>
                <w:color w:val="000000"/>
              </w:rPr>
              <w:t>n ác liệt.</w:t>
            </w:r>
          </w:p>
          <w:p w:rsidR="0006652D" w:rsidRPr="00B74707" w:rsidRDefault="0006652D">
            <w:pPr>
              <w:spacing w:before="60" w:after="60" w:line="264" w:lineRule="auto"/>
              <w:ind w:right="34"/>
              <w:jc w:val="both"/>
              <w:rPr>
                <w:rFonts w:ascii="Times New Roman" w:hAnsi="Times New Roman"/>
                <w:color w:val="000000"/>
              </w:rPr>
            </w:pPr>
            <w:r w:rsidRPr="00B74707">
              <w:rPr>
                <w:rFonts w:ascii="Times New Roman" w:hAnsi="Times New Roman"/>
                <w:color w:val="000000"/>
              </w:rPr>
              <w:t>+ Tác giả đang sống và hoạt độ</w:t>
            </w:r>
            <w:r w:rsidR="00B74707">
              <w:rPr>
                <w:rFonts w:ascii="Times New Roman" w:hAnsi="Times New Roman"/>
                <w:color w:val="000000"/>
              </w:rPr>
              <w:t>ng tại</w:t>
            </w:r>
            <w:r w:rsidRPr="00B74707">
              <w:rPr>
                <w:rFonts w:ascii="Times New Roman" w:hAnsi="Times New Roman"/>
                <w:color w:val="000000"/>
              </w:rPr>
              <w:t xml:space="preserve"> chiế</w:t>
            </w:r>
            <w:r w:rsidR="00451135" w:rsidRPr="00B74707">
              <w:rPr>
                <w:rFonts w:ascii="Times New Roman" w:hAnsi="Times New Roman"/>
                <w:color w:val="000000"/>
              </w:rPr>
              <w:t xml:space="preserve">n trường Nam Bộ </w:t>
            </w:r>
          </w:p>
          <w:p w:rsidR="00ED018B" w:rsidRPr="00B74707" w:rsidRDefault="00ED018B">
            <w:pPr>
              <w:spacing w:before="60" w:after="60" w:line="264" w:lineRule="auto"/>
              <w:ind w:right="34"/>
              <w:jc w:val="both"/>
              <w:rPr>
                <w:rFonts w:ascii="Times New Roman" w:hAnsi="Times New Roman"/>
                <w:color w:val="000000"/>
              </w:rPr>
            </w:pPr>
            <w:r w:rsidRPr="00B74707">
              <w:rPr>
                <w:rFonts w:ascii="Times New Roman" w:hAnsi="Times New Roman"/>
                <w:color w:val="000000"/>
              </w:rPr>
              <w:t xml:space="preserve">+ </w:t>
            </w:r>
            <w:r w:rsidR="00B74707">
              <w:rPr>
                <w:rFonts w:ascii="Times New Roman" w:hAnsi="Times New Roman"/>
                <w:color w:val="000000"/>
              </w:rPr>
              <w:t>In trong tập truyện cùng tên.</w:t>
            </w:r>
          </w:p>
        </w:tc>
        <w:tc>
          <w:tcPr>
            <w:tcW w:w="1433" w:type="dxa"/>
            <w:tcBorders>
              <w:top w:val="single" w:sz="4" w:space="0" w:color="auto"/>
              <w:left w:val="single" w:sz="4" w:space="0" w:color="auto"/>
              <w:bottom w:val="single" w:sz="4" w:space="0" w:color="auto"/>
              <w:right w:val="single" w:sz="4" w:space="0" w:color="auto"/>
            </w:tcBorders>
            <w:hideMark/>
          </w:tcPr>
          <w:p w:rsidR="00EE5D57" w:rsidRPr="00B74707" w:rsidRDefault="00EE5D57">
            <w:pPr>
              <w:spacing w:before="60" w:after="60" w:line="264" w:lineRule="auto"/>
              <w:ind w:right="49"/>
              <w:jc w:val="center"/>
              <w:rPr>
                <w:rFonts w:ascii="Times New Roman" w:hAnsi="Times New Roman"/>
                <w:i/>
                <w:color w:val="000000"/>
                <w:spacing w:val="-6"/>
              </w:rPr>
            </w:pPr>
            <w:r w:rsidRPr="00B74707">
              <w:rPr>
                <w:rFonts w:ascii="Times New Roman" w:hAnsi="Times New Roman"/>
                <w:i/>
                <w:color w:val="000000"/>
                <w:spacing w:val="-6"/>
              </w:rPr>
              <w:t>0.25 điểm</w:t>
            </w:r>
          </w:p>
          <w:p w:rsidR="00EE5D57" w:rsidRPr="00B74707" w:rsidRDefault="00EE5D57">
            <w:pPr>
              <w:spacing w:before="60" w:after="60" w:line="264" w:lineRule="auto"/>
              <w:ind w:right="49"/>
              <w:jc w:val="center"/>
              <w:rPr>
                <w:rFonts w:ascii="Times New Roman" w:hAnsi="Times New Roman"/>
                <w:i/>
                <w:color w:val="000000"/>
                <w:spacing w:val="-6"/>
              </w:rPr>
            </w:pPr>
            <w:r w:rsidRPr="00B74707">
              <w:rPr>
                <w:rFonts w:ascii="Times New Roman" w:hAnsi="Times New Roman"/>
                <w:i/>
                <w:color w:val="000000"/>
                <w:spacing w:val="-6"/>
              </w:rPr>
              <w:t>0.25 điểm</w:t>
            </w:r>
          </w:p>
          <w:p w:rsidR="00ED018B" w:rsidRPr="00B74707" w:rsidRDefault="00ED018B">
            <w:pPr>
              <w:spacing w:before="60" w:after="60" w:line="264" w:lineRule="auto"/>
              <w:ind w:right="49"/>
              <w:jc w:val="center"/>
              <w:rPr>
                <w:rFonts w:ascii="Times New Roman" w:hAnsi="Times New Roman"/>
                <w:i/>
                <w:color w:val="000000"/>
                <w:spacing w:val="-6"/>
              </w:rPr>
            </w:pPr>
          </w:p>
          <w:p w:rsidR="00ED018B" w:rsidRPr="00B74707" w:rsidRDefault="00ED018B">
            <w:pPr>
              <w:spacing w:before="60" w:after="60" w:line="264" w:lineRule="auto"/>
              <w:ind w:right="49"/>
              <w:jc w:val="center"/>
              <w:rPr>
                <w:rFonts w:ascii="Times New Roman" w:hAnsi="Times New Roman"/>
                <w:i/>
                <w:color w:val="000000"/>
                <w:spacing w:val="-6"/>
              </w:rPr>
            </w:pPr>
          </w:p>
          <w:p w:rsidR="00EE5D57" w:rsidRPr="00B74707" w:rsidRDefault="00ED018B">
            <w:pPr>
              <w:spacing w:before="60" w:after="60" w:line="264" w:lineRule="auto"/>
              <w:ind w:right="49"/>
              <w:jc w:val="center"/>
              <w:rPr>
                <w:rFonts w:ascii="Times New Roman" w:hAnsi="Times New Roman"/>
                <w:i/>
                <w:color w:val="000000"/>
                <w:spacing w:val="-6"/>
              </w:rPr>
            </w:pPr>
            <w:r w:rsidRPr="00B74707">
              <w:rPr>
                <w:rFonts w:ascii="Times New Roman" w:hAnsi="Times New Roman"/>
                <w:i/>
                <w:color w:val="000000"/>
                <w:spacing w:val="-6"/>
              </w:rPr>
              <w:t>0.</w:t>
            </w:r>
            <w:r w:rsidR="00EE5D57" w:rsidRPr="00B74707">
              <w:rPr>
                <w:rFonts w:ascii="Times New Roman" w:hAnsi="Times New Roman"/>
                <w:i/>
                <w:color w:val="000000"/>
                <w:spacing w:val="-6"/>
              </w:rPr>
              <w:t>5 điểm</w:t>
            </w:r>
          </w:p>
        </w:tc>
      </w:tr>
      <w:tr w:rsidR="00ED018B" w:rsidRPr="00B74707" w:rsidTr="004032FE">
        <w:trPr>
          <w:trHeight w:val="1167"/>
        </w:trPr>
        <w:tc>
          <w:tcPr>
            <w:tcW w:w="1384" w:type="dxa"/>
            <w:tcBorders>
              <w:top w:val="single" w:sz="4" w:space="0" w:color="auto"/>
              <w:left w:val="single" w:sz="4" w:space="0" w:color="auto"/>
              <w:bottom w:val="single" w:sz="4" w:space="0" w:color="auto"/>
              <w:right w:val="single" w:sz="4" w:space="0" w:color="auto"/>
            </w:tcBorders>
            <w:hideMark/>
          </w:tcPr>
          <w:p w:rsidR="00ED018B" w:rsidRPr="00B74707" w:rsidRDefault="00ED018B">
            <w:pPr>
              <w:spacing w:before="60" w:after="60" w:line="264" w:lineRule="auto"/>
              <w:ind w:right="34"/>
              <w:jc w:val="center"/>
              <w:rPr>
                <w:rFonts w:ascii="Times New Roman" w:hAnsi="Times New Roman"/>
                <w:b/>
                <w:color w:val="000000"/>
                <w:spacing w:val="-6"/>
              </w:rPr>
            </w:pPr>
            <w:r w:rsidRPr="00B74707">
              <w:rPr>
                <w:rFonts w:ascii="Times New Roman" w:hAnsi="Times New Roman"/>
                <w:b/>
                <w:color w:val="000000"/>
                <w:spacing w:val="-6"/>
              </w:rPr>
              <w:t>2</w:t>
            </w:r>
          </w:p>
          <w:p w:rsidR="00ED018B" w:rsidRPr="00B74707" w:rsidRDefault="00ED018B">
            <w:pPr>
              <w:spacing w:before="60" w:after="60" w:line="264" w:lineRule="auto"/>
              <w:ind w:right="34"/>
              <w:jc w:val="center"/>
              <w:rPr>
                <w:rFonts w:ascii="Times New Roman" w:hAnsi="Times New Roman"/>
                <w:color w:val="000000"/>
                <w:spacing w:val="-6"/>
              </w:rPr>
            </w:pPr>
            <w:r w:rsidRPr="00B74707">
              <w:rPr>
                <w:rFonts w:ascii="Times New Roman" w:hAnsi="Times New Roman"/>
                <w:color w:val="000000"/>
                <w:spacing w:val="-6"/>
              </w:rPr>
              <w:t>(0,5 điểm)</w:t>
            </w:r>
          </w:p>
        </w:tc>
        <w:tc>
          <w:tcPr>
            <w:tcW w:w="6804" w:type="dxa"/>
            <w:tcBorders>
              <w:top w:val="single" w:sz="4" w:space="0" w:color="auto"/>
              <w:left w:val="single" w:sz="4" w:space="0" w:color="auto"/>
              <w:right w:val="single" w:sz="4" w:space="0" w:color="auto"/>
            </w:tcBorders>
            <w:hideMark/>
          </w:tcPr>
          <w:p w:rsidR="00ED018B" w:rsidRPr="00B74707" w:rsidRDefault="00ED018B" w:rsidP="009E700C">
            <w:pPr>
              <w:spacing w:before="60" w:after="60" w:line="264" w:lineRule="auto"/>
              <w:ind w:right="34"/>
              <w:jc w:val="both"/>
              <w:rPr>
                <w:rFonts w:ascii="Times New Roman" w:hAnsi="Times New Roman"/>
                <w:color w:val="000000"/>
              </w:rPr>
            </w:pPr>
            <w:r w:rsidRPr="00B74707">
              <w:rPr>
                <w:rFonts w:ascii="Times New Roman" w:hAnsi="Times New Roman"/>
                <w:color w:val="000000"/>
              </w:rPr>
              <w:t xml:space="preserve">+ Câu bị động: </w:t>
            </w:r>
            <w:r w:rsidRPr="00B74707">
              <w:rPr>
                <w:rFonts w:ascii="Times New Roman" w:hAnsi="Times New Roman" w:cs="Times New Roman"/>
                <w:i/>
                <w:lang w:val="vi-VN"/>
              </w:rPr>
              <w:t>Anh bị viên đạn của máy bay Mĩ bắn vào ngực</w:t>
            </w:r>
          </w:p>
        </w:tc>
        <w:tc>
          <w:tcPr>
            <w:tcW w:w="1433" w:type="dxa"/>
            <w:tcBorders>
              <w:top w:val="single" w:sz="4" w:space="0" w:color="auto"/>
              <w:left w:val="single" w:sz="4" w:space="0" w:color="auto"/>
              <w:right w:val="single" w:sz="4" w:space="0" w:color="auto"/>
            </w:tcBorders>
            <w:hideMark/>
          </w:tcPr>
          <w:p w:rsidR="00ED018B" w:rsidRPr="00B74707" w:rsidRDefault="00ED018B" w:rsidP="00ED018B">
            <w:pPr>
              <w:spacing w:before="60" w:after="60" w:line="264" w:lineRule="auto"/>
              <w:ind w:right="49"/>
              <w:jc w:val="center"/>
              <w:rPr>
                <w:rFonts w:ascii="Times New Roman" w:hAnsi="Times New Roman"/>
                <w:i/>
                <w:color w:val="000000"/>
                <w:spacing w:val="-6"/>
              </w:rPr>
            </w:pPr>
            <w:r w:rsidRPr="00B74707">
              <w:rPr>
                <w:rFonts w:ascii="Times New Roman" w:hAnsi="Times New Roman"/>
                <w:i/>
                <w:color w:val="000000"/>
                <w:spacing w:val="-6"/>
              </w:rPr>
              <w:t>0.5 điểm</w:t>
            </w:r>
          </w:p>
        </w:tc>
      </w:tr>
      <w:tr w:rsidR="00ED018B" w:rsidRPr="00B74707" w:rsidTr="004032FE">
        <w:trPr>
          <w:trHeight w:val="1167"/>
        </w:trPr>
        <w:tc>
          <w:tcPr>
            <w:tcW w:w="1384" w:type="dxa"/>
            <w:tcBorders>
              <w:top w:val="single" w:sz="4" w:space="0" w:color="auto"/>
              <w:left w:val="single" w:sz="4" w:space="0" w:color="auto"/>
              <w:bottom w:val="single" w:sz="4" w:space="0" w:color="auto"/>
              <w:right w:val="single" w:sz="4" w:space="0" w:color="auto"/>
            </w:tcBorders>
          </w:tcPr>
          <w:p w:rsidR="00ED018B" w:rsidRPr="00B74707" w:rsidRDefault="00ED018B">
            <w:pPr>
              <w:spacing w:before="60" w:after="60" w:line="264" w:lineRule="auto"/>
              <w:ind w:right="34"/>
              <w:jc w:val="center"/>
              <w:rPr>
                <w:rFonts w:ascii="Times New Roman" w:hAnsi="Times New Roman"/>
                <w:b/>
                <w:color w:val="000000"/>
                <w:spacing w:val="-6"/>
              </w:rPr>
            </w:pPr>
            <w:r w:rsidRPr="00B74707">
              <w:rPr>
                <w:rFonts w:ascii="Times New Roman" w:hAnsi="Times New Roman"/>
                <w:b/>
                <w:color w:val="000000"/>
                <w:spacing w:val="-6"/>
              </w:rPr>
              <w:t>3</w:t>
            </w:r>
          </w:p>
          <w:p w:rsidR="00ED018B" w:rsidRPr="00B74707" w:rsidRDefault="00B74707">
            <w:pPr>
              <w:spacing w:before="60" w:after="60" w:line="264" w:lineRule="auto"/>
              <w:ind w:right="34"/>
              <w:jc w:val="center"/>
              <w:rPr>
                <w:rFonts w:ascii="Times New Roman" w:hAnsi="Times New Roman"/>
                <w:color w:val="000000"/>
                <w:spacing w:val="-6"/>
              </w:rPr>
            </w:pPr>
            <w:r>
              <w:rPr>
                <w:rFonts w:ascii="Times New Roman" w:hAnsi="Times New Roman"/>
                <w:color w:val="000000"/>
                <w:spacing w:val="-6"/>
              </w:rPr>
              <w:t>(</w:t>
            </w:r>
            <w:r w:rsidR="00ED018B" w:rsidRPr="00B74707">
              <w:rPr>
                <w:rFonts w:ascii="Times New Roman" w:hAnsi="Times New Roman"/>
                <w:color w:val="000000"/>
                <w:spacing w:val="-6"/>
              </w:rPr>
              <w:t>1 điểm</w:t>
            </w:r>
            <w:r>
              <w:rPr>
                <w:rFonts w:ascii="Times New Roman" w:hAnsi="Times New Roman"/>
                <w:color w:val="000000"/>
                <w:spacing w:val="-6"/>
              </w:rPr>
              <w:t>)</w:t>
            </w:r>
          </w:p>
        </w:tc>
        <w:tc>
          <w:tcPr>
            <w:tcW w:w="6804" w:type="dxa"/>
            <w:tcBorders>
              <w:top w:val="single" w:sz="4" w:space="0" w:color="auto"/>
              <w:left w:val="single" w:sz="4" w:space="0" w:color="auto"/>
              <w:right w:val="single" w:sz="4" w:space="0" w:color="auto"/>
            </w:tcBorders>
          </w:tcPr>
          <w:p w:rsidR="00ED018B" w:rsidRPr="00B74707" w:rsidRDefault="00B74707" w:rsidP="00B74707">
            <w:pPr>
              <w:pStyle w:val="ListParagraph"/>
              <w:numPr>
                <w:ilvl w:val="0"/>
                <w:numId w:val="1"/>
              </w:numPr>
              <w:spacing w:before="60" w:after="60" w:line="264" w:lineRule="auto"/>
              <w:ind w:right="34"/>
              <w:jc w:val="both"/>
              <w:rPr>
                <w:rFonts w:ascii="Times New Roman" w:hAnsi="Times New Roman"/>
                <w:color w:val="000000"/>
              </w:rPr>
            </w:pPr>
            <w:r>
              <w:rPr>
                <w:rFonts w:ascii="Times New Roman" w:hAnsi="Times New Roman" w:cs="Times New Roman"/>
                <w:sz w:val="28"/>
                <w:szCs w:val="28"/>
              </w:rPr>
              <w:t>N</w:t>
            </w:r>
            <w:r w:rsidRPr="00B74707">
              <w:rPr>
                <w:rFonts w:ascii="Times New Roman" w:hAnsi="Times New Roman" w:cs="Times New Roman"/>
                <w:sz w:val="28"/>
                <w:szCs w:val="28"/>
                <w:lang w:val="vi-VN"/>
              </w:rPr>
              <w:t>hững phút cuối cùng của đời mình ông Sáu lại không thể nhắm mắt được</w:t>
            </w:r>
            <w:r>
              <w:rPr>
                <w:rFonts w:ascii="Times New Roman" w:hAnsi="Times New Roman" w:cs="Times New Roman"/>
                <w:sz w:val="28"/>
                <w:szCs w:val="28"/>
              </w:rPr>
              <w:t xml:space="preserve"> vì:</w:t>
            </w:r>
          </w:p>
          <w:p w:rsidR="00B74707" w:rsidRDefault="00B74707" w:rsidP="00B74707">
            <w:pPr>
              <w:pStyle w:val="ListParagraph"/>
              <w:spacing w:before="60" w:after="60" w:line="264" w:lineRule="auto"/>
              <w:ind w:right="34"/>
              <w:jc w:val="both"/>
              <w:rPr>
                <w:rFonts w:ascii="Times New Roman" w:hAnsi="Times New Roman" w:cs="Times New Roman"/>
                <w:sz w:val="28"/>
                <w:szCs w:val="28"/>
              </w:rPr>
            </w:pPr>
            <w:r>
              <w:rPr>
                <w:rFonts w:ascii="Times New Roman" w:hAnsi="Times New Roman" w:cs="Times New Roman"/>
                <w:sz w:val="28"/>
                <w:szCs w:val="28"/>
              </w:rPr>
              <w:t xml:space="preserve">+ Tình thương con </w:t>
            </w:r>
            <w:r w:rsidR="006D3375">
              <w:rPr>
                <w:rFonts w:ascii="Times New Roman" w:hAnsi="Times New Roman" w:cs="Times New Roman"/>
                <w:sz w:val="28"/>
                <w:szCs w:val="28"/>
              </w:rPr>
              <w:t>vẫn đau đáu trong lòng</w:t>
            </w:r>
            <w:r>
              <w:rPr>
                <w:rFonts w:ascii="Times New Roman" w:hAnsi="Times New Roman" w:cs="Times New Roman"/>
                <w:sz w:val="28"/>
                <w:szCs w:val="28"/>
              </w:rPr>
              <w:t xml:space="preserve"> người cha</w:t>
            </w:r>
            <w:r w:rsidR="006D3375">
              <w:rPr>
                <w:rFonts w:ascii="Times New Roman" w:hAnsi="Times New Roman" w:cs="Times New Roman"/>
                <w:sz w:val="28"/>
                <w:szCs w:val="28"/>
              </w:rPr>
              <w:t>.</w:t>
            </w:r>
          </w:p>
          <w:p w:rsidR="00B74707" w:rsidRDefault="00B74707" w:rsidP="00B74707">
            <w:pPr>
              <w:pStyle w:val="ListParagraph"/>
              <w:spacing w:before="60" w:after="60" w:line="264" w:lineRule="auto"/>
              <w:ind w:right="34"/>
              <w:jc w:val="both"/>
              <w:rPr>
                <w:rFonts w:ascii="Times New Roman" w:hAnsi="Times New Roman" w:cs="Times New Roman"/>
                <w:sz w:val="28"/>
                <w:szCs w:val="28"/>
              </w:rPr>
            </w:pPr>
            <w:r>
              <w:rPr>
                <w:rFonts w:ascii="Times New Roman" w:hAnsi="Times New Roman" w:cs="Times New Roman"/>
                <w:sz w:val="28"/>
                <w:szCs w:val="28"/>
              </w:rPr>
              <w:t xml:space="preserve">+ </w:t>
            </w:r>
            <w:r w:rsidR="006D3375">
              <w:rPr>
                <w:rFonts w:ascii="Times New Roman" w:hAnsi="Times New Roman" w:cs="Times New Roman"/>
                <w:sz w:val="28"/>
                <w:szCs w:val="28"/>
              </w:rPr>
              <w:t>Người cha c</w:t>
            </w:r>
            <w:r>
              <w:rPr>
                <w:rFonts w:ascii="Times New Roman" w:hAnsi="Times New Roman" w:cs="Times New Roman"/>
                <w:sz w:val="28"/>
                <w:szCs w:val="28"/>
              </w:rPr>
              <w:t>hưa thực hiện được lời hứa với con gái yêu.</w:t>
            </w:r>
          </w:p>
          <w:p w:rsidR="00B74707" w:rsidRPr="00B74707" w:rsidRDefault="00B74707" w:rsidP="00B74707">
            <w:pPr>
              <w:pStyle w:val="ListParagraph"/>
              <w:numPr>
                <w:ilvl w:val="0"/>
                <w:numId w:val="1"/>
              </w:numPr>
              <w:spacing w:before="60" w:after="60" w:line="264" w:lineRule="auto"/>
              <w:ind w:right="34"/>
              <w:jc w:val="both"/>
              <w:rPr>
                <w:rFonts w:ascii="Times New Roman" w:hAnsi="Times New Roman"/>
                <w:color w:val="000000"/>
              </w:rPr>
            </w:pPr>
            <w:r>
              <w:rPr>
                <w:rFonts w:ascii="Times New Roman" w:hAnsi="Times New Roman" w:cs="Times New Roman"/>
                <w:sz w:val="28"/>
                <w:szCs w:val="28"/>
              </w:rPr>
              <w:t xml:space="preserve">Thông </w:t>
            </w:r>
            <w:r w:rsidRPr="00B74707">
              <w:rPr>
                <w:rFonts w:ascii="Times New Roman" w:hAnsi="Times New Roman" w:cs="Times New Roman"/>
                <w:sz w:val="28"/>
                <w:szCs w:val="28"/>
              </w:rPr>
              <w:t>điệp của ông Sáu nói với bác Ba</w:t>
            </w:r>
            <w:r w:rsidR="006D3375">
              <w:rPr>
                <w:rFonts w:ascii="Times New Roman" w:hAnsi="Times New Roman" w:cs="Times New Roman"/>
                <w:sz w:val="28"/>
                <w:szCs w:val="28"/>
              </w:rPr>
              <w:t>:</w:t>
            </w:r>
          </w:p>
          <w:p w:rsidR="00B74707" w:rsidRDefault="00B74707" w:rsidP="00B74707">
            <w:pPr>
              <w:pStyle w:val="ListParagraph"/>
              <w:spacing w:before="60" w:after="60" w:line="264" w:lineRule="auto"/>
              <w:ind w:right="34"/>
              <w:jc w:val="both"/>
              <w:rPr>
                <w:rFonts w:ascii="Times New Roman" w:hAnsi="Times New Roman" w:cs="Times New Roman"/>
                <w:sz w:val="28"/>
                <w:szCs w:val="28"/>
              </w:rPr>
            </w:pPr>
            <w:r>
              <w:rPr>
                <w:rFonts w:ascii="Times New Roman" w:hAnsi="Times New Roman" w:cs="Times New Roman"/>
                <w:sz w:val="28"/>
                <w:szCs w:val="28"/>
              </w:rPr>
              <w:t>+ Nhờ bác Ba trao lại cây lược cho con gái</w:t>
            </w:r>
            <w:r w:rsidR="006D3375">
              <w:rPr>
                <w:rFonts w:ascii="Times New Roman" w:hAnsi="Times New Roman" w:cs="Times New Roman"/>
                <w:sz w:val="28"/>
                <w:szCs w:val="28"/>
              </w:rPr>
              <w:t>.</w:t>
            </w:r>
          </w:p>
          <w:p w:rsidR="00B74707" w:rsidRPr="00B74707" w:rsidRDefault="00B74707" w:rsidP="006D3375">
            <w:pPr>
              <w:pStyle w:val="ListParagraph"/>
              <w:spacing w:before="60" w:after="60" w:line="264" w:lineRule="auto"/>
              <w:ind w:right="34"/>
              <w:jc w:val="both"/>
              <w:rPr>
                <w:rFonts w:ascii="Times New Roman" w:hAnsi="Times New Roman"/>
                <w:color w:val="000000"/>
              </w:rPr>
            </w:pPr>
            <w:r>
              <w:rPr>
                <w:rFonts w:ascii="Times New Roman" w:hAnsi="Times New Roman" w:cs="Times New Roman"/>
                <w:sz w:val="28"/>
                <w:szCs w:val="28"/>
              </w:rPr>
              <w:t xml:space="preserve">+ </w:t>
            </w:r>
            <w:r w:rsidR="006D3375">
              <w:rPr>
                <w:rFonts w:ascii="Times New Roman" w:hAnsi="Times New Roman" w:cs="Times New Roman"/>
                <w:sz w:val="28"/>
                <w:szCs w:val="28"/>
              </w:rPr>
              <w:t xml:space="preserve">Nhìn bác Ba một hồi lâu như gửi gắm một nhiệm vụ cao cả, một </w:t>
            </w:r>
            <w:r>
              <w:rPr>
                <w:rFonts w:ascii="Times New Roman" w:hAnsi="Times New Roman" w:cs="Times New Roman"/>
                <w:sz w:val="28"/>
                <w:szCs w:val="28"/>
              </w:rPr>
              <w:t>lời trăng trối, lời ủy thác thiêng liêng tin cậy của ông Sáu trao cho người bạn, người đồng đội của mình.</w:t>
            </w:r>
          </w:p>
        </w:tc>
        <w:tc>
          <w:tcPr>
            <w:tcW w:w="1433" w:type="dxa"/>
            <w:tcBorders>
              <w:top w:val="single" w:sz="4" w:space="0" w:color="auto"/>
              <w:left w:val="single" w:sz="4" w:space="0" w:color="auto"/>
              <w:right w:val="single" w:sz="4" w:space="0" w:color="auto"/>
            </w:tcBorders>
          </w:tcPr>
          <w:p w:rsidR="00ED018B" w:rsidRDefault="00B74707" w:rsidP="00ED018B">
            <w:pPr>
              <w:spacing w:before="60" w:after="60" w:line="264" w:lineRule="auto"/>
              <w:ind w:right="49"/>
              <w:jc w:val="center"/>
              <w:rPr>
                <w:rFonts w:ascii="Times New Roman" w:hAnsi="Times New Roman"/>
                <w:i/>
                <w:color w:val="000000"/>
                <w:spacing w:val="-6"/>
              </w:rPr>
            </w:pPr>
            <w:r w:rsidRPr="00B74707">
              <w:rPr>
                <w:rFonts w:ascii="Times New Roman" w:hAnsi="Times New Roman"/>
                <w:i/>
                <w:color w:val="000000"/>
                <w:spacing w:val="-6"/>
              </w:rPr>
              <w:t>0.5 điểm</w:t>
            </w:r>
          </w:p>
          <w:p w:rsidR="00B74707" w:rsidRDefault="00B74707" w:rsidP="00ED018B">
            <w:pPr>
              <w:spacing w:before="60" w:after="60" w:line="264" w:lineRule="auto"/>
              <w:ind w:right="49"/>
              <w:jc w:val="center"/>
              <w:rPr>
                <w:rFonts w:ascii="Times New Roman" w:hAnsi="Times New Roman"/>
                <w:i/>
                <w:color w:val="000000"/>
                <w:spacing w:val="-6"/>
              </w:rPr>
            </w:pPr>
          </w:p>
          <w:p w:rsidR="00B74707" w:rsidRDefault="00B74707" w:rsidP="00ED018B">
            <w:pPr>
              <w:spacing w:before="60" w:after="60" w:line="264" w:lineRule="auto"/>
              <w:ind w:right="49"/>
              <w:jc w:val="center"/>
              <w:rPr>
                <w:rFonts w:ascii="Times New Roman" w:hAnsi="Times New Roman"/>
                <w:i/>
                <w:color w:val="000000"/>
                <w:spacing w:val="-6"/>
              </w:rPr>
            </w:pPr>
          </w:p>
          <w:p w:rsidR="00B74707" w:rsidRDefault="00B74707" w:rsidP="00ED018B">
            <w:pPr>
              <w:spacing w:before="60" w:after="60" w:line="264" w:lineRule="auto"/>
              <w:ind w:right="49"/>
              <w:jc w:val="center"/>
              <w:rPr>
                <w:rFonts w:ascii="Times New Roman" w:hAnsi="Times New Roman"/>
                <w:i/>
                <w:color w:val="000000"/>
                <w:spacing w:val="-6"/>
              </w:rPr>
            </w:pPr>
          </w:p>
          <w:p w:rsidR="00B74707" w:rsidRDefault="00B74707" w:rsidP="00ED018B">
            <w:pPr>
              <w:spacing w:before="60" w:after="60" w:line="264" w:lineRule="auto"/>
              <w:ind w:right="49"/>
              <w:jc w:val="center"/>
              <w:rPr>
                <w:rFonts w:ascii="Times New Roman" w:hAnsi="Times New Roman"/>
                <w:i/>
                <w:color w:val="000000"/>
                <w:spacing w:val="-6"/>
              </w:rPr>
            </w:pPr>
          </w:p>
          <w:p w:rsidR="00B74707" w:rsidRPr="00B74707" w:rsidRDefault="00B74707" w:rsidP="00ED018B">
            <w:pPr>
              <w:spacing w:before="60" w:after="60" w:line="264" w:lineRule="auto"/>
              <w:ind w:right="49"/>
              <w:jc w:val="center"/>
              <w:rPr>
                <w:rFonts w:ascii="Times New Roman" w:hAnsi="Times New Roman"/>
                <w:i/>
                <w:color w:val="000000"/>
                <w:spacing w:val="-6"/>
              </w:rPr>
            </w:pPr>
            <w:r w:rsidRPr="00B74707">
              <w:rPr>
                <w:rFonts w:ascii="Times New Roman" w:hAnsi="Times New Roman"/>
                <w:i/>
                <w:color w:val="000000"/>
                <w:spacing w:val="-6"/>
              </w:rPr>
              <w:t>0.5 điểm</w:t>
            </w:r>
          </w:p>
        </w:tc>
      </w:tr>
      <w:tr w:rsidR="00EE5D57" w:rsidRPr="00B74707">
        <w:trPr>
          <w:trHeight w:val="2225"/>
        </w:trPr>
        <w:tc>
          <w:tcPr>
            <w:tcW w:w="1384" w:type="dxa"/>
            <w:vMerge w:val="restart"/>
            <w:tcBorders>
              <w:top w:val="single" w:sz="4" w:space="0" w:color="auto"/>
              <w:left w:val="single" w:sz="4" w:space="0" w:color="auto"/>
              <w:bottom w:val="single" w:sz="4" w:space="0" w:color="auto"/>
              <w:right w:val="single" w:sz="4" w:space="0" w:color="auto"/>
            </w:tcBorders>
            <w:hideMark/>
          </w:tcPr>
          <w:p w:rsidR="00EE5D57" w:rsidRPr="00B74707" w:rsidRDefault="00ED018B">
            <w:pPr>
              <w:spacing w:before="60" w:after="60" w:line="264" w:lineRule="auto"/>
              <w:ind w:right="34"/>
              <w:jc w:val="center"/>
              <w:rPr>
                <w:rFonts w:ascii="Times New Roman" w:hAnsi="Times New Roman"/>
                <w:b/>
                <w:color w:val="000000"/>
                <w:spacing w:val="-6"/>
              </w:rPr>
            </w:pPr>
            <w:r w:rsidRPr="00B74707">
              <w:rPr>
                <w:rFonts w:ascii="Times New Roman" w:hAnsi="Times New Roman"/>
                <w:b/>
                <w:color w:val="000000"/>
                <w:spacing w:val="-6"/>
              </w:rPr>
              <w:t>4</w:t>
            </w:r>
          </w:p>
          <w:p w:rsidR="00EE5D57" w:rsidRPr="00B74707" w:rsidRDefault="00ED018B">
            <w:pPr>
              <w:spacing w:before="60" w:after="60" w:line="264" w:lineRule="auto"/>
              <w:ind w:right="34"/>
              <w:jc w:val="center"/>
              <w:rPr>
                <w:rFonts w:ascii="Times New Roman" w:hAnsi="Times New Roman"/>
                <w:color w:val="000000"/>
                <w:spacing w:val="-6"/>
              </w:rPr>
            </w:pPr>
            <w:r w:rsidRPr="00B74707">
              <w:rPr>
                <w:rFonts w:ascii="Times New Roman" w:hAnsi="Times New Roman"/>
                <w:color w:val="000000"/>
                <w:spacing w:val="-6"/>
              </w:rPr>
              <w:t>(3.5</w:t>
            </w:r>
            <w:r w:rsidR="00EE5D57" w:rsidRPr="00B74707">
              <w:rPr>
                <w:rFonts w:ascii="Times New Roman" w:hAnsi="Times New Roman"/>
                <w:color w:val="000000"/>
                <w:spacing w:val="-6"/>
              </w:rPr>
              <w:t xml:space="preserve"> điểm)</w:t>
            </w:r>
          </w:p>
        </w:tc>
        <w:tc>
          <w:tcPr>
            <w:tcW w:w="6804" w:type="dxa"/>
            <w:vMerge w:val="restart"/>
            <w:tcBorders>
              <w:top w:val="single" w:sz="4" w:space="0" w:color="auto"/>
              <w:left w:val="single" w:sz="4" w:space="0" w:color="auto"/>
              <w:bottom w:val="single" w:sz="4" w:space="0" w:color="auto"/>
              <w:right w:val="single" w:sz="4" w:space="0" w:color="auto"/>
            </w:tcBorders>
            <w:hideMark/>
          </w:tcPr>
          <w:p w:rsidR="00EE5D57" w:rsidRPr="00B74707" w:rsidRDefault="00EE5D57">
            <w:pPr>
              <w:spacing w:before="60" w:after="60" w:line="264" w:lineRule="auto"/>
              <w:ind w:right="34"/>
              <w:jc w:val="both"/>
              <w:rPr>
                <w:rFonts w:ascii="Times New Roman" w:hAnsi="Times New Roman"/>
                <w:b/>
                <w:i/>
                <w:color w:val="000000"/>
              </w:rPr>
            </w:pPr>
            <w:r w:rsidRPr="00B74707">
              <w:rPr>
                <w:rFonts w:ascii="Times New Roman" w:hAnsi="Times New Roman"/>
                <w:b/>
                <w:i/>
                <w:color w:val="000000"/>
              </w:rPr>
              <w:t>1. Về hình thức:</w:t>
            </w:r>
          </w:p>
          <w:p w:rsidR="00EE5D57" w:rsidRPr="00B74707" w:rsidRDefault="00EE5D57">
            <w:pPr>
              <w:spacing w:before="60" w:after="60" w:line="264" w:lineRule="auto"/>
              <w:ind w:right="34"/>
              <w:jc w:val="both"/>
              <w:rPr>
                <w:rFonts w:ascii="Times New Roman" w:hAnsi="Times New Roman"/>
                <w:color w:val="000000"/>
              </w:rPr>
            </w:pPr>
            <w:r w:rsidRPr="00B74707">
              <w:rPr>
                <w:rFonts w:ascii="Times New Roman" w:hAnsi="Times New Roman"/>
                <w:color w:val="000000"/>
              </w:rPr>
              <w:t>- Ki</w:t>
            </w:r>
            <w:r w:rsidR="00ED018B" w:rsidRPr="00B74707">
              <w:rPr>
                <w:rFonts w:ascii="Times New Roman" w:hAnsi="Times New Roman"/>
                <w:color w:val="000000"/>
              </w:rPr>
              <w:t>ể</w:t>
            </w:r>
            <w:r w:rsidRPr="00B74707">
              <w:rPr>
                <w:rFonts w:ascii="Times New Roman" w:hAnsi="Times New Roman"/>
                <w:color w:val="000000"/>
              </w:rPr>
              <w:t xml:space="preserve">u đoạn văn theo cách lập luận tổng - phân - hợp, độ dài khoảng  </w:t>
            </w:r>
            <w:r w:rsidR="00ED018B" w:rsidRPr="00B74707">
              <w:rPr>
                <w:rFonts w:ascii="Times New Roman" w:hAnsi="Times New Roman"/>
                <w:color w:val="000000"/>
              </w:rPr>
              <w:t xml:space="preserve">12 </w:t>
            </w:r>
            <w:r w:rsidRPr="00B74707">
              <w:rPr>
                <w:rFonts w:ascii="Times New Roman" w:hAnsi="Times New Roman"/>
                <w:color w:val="000000"/>
              </w:rPr>
              <w:t>câu.</w:t>
            </w:r>
          </w:p>
          <w:p w:rsidR="00ED018B" w:rsidRPr="00B74707" w:rsidRDefault="00ED018B">
            <w:pPr>
              <w:spacing w:before="60" w:after="60" w:line="264" w:lineRule="auto"/>
              <w:ind w:right="34"/>
              <w:jc w:val="both"/>
              <w:rPr>
                <w:rFonts w:ascii="Times New Roman" w:hAnsi="Times New Roman"/>
                <w:color w:val="000000"/>
              </w:rPr>
            </w:pPr>
            <w:r w:rsidRPr="00B74707">
              <w:rPr>
                <w:rFonts w:ascii="Times New Roman" w:hAnsi="Times New Roman"/>
                <w:color w:val="000000"/>
              </w:rPr>
              <w:t>+ Đúng câu mở đoạn, kết đoạn</w:t>
            </w:r>
          </w:p>
          <w:p w:rsidR="00ED018B" w:rsidRPr="00B74707" w:rsidRDefault="00ED018B">
            <w:pPr>
              <w:spacing w:before="60" w:after="60" w:line="264" w:lineRule="auto"/>
              <w:ind w:right="34"/>
              <w:jc w:val="both"/>
              <w:rPr>
                <w:rFonts w:ascii="Times New Roman" w:hAnsi="Times New Roman"/>
                <w:color w:val="000000"/>
              </w:rPr>
            </w:pPr>
            <w:r w:rsidRPr="00B74707">
              <w:rPr>
                <w:rFonts w:ascii="Times New Roman" w:hAnsi="Times New Roman"/>
                <w:color w:val="000000"/>
              </w:rPr>
              <w:t>+ Đủ số câu, không mắc lỗi diễn đạt</w:t>
            </w:r>
          </w:p>
          <w:p w:rsidR="004F198F" w:rsidRDefault="00EE5D57">
            <w:pPr>
              <w:spacing w:before="60" w:after="60" w:line="264" w:lineRule="auto"/>
              <w:ind w:right="34"/>
              <w:jc w:val="both"/>
              <w:rPr>
                <w:rFonts w:ascii="Times New Roman" w:hAnsi="Times New Roman"/>
                <w:color w:val="000000"/>
              </w:rPr>
            </w:pPr>
            <w:r w:rsidRPr="00B74707">
              <w:rPr>
                <w:rFonts w:ascii="Times New Roman" w:hAnsi="Times New Roman"/>
                <w:color w:val="000000"/>
              </w:rPr>
              <w:t xml:space="preserve">- </w:t>
            </w:r>
            <w:r w:rsidR="004F198F">
              <w:rPr>
                <w:rFonts w:ascii="Times New Roman" w:hAnsi="Times New Roman"/>
                <w:color w:val="000000"/>
              </w:rPr>
              <w:t xml:space="preserve">Yêu cầu tiếng Việt </w:t>
            </w:r>
          </w:p>
          <w:p w:rsidR="004F198F" w:rsidRDefault="004F198F">
            <w:pPr>
              <w:spacing w:before="60" w:after="60" w:line="264" w:lineRule="auto"/>
              <w:ind w:right="34"/>
              <w:jc w:val="both"/>
              <w:rPr>
                <w:rFonts w:ascii="Times New Roman" w:hAnsi="Times New Roman"/>
                <w:color w:val="000000"/>
              </w:rPr>
            </w:pPr>
            <w:r>
              <w:rPr>
                <w:rFonts w:ascii="Times New Roman" w:hAnsi="Times New Roman"/>
                <w:color w:val="000000"/>
              </w:rPr>
              <w:t xml:space="preserve">+ </w:t>
            </w:r>
            <w:r w:rsidR="00EE5D57" w:rsidRPr="00B74707">
              <w:rPr>
                <w:rFonts w:ascii="Times New Roman" w:hAnsi="Times New Roman"/>
                <w:color w:val="000000"/>
              </w:rPr>
              <w:t>Sử dụ</w:t>
            </w:r>
            <w:r>
              <w:rPr>
                <w:rFonts w:ascii="Times New Roman" w:hAnsi="Times New Roman"/>
                <w:color w:val="000000"/>
              </w:rPr>
              <w:t xml:space="preserve">ng </w:t>
            </w:r>
            <w:r w:rsidR="00EE5D57" w:rsidRPr="00B74707">
              <w:rPr>
                <w:rFonts w:ascii="Times New Roman" w:hAnsi="Times New Roman"/>
                <w:color w:val="000000"/>
              </w:rPr>
              <w:t xml:space="preserve">câu cảm thán </w:t>
            </w:r>
            <w:r>
              <w:rPr>
                <w:rFonts w:ascii="Times New Roman" w:hAnsi="Times New Roman"/>
                <w:color w:val="000000"/>
              </w:rPr>
              <w:t xml:space="preserve">đúng </w:t>
            </w:r>
            <w:r w:rsidRPr="00B74707">
              <w:rPr>
                <w:rFonts w:ascii="Times New Roman" w:hAnsi="Times New Roman"/>
                <w:i/>
                <w:color w:val="000000"/>
              </w:rPr>
              <w:t>(gạch chân, chú thích)</w:t>
            </w:r>
          </w:p>
          <w:p w:rsidR="00EE5D57" w:rsidRPr="00B74707" w:rsidRDefault="004F198F">
            <w:pPr>
              <w:spacing w:before="60" w:after="60" w:line="264" w:lineRule="auto"/>
              <w:ind w:right="34"/>
              <w:jc w:val="both"/>
              <w:rPr>
                <w:rFonts w:ascii="Times New Roman" w:hAnsi="Times New Roman"/>
                <w:i/>
                <w:color w:val="000000"/>
              </w:rPr>
            </w:pPr>
            <w:r>
              <w:rPr>
                <w:rFonts w:ascii="Times New Roman" w:hAnsi="Times New Roman"/>
                <w:color w:val="000000"/>
              </w:rPr>
              <w:t xml:space="preserve">- Sử dụng </w:t>
            </w:r>
            <w:r w:rsidR="00EE5D57" w:rsidRPr="00B74707">
              <w:rPr>
                <w:rFonts w:ascii="Times New Roman" w:hAnsi="Times New Roman"/>
                <w:color w:val="000000"/>
              </w:rPr>
              <w:t xml:space="preserve">lời dẫn trực tiếp </w:t>
            </w:r>
            <w:r w:rsidR="00EE5D57" w:rsidRPr="00B74707">
              <w:rPr>
                <w:rFonts w:ascii="Times New Roman" w:hAnsi="Times New Roman"/>
                <w:i/>
                <w:color w:val="000000"/>
              </w:rPr>
              <w:t>(gạch chân, chú thích)</w:t>
            </w:r>
          </w:p>
          <w:p w:rsidR="004F198F" w:rsidRDefault="004F198F">
            <w:pPr>
              <w:spacing w:before="60" w:after="60" w:line="264" w:lineRule="auto"/>
              <w:ind w:right="34"/>
              <w:jc w:val="both"/>
              <w:rPr>
                <w:rFonts w:ascii="Times New Roman" w:hAnsi="Times New Roman"/>
                <w:i/>
                <w:color w:val="000000"/>
              </w:rPr>
            </w:pPr>
          </w:p>
          <w:p w:rsidR="004F198F" w:rsidRDefault="004F198F">
            <w:pPr>
              <w:spacing w:before="60" w:after="60" w:line="264" w:lineRule="auto"/>
              <w:ind w:right="34"/>
              <w:jc w:val="both"/>
              <w:rPr>
                <w:rFonts w:ascii="Times New Roman" w:hAnsi="Times New Roman"/>
                <w:i/>
                <w:color w:val="000000"/>
              </w:rPr>
            </w:pPr>
          </w:p>
          <w:p w:rsidR="004F198F" w:rsidRDefault="004F198F">
            <w:pPr>
              <w:spacing w:before="60" w:after="60" w:line="264" w:lineRule="auto"/>
              <w:ind w:right="34"/>
              <w:jc w:val="both"/>
              <w:rPr>
                <w:rFonts w:ascii="Times New Roman" w:hAnsi="Times New Roman"/>
                <w:i/>
                <w:color w:val="000000"/>
              </w:rPr>
            </w:pPr>
          </w:p>
          <w:p w:rsidR="00EE5D57" w:rsidRPr="00B74707" w:rsidRDefault="00EE5D57">
            <w:pPr>
              <w:spacing w:before="60" w:after="60" w:line="264" w:lineRule="auto"/>
              <w:ind w:right="34"/>
              <w:jc w:val="both"/>
              <w:rPr>
                <w:rFonts w:ascii="Times New Roman" w:hAnsi="Times New Roman"/>
                <w:b/>
                <w:i/>
                <w:color w:val="000000"/>
              </w:rPr>
            </w:pPr>
            <w:r w:rsidRPr="00B74707">
              <w:rPr>
                <w:rFonts w:ascii="Times New Roman" w:hAnsi="Times New Roman"/>
                <w:b/>
                <w:i/>
                <w:color w:val="000000"/>
              </w:rPr>
              <w:t>2. Về nội dung:</w:t>
            </w:r>
          </w:p>
          <w:p w:rsidR="00EE5D57" w:rsidRPr="00B74707" w:rsidRDefault="00EE5D57">
            <w:pPr>
              <w:spacing w:before="60" w:after="60" w:line="264" w:lineRule="auto"/>
              <w:ind w:right="34"/>
              <w:jc w:val="both"/>
              <w:rPr>
                <w:rFonts w:ascii="Times New Roman" w:hAnsi="Times New Roman"/>
                <w:b/>
                <w:i/>
                <w:color w:val="000000"/>
                <w:u w:val="single"/>
              </w:rPr>
            </w:pPr>
            <w:r w:rsidRPr="00B74707">
              <w:rPr>
                <w:rFonts w:ascii="Times New Roman" w:hAnsi="Times New Roman"/>
                <w:b/>
                <w:i/>
                <w:color w:val="000000"/>
                <w:u w:val="single"/>
              </w:rPr>
              <w:t>Gợi ý:</w:t>
            </w:r>
          </w:p>
          <w:p w:rsidR="004F198F" w:rsidRDefault="00EE5D57" w:rsidP="004F198F">
            <w:pPr>
              <w:spacing w:before="60" w:after="60" w:line="264" w:lineRule="auto"/>
              <w:ind w:right="34"/>
              <w:jc w:val="both"/>
              <w:rPr>
                <w:rFonts w:ascii="Times New Roman" w:hAnsi="Times New Roman"/>
                <w:i/>
                <w:color w:val="000000"/>
              </w:rPr>
            </w:pPr>
            <w:r w:rsidRPr="00B74707">
              <w:rPr>
                <w:rFonts w:ascii="Times New Roman" w:hAnsi="Times New Roman"/>
                <w:i/>
                <w:color w:val="000000"/>
              </w:rPr>
              <w:t xml:space="preserve">HS </w:t>
            </w:r>
            <w:r w:rsidR="004F198F">
              <w:rPr>
                <w:rFonts w:ascii="Times New Roman" w:hAnsi="Times New Roman"/>
                <w:i/>
                <w:color w:val="000000"/>
              </w:rPr>
              <w:t xml:space="preserve">làm rõ: </w:t>
            </w:r>
            <w:r w:rsidR="004F198F">
              <w:rPr>
                <w:rFonts w:ascii="Times New Roman" w:hAnsi="Times New Roman"/>
                <w:b/>
                <w:color w:val="000000"/>
                <w:spacing w:val="-6"/>
              </w:rPr>
              <w:t>T</w:t>
            </w:r>
            <w:r w:rsidR="004F198F" w:rsidRPr="004F198F">
              <w:rPr>
                <w:rFonts w:ascii="Times New Roman" w:hAnsi="Times New Roman"/>
                <w:b/>
                <w:color w:val="000000"/>
                <w:spacing w:val="-6"/>
              </w:rPr>
              <w:t>ình thương con sâu nặng của ông Sáu khi trở lại chiến khu</w:t>
            </w:r>
            <w:r w:rsidR="004F198F" w:rsidRPr="00B74707">
              <w:rPr>
                <w:rFonts w:ascii="Times New Roman" w:hAnsi="Times New Roman"/>
                <w:color w:val="000000"/>
                <w:spacing w:val="-6"/>
              </w:rPr>
              <w:t xml:space="preserve">. </w:t>
            </w:r>
          </w:p>
          <w:p w:rsidR="004F198F" w:rsidRPr="00F600A2" w:rsidRDefault="004F198F" w:rsidP="004F198F">
            <w:pPr>
              <w:spacing w:before="60" w:after="60" w:line="264" w:lineRule="auto"/>
              <w:ind w:right="34"/>
              <w:jc w:val="both"/>
              <w:rPr>
                <w:rFonts w:ascii="Times New Roman" w:hAnsi="Times New Roman"/>
                <w:color w:val="000000"/>
              </w:rPr>
            </w:pPr>
            <w:r>
              <w:rPr>
                <w:rFonts w:ascii="Times New Roman" w:hAnsi="Times New Roman"/>
                <w:i/>
                <w:color w:val="000000"/>
              </w:rPr>
              <w:t xml:space="preserve">+ </w:t>
            </w:r>
            <w:r w:rsidRPr="00F600A2">
              <w:rPr>
                <w:rFonts w:ascii="Times New Roman" w:hAnsi="Times New Roman"/>
                <w:color w:val="000000"/>
              </w:rPr>
              <w:t>Ông thương con, nhớ con, ân hận vì đã đánh con…</w:t>
            </w:r>
          </w:p>
          <w:p w:rsidR="004F198F" w:rsidRPr="00F600A2" w:rsidRDefault="004F198F" w:rsidP="004F198F">
            <w:pPr>
              <w:spacing w:before="60" w:after="60" w:line="264" w:lineRule="auto"/>
              <w:ind w:right="34"/>
              <w:jc w:val="both"/>
              <w:rPr>
                <w:rFonts w:ascii="Times New Roman" w:hAnsi="Times New Roman"/>
                <w:color w:val="000000"/>
              </w:rPr>
            </w:pPr>
            <w:r w:rsidRPr="00F600A2">
              <w:rPr>
                <w:rFonts w:ascii="Times New Roman" w:hAnsi="Times New Roman"/>
                <w:color w:val="000000"/>
              </w:rPr>
              <w:t xml:space="preserve">+ Ông dồn tình yêu thương làm cây lược ngà </w:t>
            </w:r>
            <w:r w:rsidR="00F600A2">
              <w:rPr>
                <w:rFonts w:ascii="Times New Roman" w:hAnsi="Times New Roman"/>
                <w:color w:val="000000"/>
              </w:rPr>
              <w:t xml:space="preserve">tỉ mỉ trong hạnh phúc để </w:t>
            </w:r>
            <w:r w:rsidRPr="00F600A2">
              <w:rPr>
                <w:rFonts w:ascii="Times New Roman" w:hAnsi="Times New Roman"/>
                <w:color w:val="000000"/>
              </w:rPr>
              <w:t>tặng con</w:t>
            </w:r>
            <w:r w:rsidR="00F600A2">
              <w:rPr>
                <w:rFonts w:ascii="Times New Roman" w:hAnsi="Times New Roman"/>
                <w:color w:val="000000"/>
              </w:rPr>
              <w:t xml:space="preserve"> con gái yêu</w:t>
            </w:r>
            <w:r w:rsidRPr="00F600A2">
              <w:rPr>
                <w:rFonts w:ascii="Times New Roman" w:hAnsi="Times New Roman"/>
                <w:color w:val="000000"/>
              </w:rPr>
              <w:t>.</w:t>
            </w:r>
          </w:p>
          <w:p w:rsidR="004F198F" w:rsidRPr="00F600A2" w:rsidRDefault="004F198F" w:rsidP="004F198F">
            <w:pPr>
              <w:spacing w:before="60" w:after="60" w:line="264" w:lineRule="auto"/>
              <w:ind w:right="34"/>
              <w:jc w:val="both"/>
              <w:rPr>
                <w:rFonts w:ascii="Times New Roman" w:hAnsi="Times New Roman"/>
                <w:color w:val="000000"/>
              </w:rPr>
            </w:pPr>
            <w:r w:rsidRPr="00F600A2">
              <w:rPr>
                <w:rFonts w:ascii="Times New Roman" w:hAnsi="Times New Roman"/>
                <w:color w:val="000000"/>
              </w:rPr>
              <w:t xml:space="preserve">+ Trước </w:t>
            </w:r>
            <w:r w:rsidR="00F600A2">
              <w:rPr>
                <w:rFonts w:ascii="Times New Roman" w:hAnsi="Times New Roman"/>
                <w:color w:val="000000"/>
              </w:rPr>
              <w:t>lúc</w:t>
            </w:r>
            <w:r w:rsidRPr="00F600A2">
              <w:rPr>
                <w:rFonts w:ascii="Times New Roman" w:hAnsi="Times New Roman"/>
                <w:color w:val="000000"/>
              </w:rPr>
              <w:t xml:space="preserve"> hy sinh</w:t>
            </w:r>
            <w:r w:rsidR="00F600A2">
              <w:rPr>
                <w:rFonts w:ascii="Times New Roman" w:hAnsi="Times New Roman"/>
                <w:color w:val="000000"/>
              </w:rPr>
              <w:t>,</w:t>
            </w:r>
            <w:r w:rsidRPr="00F600A2">
              <w:rPr>
                <w:rFonts w:ascii="Times New Roman" w:hAnsi="Times New Roman"/>
                <w:color w:val="000000"/>
              </w:rPr>
              <w:t xml:space="preserve"> ông </w:t>
            </w:r>
            <w:r w:rsidR="00F600A2">
              <w:rPr>
                <w:rFonts w:ascii="Times New Roman" w:hAnsi="Times New Roman"/>
                <w:color w:val="000000"/>
              </w:rPr>
              <w:t xml:space="preserve">nhờ bác Ba </w:t>
            </w:r>
            <w:r w:rsidRPr="00F600A2">
              <w:rPr>
                <w:rFonts w:ascii="Times New Roman" w:hAnsi="Times New Roman"/>
                <w:color w:val="000000"/>
              </w:rPr>
              <w:t>trao lại cây lược cho cho con gái</w:t>
            </w:r>
            <w:r w:rsidR="00F600A2">
              <w:rPr>
                <w:rFonts w:ascii="Times New Roman" w:hAnsi="Times New Roman"/>
                <w:color w:val="000000"/>
              </w:rPr>
              <w:t xml:space="preserve"> rồi mới nhắm mắt được. Chỉ có tình cha con là không thể chết được. </w:t>
            </w:r>
          </w:p>
          <w:p w:rsidR="004F198F" w:rsidRDefault="004F198F" w:rsidP="004F198F">
            <w:pPr>
              <w:spacing w:before="60" w:after="60" w:line="264" w:lineRule="auto"/>
              <w:ind w:right="34"/>
              <w:jc w:val="both"/>
              <w:rPr>
                <w:rFonts w:ascii="Times New Roman" w:hAnsi="Times New Roman"/>
                <w:i/>
                <w:color w:val="000000"/>
              </w:rPr>
            </w:pPr>
            <w:r>
              <w:rPr>
                <w:rFonts w:ascii="Times New Roman" w:hAnsi="Times New Roman"/>
                <w:i/>
                <w:color w:val="000000"/>
              </w:rPr>
              <w:t xml:space="preserve">=&gt; Tình thương con sâu nặng, thiêng liêng, cao đẹp </w:t>
            </w:r>
            <w:r w:rsidR="00F600A2">
              <w:rPr>
                <w:rFonts w:ascii="Times New Roman" w:hAnsi="Times New Roman"/>
                <w:i/>
                <w:color w:val="000000"/>
              </w:rPr>
              <w:t xml:space="preserve">của ông Sáu dành cho bé thu trong cảnh ngộ éo le của chiến tranh. </w:t>
            </w:r>
          </w:p>
          <w:p w:rsidR="00EE5D57" w:rsidRPr="00B74707" w:rsidRDefault="00EE5D57">
            <w:pPr>
              <w:spacing w:before="60" w:after="60" w:line="264" w:lineRule="auto"/>
              <w:ind w:right="34"/>
              <w:jc w:val="both"/>
              <w:rPr>
                <w:rFonts w:ascii="Times New Roman" w:hAnsi="Times New Roman"/>
                <w:color w:val="000000"/>
              </w:rPr>
            </w:pPr>
            <w:r w:rsidRPr="00B74707">
              <w:rPr>
                <w:rFonts w:ascii="Times New Roman" w:hAnsi="Times New Roman"/>
                <w:i/>
                <w:color w:val="000000"/>
              </w:rPr>
              <w:t xml:space="preserve"> Nghệ thuật: </w:t>
            </w:r>
            <w:r w:rsidRPr="00B74707">
              <w:rPr>
                <w:rFonts w:ascii="Times New Roman" w:hAnsi="Times New Roman"/>
                <w:color w:val="000000"/>
              </w:rPr>
              <w:t>HS thấy được ngòi bút miêu tả tâm lí nhân vật tinh tế, thể hiện được diễn biến tâm trạng của nhân vật...</w:t>
            </w:r>
          </w:p>
          <w:p w:rsidR="00EE5D57" w:rsidRPr="00B74707" w:rsidRDefault="00EE5D57">
            <w:pPr>
              <w:spacing w:before="60" w:after="60" w:line="264" w:lineRule="auto"/>
              <w:ind w:right="34"/>
              <w:jc w:val="both"/>
              <w:rPr>
                <w:rFonts w:ascii="Times New Roman" w:hAnsi="Times New Roman"/>
                <w:color w:val="000000"/>
              </w:rPr>
            </w:pPr>
          </w:p>
        </w:tc>
        <w:tc>
          <w:tcPr>
            <w:tcW w:w="1433" w:type="dxa"/>
            <w:tcBorders>
              <w:top w:val="single" w:sz="4" w:space="0" w:color="auto"/>
              <w:left w:val="single" w:sz="4" w:space="0" w:color="auto"/>
              <w:bottom w:val="single" w:sz="4" w:space="0" w:color="auto"/>
              <w:right w:val="single" w:sz="4" w:space="0" w:color="auto"/>
            </w:tcBorders>
          </w:tcPr>
          <w:p w:rsidR="00EE5D57" w:rsidRPr="00B74707" w:rsidRDefault="00EE5D57">
            <w:pPr>
              <w:spacing w:before="60" w:after="60" w:line="264" w:lineRule="auto"/>
              <w:ind w:right="49"/>
              <w:jc w:val="center"/>
              <w:rPr>
                <w:rFonts w:ascii="Times New Roman" w:hAnsi="Times New Roman"/>
                <w:i/>
                <w:color w:val="000000"/>
                <w:spacing w:val="-6"/>
              </w:rPr>
            </w:pPr>
          </w:p>
          <w:p w:rsidR="00EE5D57" w:rsidRPr="00B74707" w:rsidRDefault="00EE5D57">
            <w:pPr>
              <w:spacing w:before="60" w:after="60" w:line="264" w:lineRule="auto"/>
              <w:ind w:right="49"/>
              <w:jc w:val="center"/>
              <w:rPr>
                <w:rFonts w:ascii="Times New Roman" w:hAnsi="Times New Roman"/>
                <w:i/>
                <w:color w:val="000000"/>
                <w:spacing w:val="-6"/>
              </w:rPr>
            </w:pPr>
          </w:p>
          <w:p w:rsidR="00ED018B" w:rsidRPr="00B74707" w:rsidRDefault="00ED018B" w:rsidP="00ED018B">
            <w:pPr>
              <w:spacing w:before="60" w:after="60" w:line="264" w:lineRule="auto"/>
              <w:ind w:right="49"/>
              <w:rPr>
                <w:rFonts w:ascii="Times New Roman" w:hAnsi="Times New Roman"/>
                <w:i/>
                <w:color w:val="000000"/>
                <w:spacing w:val="-6"/>
              </w:rPr>
            </w:pPr>
          </w:p>
          <w:p w:rsidR="00EE5D57" w:rsidRPr="00B74707" w:rsidRDefault="00EE5D57">
            <w:pPr>
              <w:spacing w:before="60" w:after="60" w:line="264" w:lineRule="auto"/>
              <w:ind w:right="49"/>
              <w:jc w:val="center"/>
              <w:rPr>
                <w:rFonts w:ascii="Times New Roman" w:hAnsi="Times New Roman"/>
                <w:i/>
                <w:color w:val="000000"/>
                <w:spacing w:val="-6"/>
              </w:rPr>
            </w:pPr>
            <w:r w:rsidRPr="00B74707">
              <w:rPr>
                <w:rFonts w:ascii="Times New Roman" w:hAnsi="Times New Roman"/>
                <w:i/>
                <w:color w:val="000000"/>
                <w:spacing w:val="-6"/>
              </w:rPr>
              <w:t>0.5 điểm</w:t>
            </w:r>
          </w:p>
          <w:p w:rsidR="00ED018B" w:rsidRDefault="00ED018B">
            <w:pPr>
              <w:spacing w:before="60" w:after="60" w:line="264" w:lineRule="auto"/>
              <w:ind w:right="49"/>
              <w:jc w:val="center"/>
              <w:rPr>
                <w:rFonts w:ascii="Times New Roman" w:hAnsi="Times New Roman"/>
                <w:i/>
                <w:color w:val="000000"/>
                <w:spacing w:val="-6"/>
              </w:rPr>
            </w:pPr>
            <w:r w:rsidRPr="00B74707">
              <w:rPr>
                <w:rFonts w:ascii="Times New Roman" w:hAnsi="Times New Roman"/>
                <w:i/>
                <w:color w:val="000000"/>
                <w:spacing w:val="-6"/>
              </w:rPr>
              <w:t>0.5 điểm</w:t>
            </w:r>
          </w:p>
          <w:p w:rsidR="004F198F" w:rsidRDefault="004F198F">
            <w:pPr>
              <w:spacing w:before="60" w:after="60" w:line="264" w:lineRule="auto"/>
              <w:ind w:right="49"/>
              <w:jc w:val="center"/>
              <w:rPr>
                <w:rFonts w:ascii="Times New Roman" w:hAnsi="Times New Roman"/>
                <w:i/>
                <w:color w:val="000000"/>
                <w:spacing w:val="-6"/>
              </w:rPr>
            </w:pPr>
          </w:p>
          <w:p w:rsidR="004F198F" w:rsidRDefault="004F198F">
            <w:pPr>
              <w:spacing w:before="60" w:after="60" w:line="264" w:lineRule="auto"/>
              <w:ind w:right="49"/>
              <w:jc w:val="center"/>
              <w:rPr>
                <w:rFonts w:ascii="Times New Roman" w:hAnsi="Times New Roman"/>
                <w:i/>
                <w:color w:val="000000"/>
                <w:spacing w:val="-6"/>
              </w:rPr>
            </w:pPr>
            <w:r>
              <w:rPr>
                <w:rFonts w:ascii="Times New Roman" w:hAnsi="Times New Roman"/>
                <w:i/>
                <w:color w:val="000000"/>
                <w:spacing w:val="-6"/>
              </w:rPr>
              <w:t>0.25 điểm</w:t>
            </w:r>
          </w:p>
          <w:p w:rsidR="004F198F" w:rsidRDefault="004F198F" w:rsidP="004F198F">
            <w:pPr>
              <w:spacing w:before="60" w:after="60" w:line="264" w:lineRule="auto"/>
              <w:ind w:right="49"/>
              <w:jc w:val="center"/>
              <w:rPr>
                <w:rFonts w:ascii="Times New Roman" w:hAnsi="Times New Roman"/>
                <w:i/>
                <w:color w:val="000000"/>
                <w:spacing w:val="-6"/>
              </w:rPr>
            </w:pPr>
            <w:r>
              <w:rPr>
                <w:rFonts w:ascii="Times New Roman" w:hAnsi="Times New Roman"/>
                <w:i/>
                <w:color w:val="000000"/>
                <w:spacing w:val="-6"/>
              </w:rPr>
              <w:t>0.25 điểm</w:t>
            </w:r>
          </w:p>
          <w:p w:rsidR="004F198F" w:rsidRDefault="004F198F">
            <w:pPr>
              <w:spacing w:before="60" w:after="60" w:line="264" w:lineRule="auto"/>
              <w:ind w:right="49"/>
              <w:jc w:val="center"/>
              <w:rPr>
                <w:rFonts w:ascii="Times New Roman" w:hAnsi="Times New Roman"/>
                <w:i/>
                <w:color w:val="000000"/>
                <w:spacing w:val="-6"/>
              </w:rPr>
            </w:pPr>
          </w:p>
          <w:p w:rsidR="004F198F" w:rsidRPr="00B74707" w:rsidRDefault="004F198F">
            <w:pPr>
              <w:spacing w:before="60" w:after="60" w:line="264" w:lineRule="auto"/>
              <w:ind w:right="49"/>
              <w:jc w:val="center"/>
              <w:rPr>
                <w:rFonts w:ascii="Times New Roman" w:hAnsi="Times New Roman"/>
                <w:i/>
                <w:color w:val="000000"/>
                <w:spacing w:val="-6"/>
              </w:rPr>
            </w:pPr>
          </w:p>
        </w:tc>
      </w:tr>
      <w:tr w:rsidR="00EE5D57" w:rsidRPr="00B74707">
        <w:trPr>
          <w:trHeight w:val="34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5D57" w:rsidRPr="00B74707" w:rsidRDefault="00EE5D57">
            <w:pPr>
              <w:rPr>
                <w:rFonts w:ascii="Times New Roman" w:hAnsi="Times New Roman"/>
                <w:b/>
                <w:color w:val="000000"/>
                <w:spacing w:val="-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E5D57" w:rsidRPr="00B74707" w:rsidRDefault="00EE5D57">
            <w:pPr>
              <w:rPr>
                <w:rFonts w:ascii="Times New Roman" w:hAnsi="Times New Roman"/>
                <w:color w:val="000000"/>
              </w:rPr>
            </w:pPr>
          </w:p>
        </w:tc>
        <w:tc>
          <w:tcPr>
            <w:tcW w:w="1433" w:type="dxa"/>
            <w:tcBorders>
              <w:top w:val="single" w:sz="4" w:space="0" w:color="auto"/>
              <w:left w:val="single" w:sz="4" w:space="0" w:color="auto"/>
              <w:bottom w:val="single" w:sz="4" w:space="0" w:color="auto"/>
              <w:right w:val="single" w:sz="4" w:space="0" w:color="auto"/>
            </w:tcBorders>
          </w:tcPr>
          <w:p w:rsidR="00EE5D57" w:rsidRPr="00B74707" w:rsidRDefault="00EE5D57">
            <w:pPr>
              <w:spacing w:before="60" w:after="60" w:line="264" w:lineRule="auto"/>
              <w:ind w:right="49"/>
              <w:jc w:val="center"/>
              <w:rPr>
                <w:rFonts w:ascii="Times New Roman" w:hAnsi="Times New Roman"/>
                <w:i/>
                <w:color w:val="000000"/>
                <w:spacing w:val="-6"/>
              </w:rPr>
            </w:pPr>
          </w:p>
          <w:p w:rsidR="00EE5D57" w:rsidRPr="00B74707" w:rsidRDefault="00EE5D57" w:rsidP="004F198F">
            <w:pPr>
              <w:spacing w:before="60" w:after="60" w:line="264" w:lineRule="auto"/>
              <w:ind w:right="49"/>
              <w:rPr>
                <w:rFonts w:ascii="Times New Roman" w:hAnsi="Times New Roman"/>
                <w:i/>
                <w:color w:val="000000"/>
                <w:spacing w:val="-6"/>
              </w:rPr>
            </w:pPr>
          </w:p>
          <w:p w:rsidR="00EE5D57" w:rsidRPr="00B74707" w:rsidRDefault="004F198F">
            <w:pPr>
              <w:spacing w:before="60" w:after="60" w:line="264" w:lineRule="auto"/>
              <w:ind w:right="49"/>
              <w:jc w:val="center"/>
              <w:rPr>
                <w:rFonts w:ascii="Times New Roman" w:hAnsi="Times New Roman"/>
                <w:i/>
                <w:color w:val="000000"/>
                <w:spacing w:val="-6"/>
              </w:rPr>
            </w:pPr>
            <w:r>
              <w:rPr>
                <w:rFonts w:ascii="Times New Roman" w:hAnsi="Times New Roman"/>
                <w:i/>
                <w:color w:val="000000"/>
                <w:spacing w:val="-6"/>
              </w:rPr>
              <w:t>2.0</w:t>
            </w:r>
            <w:r w:rsidR="00EE5D57" w:rsidRPr="00B74707">
              <w:rPr>
                <w:rFonts w:ascii="Times New Roman" w:hAnsi="Times New Roman"/>
                <w:i/>
                <w:color w:val="000000"/>
                <w:spacing w:val="-6"/>
              </w:rPr>
              <w:t xml:space="preserve"> điểm</w:t>
            </w:r>
          </w:p>
        </w:tc>
      </w:tr>
    </w:tbl>
    <w:p w:rsidR="00ED0E50" w:rsidRDefault="00ED0E50" w:rsidP="00EE5D57"/>
    <w:p w:rsidR="00F600A2" w:rsidRPr="00B74707" w:rsidRDefault="00F600A2" w:rsidP="00F600A2">
      <w:pPr>
        <w:spacing w:before="120" w:after="120" w:line="264" w:lineRule="auto"/>
        <w:ind w:right="522"/>
        <w:rPr>
          <w:rFonts w:ascii="Times New Roman" w:hAnsi="Times New Roman"/>
          <w:b/>
          <w:color w:val="000000"/>
          <w:spacing w:val="-6"/>
        </w:rPr>
      </w:pPr>
      <w:r w:rsidRPr="00B74707">
        <w:rPr>
          <w:rFonts w:ascii="Times New Roman" w:hAnsi="Times New Roman"/>
          <w:b/>
          <w:color w:val="000000"/>
          <w:spacing w:val="-6"/>
        </w:rPr>
        <w:t>Phần I</w:t>
      </w:r>
      <w:r>
        <w:rPr>
          <w:rFonts w:ascii="Times New Roman" w:hAnsi="Times New Roman"/>
          <w:b/>
          <w:color w:val="000000"/>
          <w:spacing w:val="-6"/>
        </w:rPr>
        <w:t>I (4</w:t>
      </w:r>
      <w:r w:rsidRPr="00B74707">
        <w:rPr>
          <w:rFonts w:ascii="Times New Roman" w:hAnsi="Times New Roman"/>
          <w:b/>
          <w:color w:val="000000"/>
          <w:spacing w:val="-6"/>
        </w:rPr>
        <w:t>,0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804"/>
        <w:gridCol w:w="1433"/>
      </w:tblGrid>
      <w:tr w:rsidR="00F600A2" w:rsidRPr="00B74707" w:rsidTr="00B17F4C">
        <w:tc>
          <w:tcPr>
            <w:tcW w:w="1384" w:type="dxa"/>
            <w:tcBorders>
              <w:top w:val="single" w:sz="4" w:space="0" w:color="auto"/>
              <w:left w:val="single" w:sz="4" w:space="0" w:color="auto"/>
              <w:bottom w:val="single" w:sz="4" w:space="0" w:color="auto"/>
              <w:right w:val="single" w:sz="4" w:space="0" w:color="auto"/>
            </w:tcBorders>
            <w:hideMark/>
          </w:tcPr>
          <w:p w:rsidR="00F600A2" w:rsidRPr="00B74707" w:rsidRDefault="00F600A2" w:rsidP="00B17F4C">
            <w:pPr>
              <w:spacing w:before="60" w:after="60" w:line="264" w:lineRule="auto"/>
              <w:ind w:right="34"/>
              <w:jc w:val="center"/>
              <w:rPr>
                <w:rFonts w:ascii="Times New Roman" w:hAnsi="Times New Roman"/>
                <w:b/>
                <w:color w:val="000000"/>
                <w:spacing w:val="-6"/>
              </w:rPr>
            </w:pPr>
            <w:r w:rsidRPr="00B74707">
              <w:rPr>
                <w:rFonts w:ascii="Times New Roman" w:hAnsi="Times New Roman"/>
                <w:b/>
                <w:color w:val="000000"/>
                <w:spacing w:val="-6"/>
              </w:rPr>
              <w:t>Câu</w:t>
            </w:r>
          </w:p>
        </w:tc>
        <w:tc>
          <w:tcPr>
            <w:tcW w:w="6804" w:type="dxa"/>
            <w:tcBorders>
              <w:top w:val="single" w:sz="4" w:space="0" w:color="auto"/>
              <w:left w:val="single" w:sz="4" w:space="0" w:color="auto"/>
              <w:bottom w:val="single" w:sz="4" w:space="0" w:color="auto"/>
              <w:right w:val="single" w:sz="4" w:space="0" w:color="auto"/>
            </w:tcBorders>
            <w:hideMark/>
          </w:tcPr>
          <w:p w:rsidR="00F600A2" w:rsidRPr="00B74707" w:rsidRDefault="00F600A2" w:rsidP="00B17F4C">
            <w:pPr>
              <w:spacing w:before="60" w:after="60" w:line="264" w:lineRule="auto"/>
              <w:ind w:right="34"/>
              <w:jc w:val="center"/>
              <w:rPr>
                <w:rFonts w:ascii="Times New Roman" w:hAnsi="Times New Roman"/>
                <w:b/>
                <w:color w:val="000000"/>
                <w:spacing w:val="-6"/>
              </w:rPr>
            </w:pPr>
            <w:r w:rsidRPr="00B74707">
              <w:rPr>
                <w:rFonts w:ascii="Times New Roman" w:hAnsi="Times New Roman"/>
                <w:b/>
                <w:color w:val="000000"/>
                <w:spacing w:val="-6"/>
              </w:rPr>
              <w:t>Nội dung</w:t>
            </w:r>
          </w:p>
        </w:tc>
        <w:tc>
          <w:tcPr>
            <w:tcW w:w="1433" w:type="dxa"/>
            <w:tcBorders>
              <w:top w:val="single" w:sz="4" w:space="0" w:color="auto"/>
              <w:left w:val="single" w:sz="4" w:space="0" w:color="auto"/>
              <w:bottom w:val="single" w:sz="4" w:space="0" w:color="auto"/>
              <w:right w:val="single" w:sz="4" w:space="0" w:color="auto"/>
            </w:tcBorders>
            <w:hideMark/>
          </w:tcPr>
          <w:p w:rsidR="00F600A2" w:rsidRPr="00B74707" w:rsidRDefault="00F600A2" w:rsidP="00B17F4C">
            <w:pPr>
              <w:spacing w:before="60" w:after="60" w:line="264" w:lineRule="auto"/>
              <w:ind w:right="49"/>
              <w:jc w:val="center"/>
              <w:rPr>
                <w:rFonts w:ascii="Times New Roman" w:hAnsi="Times New Roman"/>
                <w:b/>
                <w:color w:val="000000"/>
                <w:spacing w:val="-6"/>
              </w:rPr>
            </w:pPr>
            <w:r w:rsidRPr="00B74707">
              <w:rPr>
                <w:rFonts w:ascii="Times New Roman" w:hAnsi="Times New Roman"/>
                <w:b/>
                <w:color w:val="000000"/>
                <w:spacing w:val="-6"/>
              </w:rPr>
              <w:t>Biểu điểm</w:t>
            </w:r>
          </w:p>
        </w:tc>
      </w:tr>
      <w:tr w:rsidR="00F600A2" w:rsidRPr="00B74707" w:rsidTr="00B17F4C">
        <w:tc>
          <w:tcPr>
            <w:tcW w:w="1384" w:type="dxa"/>
            <w:tcBorders>
              <w:top w:val="single" w:sz="4" w:space="0" w:color="auto"/>
              <w:left w:val="single" w:sz="4" w:space="0" w:color="auto"/>
              <w:bottom w:val="single" w:sz="4" w:space="0" w:color="auto"/>
              <w:right w:val="single" w:sz="4" w:space="0" w:color="auto"/>
            </w:tcBorders>
            <w:hideMark/>
          </w:tcPr>
          <w:p w:rsidR="00F600A2" w:rsidRPr="00B74707" w:rsidRDefault="00F600A2" w:rsidP="00B17F4C">
            <w:pPr>
              <w:spacing w:before="60" w:after="60" w:line="264" w:lineRule="auto"/>
              <w:ind w:right="34"/>
              <w:jc w:val="center"/>
              <w:rPr>
                <w:rFonts w:ascii="Times New Roman" w:hAnsi="Times New Roman"/>
                <w:b/>
                <w:color w:val="000000"/>
                <w:spacing w:val="-6"/>
              </w:rPr>
            </w:pPr>
            <w:r w:rsidRPr="00B74707">
              <w:rPr>
                <w:rFonts w:ascii="Times New Roman" w:hAnsi="Times New Roman"/>
                <w:b/>
                <w:color w:val="000000"/>
                <w:spacing w:val="-6"/>
              </w:rPr>
              <w:t>1</w:t>
            </w:r>
          </w:p>
          <w:p w:rsidR="00F600A2" w:rsidRPr="00B74707" w:rsidRDefault="00F600A2" w:rsidP="00B17F4C">
            <w:pPr>
              <w:spacing w:before="60" w:after="60" w:line="264" w:lineRule="auto"/>
              <w:ind w:right="34"/>
              <w:jc w:val="center"/>
              <w:rPr>
                <w:rFonts w:ascii="Times New Roman" w:hAnsi="Times New Roman"/>
                <w:color w:val="000000"/>
                <w:spacing w:val="-6"/>
              </w:rPr>
            </w:pPr>
            <w:r w:rsidRPr="00B74707">
              <w:rPr>
                <w:rFonts w:ascii="Times New Roman" w:hAnsi="Times New Roman"/>
                <w:color w:val="000000"/>
                <w:spacing w:val="-6"/>
              </w:rPr>
              <w:t>(1.0 điểm)</w:t>
            </w:r>
          </w:p>
        </w:tc>
        <w:tc>
          <w:tcPr>
            <w:tcW w:w="6804" w:type="dxa"/>
            <w:tcBorders>
              <w:top w:val="single" w:sz="4" w:space="0" w:color="auto"/>
              <w:left w:val="single" w:sz="4" w:space="0" w:color="auto"/>
              <w:bottom w:val="single" w:sz="4" w:space="0" w:color="auto"/>
              <w:right w:val="single" w:sz="4" w:space="0" w:color="auto"/>
            </w:tcBorders>
            <w:hideMark/>
          </w:tcPr>
          <w:p w:rsidR="00895DD3" w:rsidRPr="00895DD3" w:rsidRDefault="00F600A2" w:rsidP="00895DD3">
            <w:pPr>
              <w:shd w:val="clear" w:color="auto" w:fill="FFFFFF"/>
              <w:spacing w:line="360" w:lineRule="atLeast"/>
              <w:jc w:val="both"/>
              <w:textAlignment w:val="baseline"/>
              <w:rPr>
                <w:rFonts w:ascii="Times New Roman" w:eastAsia="Times New Roman" w:hAnsi="Times New Roman" w:cs="Times New Roman"/>
                <w:color w:val="3E3E3E"/>
                <w:bdr w:val="none" w:sz="0" w:space="0" w:color="auto" w:frame="1"/>
              </w:rPr>
            </w:pPr>
            <w:r w:rsidRPr="00895DD3">
              <w:rPr>
                <w:rFonts w:ascii="Times New Roman" w:eastAsia="Times New Roman" w:hAnsi="Times New Roman" w:cs="Times New Roman"/>
                <w:color w:val="3E3E3E"/>
                <w:bdr w:val="none" w:sz="0" w:space="0" w:color="auto" w:frame="1"/>
              </w:rPr>
              <w:t xml:space="preserve">+ </w:t>
            </w:r>
            <w:r w:rsidRPr="00895DD3">
              <w:rPr>
                <w:rFonts w:ascii="Times New Roman" w:hAnsi="Times New Roman" w:cs="Times New Roman"/>
              </w:rPr>
              <w:t xml:space="preserve">Chủng virus corona </w:t>
            </w:r>
            <w:r w:rsidRPr="00895DD3">
              <w:rPr>
                <w:rFonts w:ascii="Times New Roman" w:eastAsia="Times New Roman" w:hAnsi="Times New Roman" w:cs="Times New Roman"/>
                <w:color w:val="3E3E3E"/>
                <w:bdr w:val="none" w:sz="0" w:space="0" w:color="auto" w:frame="1"/>
              </w:rPr>
              <w:t>là một họ virus lớn được tìm thấy ở cả động vật và người từ hằng trăm năm nay. Chúng</w:t>
            </w:r>
            <w:r w:rsidR="00895DD3" w:rsidRPr="00895DD3">
              <w:rPr>
                <w:rFonts w:ascii="Times New Roman" w:eastAsia="Times New Roman" w:hAnsi="Times New Roman" w:cs="Times New Roman"/>
                <w:color w:val="3E3E3E"/>
                <w:bdr w:val="none" w:sz="0" w:space="0" w:color="auto" w:frame="1"/>
              </w:rPr>
              <w:t xml:space="preserve"> chuyên gây cảm lạnh và viêm đường hô hấp ở người, tuy nhiên chúng chỉ thường gây bệnh nhẹ, ít tử vong. </w:t>
            </w:r>
          </w:p>
          <w:p w:rsidR="00F600A2" w:rsidRPr="00895DD3" w:rsidRDefault="00F600A2" w:rsidP="00F600A2">
            <w:pPr>
              <w:shd w:val="clear" w:color="auto" w:fill="FFFFFF"/>
              <w:spacing w:line="360" w:lineRule="atLeast"/>
              <w:jc w:val="both"/>
              <w:textAlignment w:val="baseline"/>
              <w:rPr>
                <w:rFonts w:ascii="Times New Roman" w:eastAsia="Times New Roman" w:hAnsi="Times New Roman" w:cs="Times New Roman"/>
                <w:color w:val="3E3E3E"/>
                <w:bdr w:val="none" w:sz="0" w:space="0" w:color="auto" w:frame="1"/>
              </w:rPr>
            </w:pPr>
            <w:r w:rsidRPr="00895DD3">
              <w:rPr>
                <w:rFonts w:ascii="Times New Roman" w:hAnsi="Times New Roman" w:cs="Times New Roman"/>
              </w:rPr>
              <w:t>+ Chủng virus corona mới</w:t>
            </w:r>
            <w:r w:rsidRPr="00895DD3">
              <w:rPr>
                <w:rFonts w:ascii="Times New Roman" w:eastAsia="Times New Roman" w:hAnsi="Times New Roman" w:cs="Times New Roman"/>
                <w:color w:val="3E3E3E"/>
                <w:bdr w:val="none" w:sz="0" w:space="0" w:color="auto" w:frame="1"/>
              </w:rPr>
              <w:t>còn được gọi là Novel coronavirus 2019 (viết tắt 2019-nCoV) là một chủng virus đường hô hấp mới, thuộc “gia đình lớn” virus corona. 2019-nCoV được phát hiện vào tháng 12 năm 2019 tại thành phố Vũ Hán, tỉnh Hồ Bắc, Trung Quốc. </w:t>
            </w:r>
            <w:r w:rsidR="00895DD3" w:rsidRPr="00895DD3">
              <w:rPr>
                <w:rFonts w:ascii="Times New Roman" w:eastAsia="Times New Roman" w:hAnsi="Times New Roman" w:cs="Times New Roman"/>
                <w:color w:val="3E3E3E"/>
                <w:bdr w:val="none" w:sz="0" w:space="0" w:color="auto" w:frame="1"/>
              </w:rPr>
              <w:t xml:space="preserve">Đây là chủng lần đầu tiên xuất hiện trên thế giới. Bệnh nhân mắc 2019-nCoV có biểu hiện bệnh nặng hơn: hắt hơi, chảy mũi, tức ngực, khó thở, nặng hơn dẫn đến viêm phổi cấp và tử vong. </w:t>
            </w:r>
          </w:p>
          <w:p w:rsidR="00F600A2" w:rsidRPr="00B74707" w:rsidRDefault="00F600A2" w:rsidP="00895DD3">
            <w:pPr>
              <w:shd w:val="clear" w:color="auto" w:fill="FFFFFF"/>
              <w:spacing w:line="360" w:lineRule="atLeast"/>
              <w:jc w:val="both"/>
              <w:textAlignment w:val="baseline"/>
              <w:rPr>
                <w:rFonts w:ascii="Times New Roman" w:hAnsi="Times New Roman"/>
                <w:color w:val="000000"/>
              </w:rPr>
            </w:pPr>
          </w:p>
        </w:tc>
        <w:tc>
          <w:tcPr>
            <w:tcW w:w="1433" w:type="dxa"/>
            <w:tcBorders>
              <w:top w:val="single" w:sz="4" w:space="0" w:color="auto"/>
              <w:left w:val="single" w:sz="4" w:space="0" w:color="auto"/>
              <w:bottom w:val="single" w:sz="4" w:space="0" w:color="auto"/>
              <w:right w:val="single" w:sz="4" w:space="0" w:color="auto"/>
            </w:tcBorders>
            <w:hideMark/>
          </w:tcPr>
          <w:p w:rsidR="00895DD3" w:rsidRDefault="00895DD3" w:rsidP="00895DD3">
            <w:pPr>
              <w:spacing w:before="60" w:after="60" w:line="264" w:lineRule="auto"/>
              <w:ind w:right="49"/>
              <w:rPr>
                <w:rFonts w:ascii="Times New Roman" w:hAnsi="Times New Roman"/>
                <w:i/>
                <w:color w:val="000000"/>
                <w:spacing w:val="-6"/>
              </w:rPr>
            </w:pPr>
          </w:p>
          <w:p w:rsidR="00895DD3" w:rsidRDefault="00895DD3" w:rsidP="00895DD3">
            <w:pPr>
              <w:spacing w:before="60" w:after="60" w:line="264" w:lineRule="auto"/>
              <w:ind w:right="49"/>
              <w:rPr>
                <w:rFonts w:ascii="Times New Roman" w:hAnsi="Times New Roman"/>
                <w:i/>
                <w:color w:val="000000"/>
                <w:spacing w:val="-6"/>
              </w:rPr>
            </w:pPr>
          </w:p>
          <w:p w:rsidR="00F600A2" w:rsidRPr="00B74707" w:rsidRDefault="00895DD3" w:rsidP="00895DD3">
            <w:pPr>
              <w:spacing w:before="60" w:after="60" w:line="264" w:lineRule="auto"/>
              <w:ind w:right="49"/>
              <w:rPr>
                <w:rFonts w:ascii="Times New Roman" w:hAnsi="Times New Roman"/>
                <w:i/>
                <w:color w:val="000000"/>
                <w:spacing w:val="-6"/>
              </w:rPr>
            </w:pPr>
            <w:r>
              <w:rPr>
                <w:rFonts w:ascii="Times New Roman" w:hAnsi="Times New Roman"/>
                <w:i/>
                <w:color w:val="000000"/>
                <w:spacing w:val="-6"/>
              </w:rPr>
              <w:t>0.</w:t>
            </w:r>
            <w:r w:rsidR="00F600A2" w:rsidRPr="00B74707">
              <w:rPr>
                <w:rFonts w:ascii="Times New Roman" w:hAnsi="Times New Roman"/>
                <w:i/>
                <w:color w:val="000000"/>
                <w:spacing w:val="-6"/>
              </w:rPr>
              <w:t>5 điểm</w:t>
            </w:r>
          </w:p>
          <w:p w:rsidR="00F600A2" w:rsidRDefault="00F600A2" w:rsidP="00B17F4C">
            <w:pPr>
              <w:spacing w:before="60" w:after="60" w:line="264" w:lineRule="auto"/>
              <w:ind w:right="49"/>
              <w:jc w:val="center"/>
              <w:rPr>
                <w:rFonts w:ascii="Times New Roman" w:hAnsi="Times New Roman"/>
                <w:i/>
                <w:color w:val="000000"/>
                <w:spacing w:val="-6"/>
              </w:rPr>
            </w:pPr>
          </w:p>
          <w:p w:rsidR="00F600A2" w:rsidRPr="00B74707" w:rsidRDefault="00F600A2" w:rsidP="00895DD3">
            <w:pPr>
              <w:spacing w:before="60" w:after="60" w:line="264" w:lineRule="auto"/>
              <w:ind w:right="49"/>
              <w:rPr>
                <w:rFonts w:ascii="Times New Roman" w:hAnsi="Times New Roman"/>
                <w:i/>
                <w:color w:val="000000"/>
                <w:spacing w:val="-6"/>
              </w:rPr>
            </w:pPr>
          </w:p>
          <w:p w:rsidR="00F600A2" w:rsidRPr="00B74707" w:rsidRDefault="00F600A2" w:rsidP="00B17F4C">
            <w:pPr>
              <w:spacing w:before="60" w:after="60" w:line="264" w:lineRule="auto"/>
              <w:ind w:right="49"/>
              <w:jc w:val="center"/>
              <w:rPr>
                <w:rFonts w:ascii="Times New Roman" w:hAnsi="Times New Roman"/>
                <w:i/>
                <w:color w:val="000000"/>
                <w:spacing w:val="-6"/>
              </w:rPr>
            </w:pPr>
            <w:r w:rsidRPr="00B74707">
              <w:rPr>
                <w:rFonts w:ascii="Times New Roman" w:hAnsi="Times New Roman"/>
                <w:i/>
                <w:color w:val="000000"/>
                <w:spacing w:val="-6"/>
              </w:rPr>
              <w:t>0.5 điểm</w:t>
            </w:r>
          </w:p>
        </w:tc>
      </w:tr>
      <w:tr w:rsidR="00F600A2" w:rsidRPr="00B74707" w:rsidTr="00B17F4C">
        <w:tc>
          <w:tcPr>
            <w:tcW w:w="1384" w:type="dxa"/>
            <w:tcBorders>
              <w:top w:val="single" w:sz="4" w:space="0" w:color="auto"/>
              <w:left w:val="single" w:sz="4" w:space="0" w:color="auto"/>
              <w:bottom w:val="single" w:sz="4" w:space="0" w:color="auto"/>
              <w:right w:val="single" w:sz="4" w:space="0" w:color="auto"/>
            </w:tcBorders>
          </w:tcPr>
          <w:p w:rsidR="00F600A2" w:rsidRDefault="00F600A2" w:rsidP="00B17F4C">
            <w:pPr>
              <w:spacing w:before="60" w:after="60" w:line="264" w:lineRule="auto"/>
              <w:ind w:right="34"/>
              <w:jc w:val="center"/>
              <w:rPr>
                <w:rFonts w:ascii="Times New Roman" w:hAnsi="Times New Roman"/>
                <w:b/>
                <w:color w:val="000000"/>
                <w:spacing w:val="-6"/>
              </w:rPr>
            </w:pPr>
            <w:r>
              <w:rPr>
                <w:rFonts w:ascii="Times New Roman" w:hAnsi="Times New Roman"/>
                <w:b/>
                <w:color w:val="000000"/>
                <w:spacing w:val="-6"/>
              </w:rPr>
              <w:t>2</w:t>
            </w:r>
          </w:p>
          <w:p w:rsidR="00F600A2" w:rsidRPr="00B74707" w:rsidRDefault="00F600A2" w:rsidP="00B17F4C">
            <w:pPr>
              <w:spacing w:before="60" w:after="60" w:line="264" w:lineRule="auto"/>
              <w:ind w:right="34"/>
              <w:jc w:val="center"/>
              <w:rPr>
                <w:rFonts w:ascii="Times New Roman" w:hAnsi="Times New Roman"/>
                <w:b/>
                <w:color w:val="000000"/>
                <w:spacing w:val="-6"/>
              </w:rPr>
            </w:pPr>
            <w:r w:rsidRPr="00B74707">
              <w:rPr>
                <w:rFonts w:ascii="Times New Roman" w:hAnsi="Times New Roman"/>
                <w:color w:val="000000"/>
                <w:spacing w:val="-6"/>
              </w:rPr>
              <w:t>(1.0 điểm)</w:t>
            </w:r>
          </w:p>
        </w:tc>
        <w:tc>
          <w:tcPr>
            <w:tcW w:w="6804" w:type="dxa"/>
            <w:tcBorders>
              <w:top w:val="single" w:sz="4" w:space="0" w:color="auto"/>
              <w:left w:val="single" w:sz="4" w:space="0" w:color="auto"/>
              <w:bottom w:val="single" w:sz="4" w:space="0" w:color="auto"/>
              <w:right w:val="single" w:sz="4" w:space="0" w:color="auto"/>
            </w:tcBorders>
          </w:tcPr>
          <w:p w:rsidR="00F600A2" w:rsidRPr="006D3375" w:rsidRDefault="00895DD3" w:rsidP="006D3375">
            <w:pPr>
              <w:spacing w:after="160" w:line="256" w:lineRule="auto"/>
              <w:rPr>
                <w:rFonts w:ascii="Times New Roman" w:hAnsi="Times New Roman" w:cs="Times New Roman"/>
                <w:i/>
              </w:rPr>
            </w:pPr>
            <w:r>
              <w:rPr>
                <w:rFonts w:ascii="Times New Roman" w:hAnsi="Times New Roman" w:cs="Times New Roman"/>
              </w:rPr>
              <w:t>+ C</w:t>
            </w:r>
            <w:r w:rsidRPr="00B74707">
              <w:rPr>
                <w:rFonts w:ascii="Times New Roman" w:hAnsi="Times New Roman" w:cs="Times New Roman"/>
              </w:rPr>
              <w:t xml:space="preserve">âu bị động: </w:t>
            </w:r>
            <w:r>
              <w:rPr>
                <w:rFonts w:ascii="Times New Roman" w:eastAsia="Times New Roman" w:hAnsi="Times New Roman" w:cs="Times New Roman"/>
                <w:bCs/>
                <w:i/>
                <w:color w:val="3E3E3E"/>
                <w:bdr w:val="none" w:sz="0" w:space="0" w:color="auto" w:frame="1"/>
              </w:rPr>
              <w:t>T</w:t>
            </w:r>
            <w:r w:rsidRPr="00B74707">
              <w:rPr>
                <w:rFonts w:ascii="Times New Roman" w:eastAsia="Times New Roman" w:hAnsi="Times New Roman" w:cs="Times New Roman"/>
                <w:bCs/>
                <w:i/>
                <w:color w:val="3E3E3E"/>
                <w:bdr w:val="none" w:sz="0" w:space="0" w:color="auto" w:frame="1"/>
              </w:rPr>
              <w:t>ình trạng khẩn cấp về sức khỏe cộng đồng toàn cầu đối với sự lây lan của virus corona trên toàn thế giới</w:t>
            </w:r>
            <w:r>
              <w:rPr>
                <w:rFonts w:ascii="Times New Roman" w:eastAsia="Times New Roman" w:hAnsi="Times New Roman" w:cs="Times New Roman"/>
                <w:bCs/>
                <w:i/>
                <w:color w:val="3E3E3E"/>
                <w:bdr w:val="none" w:sz="0" w:space="0" w:color="auto" w:frame="1"/>
              </w:rPr>
              <w:t xml:space="preserve"> đã được WHO </w:t>
            </w:r>
            <w:r w:rsidRPr="00B74707">
              <w:rPr>
                <w:rFonts w:ascii="Times New Roman" w:eastAsia="Times New Roman" w:hAnsi="Times New Roman" w:cs="Times New Roman"/>
                <w:bCs/>
                <w:i/>
                <w:color w:val="3E3E3E"/>
                <w:bdr w:val="none" w:sz="0" w:space="0" w:color="auto" w:frame="1"/>
              </w:rPr>
              <w:t>ban bố.</w:t>
            </w:r>
          </w:p>
        </w:tc>
        <w:tc>
          <w:tcPr>
            <w:tcW w:w="1433" w:type="dxa"/>
            <w:tcBorders>
              <w:top w:val="single" w:sz="4" w:space="0" w:color="auto"/>
              <w:left w:val="single" w:sz="4" w:space="0" w:color="auto"/>
              <w:bottom w:val="single" w:sz="4" w:space="0" w:color="auto"/>
              <w:right w:val="single" w:sz="4" w:space="0" w:color="auto"/>
            </w:tcBorders>
          </w:tcPr>
          <w:p w:rsidR="00F600A2" w:rsidRPr="003129C1" w:rsidRDefault="003129C1" w:rsidP="00B17F4C">
            <w:pPr>
              <w:spacing w:before="60" w:after="60" w:line="264" w:lineRule="auto"/>
              <w:ind w:right="49"/>
              <w:jc w:val="center"/>
              <w:rPr>
                <w:rFonts w:ascii="Times New Roman" w:hAnsi="Times New Roman"/>
                <w:i/>
                <w:color w:val="000000"/>
                <w:spacing w:val="-6"/>
              </w:rPr>
            </w:pPr>
            <w:r w:rsidRPr="003129C1">
              <w:rPr>
                <w:rFonts w:ascii="Times New Roman" w:hAnsi="Times New Roman"/>
                <w:i/>
                <w:color w:val="000000"/>
                <w:spacing w:val="-6"/>
              </w:rPr>
              <w:t>(1.0 điểm)</w:t>
            </w:r>
          </w:p>
        </w:tc>
      </w:tr>
      <w:tr w:rsidR="00F600A2" w:rsidRPr="00B74707" w:rsidTr="00B17F4C">
        <w:tc>
          <w:tcPr>
            <w:tcW w:w="1384" w:type="dxa"/>
            <w:tcBorders>
              <w:top w:val="single" w:sz="4" w:space="0" w:color="auto"/>
              <w:left w:val="single" w:sz="4" w:space="0" w:color="auto"/>
              <w:bottom w:val="single" w:sz="4" w:space="0" w:color="auto"/>
              <w:right w:val="single" w:sz="4" w:space="0" w:color="auto"/>
            </w:tcBorders>
          </w:tcPr>
          <w:p w:rsidR="00F600A2" w:rsidRDefault="00F600A2" w:rsidP="00B17F4C">
            <w:pPr>
              <w:spacing w:before="60" w:after="60" w:line="264" w:lineRule="auto"/>
              <w:ind w:right="34"/>
              <w:jc w:val="center"/>
              <w:rPr>
                <w:rFonts w:ascii="Times New Roman" w:hAnsi="Times New Roman"/>
                <w:b/>
                <w:color w:val="000000"/>
                <w:spacing w:val="-6"/>
              </w:rPr>
            </w:pPr>
            <w:r>
              <w:rPr>
                <w:rFonts w:ascii="Times New Roman" w:hAnsi="Times New Roman"/>
                <w:b/>
                <w:color w:val="000000"/>
                <w:spacing w:val="-6"/>
              </w:rPr>
              <w:lastRenderedPageBreak/>
              <w:t>3</w:t>
            </w:r>
          </w:p>
          <w:p w:rsidR="00F600A2" w:rsidRDefault="00F600A2" w:rsidP="00B17F4C">
            <w:pPr>
              <w:spacing w:before="60" w:after="60" w:line="264" w:lineRule="auto"/>
              <w:ind w:right="34"/>
              <w:jc w:val="center"/>
              <w:rPr>
                <w:rFonts w:ascii="Times New Roman" w:hAnsi="Times New Roman"/>
                <w:b/>
                <w:color w:val="000000"/>
                <w:spacing w:val="-6"/>
              </w:rPr>
            </w:pPr>
            <w:r>
              <w:rPr>
                <w:rFonts w:ascii="Times New Roman" w:hAnsi="Times New Roman"/>
                <w:color w:val="000000"/>
                <w:spacing w:val="-6"/>
              </w:rPr>
              <w:t>(2</w:t>
            </w:r>
            <w:r w:rsidRPr="00B74707">
              <w:rPr>
                <w:rFonts w:ascii="Times New Roman" w:hAnsi="Times New Roman"/>
                <w:color w:val="000000"/>
                <w:spacing w:val="-6"/>
              </w:rPr>
              <w:t>.0 điểm)</w:t>
            </w:r>
          </w:p>
          <w:p w:rsidR="00F600A2" w:rsidRPr="00B74707" w:rsidRDefault="00F600A2" w:rsidP="00B17F4C">
            <w:pPr>
              <w:spacing w:before="60" w:after="60" w:line="264" w:lineRule="auto"/>
              <w:ind w:right="34"/>
              <w:jc w:val="center"/>
              <w:rPr>
                <w:rFonts w:ascii="Times New Roman" w:hAnsi="Times New Roman"/>
                <w:b/>
                <w:color w:val="000000"/>
                <w:spacing w:val="-6"/>
              </w:rPr>
            </w:pPr>
          </w:p>
        </w:tc>
        <w:tc>
          <w:tcPr>
            <w:tcW w:w="6804" w:type="dxa"/>
            <w:tcBorders>
              <w:top w:val="single" w:sz="4" w:space="0" w:color="auto"/>
              <w:left w:val="single" w:sz="4" w:space="0" w:color="auto"/>
              <w:bottom w:val="single" w:sz="4" w:space="0" w:color="auto"/>
              <w:right w:val="single" w:sz="4" w:space="0" w:color="auto"/>
            </w:tcBorders>
          </w:tcPr>
          <w:p w:rsidR="003129C1" w:rsidRDefault="003129C1" w:rsidP="00F600A2">
            <w:pPr>
              <w:tabs>
                <w:tab w:val="left" w:pos="4272"/>
              </w:tabs>
              <w:spacing w:before="60" w:after="60" w:line="264" w:lineRule="auto"/>
              <w:ind w:right="34"/>
              <w:jc w:val="both"/>
              <w:rPr>
                <w:rFonts w:ascii="Times New Roman" w:hAnsi="Times New Roman"/>
                <w:color w:val="000000"/>
              </w:rPr>
            </w:pPr>
            <w:r>
              <w:rPr>
                <w:rFonts w:ascii="Times New Roman" w:hAnsi="Times New Roman"/>
                <w:color w:val="000000"/>
              </w:rPr>
              <w:t>*Hình thức đủ 2/3 trang giấy, liên kết tốt.</w:t>
            </w:r>
          </w:p>
          <w:p w:rsidR="003129C1" w:rsidRPr="003129C1" w:rsidRDefault="003129C1" w:rsidP="00F600A2">
            <w:pPr>
              <w:tabs>
                <w:tab w:val="left" w:pos="4272"/>
              </w:tabs>
              <w:spacing w:before="60" w:after="60" w:line="264" w:lineRule="auto"/>
              <w:ind w:right="34"/>
              <w:jc w:val="both"/>
              <w:rPr>
                <w:rFonts w:ascii="Times New Roman" w:hAnsi="Times New Roman"/>
                <w:color w:val="000000"/>
              </w:rPr>
            </w:pPr>
            <w:r>
              <w:rPr>
                <w:rFonts w:ascii="Times New Roman" w:hAnsi="Times New Roman"/>
                <w:color w:val="000000"/>
              </w:rPr>
              <w:t>*</w:t>
            </w:r>
            <w:r w:rsidRPr="003129C1">
              <w:rPr>
                <w:rFonts w:ascii="Times New Roman" w:hAnsi="Times New Roman"/>
                <w:color w:val="000000"/>
              </w:rPr>
              <w:t>Nội dung:</w:t>
            </w:r>
          </w:p>
          <w:p w:rsidR="003129C1" w:rsidRPr="003129C1" w:rsidRDefault="003129C1" w:rsidP="00F600A2">
            <w:pPr>
              <w:tabs>
                <w:tab w:val="left" w:pos="4272"/>
              </w:tabs>
              <w:spacing w:before="60" w:after="60" w:line="264" w:lineRule="auto"/>
              <w:ind w:right="34"/>
              <w:jc w:val="both"/>
              <w:rPr>
                <w:rFonts w:ascii="Times New Roman" w:hAnsi="Times New Roman"/>
                <w:color w:val="000000"/>
              </w:rPr>
            </w:pPr>
            <w:r w:rsidRPr="003129C1">
              <w:rPr>
                <w:rFonts w:ascii="Times New Roman" w:hAnsi="Times New Roman"/>
                <w:color w:val="000000"/>
              </w:rPr>
              <w:t>- Hiểu đại dịch cho chủng vius mới corona?</w:t>
            </w:r>
          </w:p>
          <w:p w:rsidR="00895DD3" w:rsidRPr="003129C1" w:rsidRDefault="003129C1" w:rsidP="00F600A2">
            <w:pPr>
              <w:tabs>
                <w:tab w:val="left" w:pos="4272"/>
              </w:tabs>
              <w:spacing w:before="60" w:after="60" w:line="264" w:lineRule="auto"/>
              <w:ind w:right="34"/>
              <w:jc w:val="both"/>
              <w:rPr>
                <w:rFonts w:ascii="Times New Roman" w:hAnsi="Times New Roman"/>
                <w:color w:val="000000"/>
              </w:rPr>
            </w:pPr>
            <w:r w:rsidRPr="003129C1">
              <w:rPr>
                <w:rFonts w:ascii="Times New Roman" w:hAnsi="Times New Roman"/>
                <w:color w:val="000000"/>
              </w:rPr>
              <w:t xml:space="preserve">- </w:t>
            </w:r>
            <w:r w:rsidR="00895DD3" w:rsidRPr="003129C1">
              <w:rPr>
                <w:rFonts w:ascii="Times New Roman" w:hAnsi="Times New Roman"/>
                <w:color w:val="000000"/>
              </w:rPr>
              <w:t>Thực trạng về dịch bệnh viêm đường hô hấp do chủng mới corona 2019.</w:t>
            </w:r>
          </w:p>
          <w:p w:rsidR="00895DD3" w:rsidRPr="003129C1" w:rsidRDefault="00895DD3" w:rsidP="00F600A2">
            <w:pPr>
              <w:tabs>
                <w:tab w:val="left" w:pos="4272"/>
              </w:tabs>
              <w:spacing w:before="60" w:after="60" w:line="264" w:lineRule="auto"/>
              <w:ind w:right="34"/>
              <w:jc w:val="both"/>
              <w:rPr>
                <w:rFonts w:ascii="Times New Roman" w:hAnsi="Times New Roman"/>
                <w:color w:val="000000"/>
              </w:rPr>
            </w:pPr>
            <w:r w:rsidRPr="003129C1">
              <w:rPr>
                <w:rFonts w:ascii="Times New Roman" w:hAnsi="Times New Roman"/>
                <w:color w:val="000000"/>
              </w:rPr>
              <w:t>+ Toàn cầu</w:t>
            </w:r>
            <w:r w:rsidR="003129C1">
              <w:rPr>
                <w:rFonts w:ascii="Times New Roman" w:hAnsi="Times New Roman"/>
                <w:color w:val="000000"/>
              </w:rPr>
              <w:t xml:space="preserve">, </w:t>
            </w:r>
            <w:r w:rsidRPr="003129C1">
              <w:rPr>
                <w:rFonts w:ascii="Times New Roman" w:hAnsi="Times New Roman"/>
                <w:color w:val="000000"/>
              </w:rPr>
              <w:t xml:space="preserve">đặc biệt </w:t>
            </w:r>
            <w:r w:rsidR="003129C1">
              <w:rPr>
                <w:rFonts w:ascii="Times New Roman" w:hAnsi="Times New Roman"/>
                <w:color w:val="000000"/>
              </w:rPr>
              <w:t xml:space="preserve">tâm điểm dịch </w:t>
            </w:r>
            <w:r w:rsidRPr="003129C1">
              <w:rPr>
                <w:rFonts w:ascii="Times New Roman" w:hAnsi="Times New Roman"/>
                <w:color w:val="000000"/>
              </w:rPr>
              <w:t>là</w:t>
            </w:r>
            <w:r w:rsidR="003129C1">
              <w:rPr>
                <w:rFonts w:ascii="Times New Roman" w:hAnsi="Times New Roman"/>
                <w:color w:val="000000"/>
              </w:rPr>
              <w:t xml:space="preserve"> ở</w:t>
            </w:r>
            <w:r w:rsidRPr="003129C1">
              <w:rPr>
                <w:rFonts w:ascii="Times New Roman" w:hAnsi="Times New Roman"/>
                <w:color w:val="000000"/>
              </w:rPr>
              <w:t xml:space="preserve"> Trung Quốc</w:t>
            </w:r>
            <w:r w:rsidR="003129C1">
              <w:rPr>
                <w:rFonts w:ascii="Times New Roman" w:hAnsi="Times New Roman"/>
                <w:color w:val="000000"/>
              </w:rPr>
              <w:t>.</w:t>
            </w:r>
          </w:p>
          <w:p w:rsidR="00895DD3" w:rsidRPr="003129C1" w:rsidRDefault="00895DD3" w:rsidP="00895DD3">
            <w:pPr>
              <w:tabs>
                <w:tab w:val="left" w:pos="4272"/>
              </w:tabs>
              <w:spacing w:before="60" w:after="60" w:line="264" w:lineRule="auto"/>
              <w:ind w:right="34"/>
              <w:jc w:val="both"/>
              <w:rPr>
                <w:rFonts w:ascii="Times New Roman" w:hAnsi="Times New Roman"/>
                <w:color w:val="000000"/>
              </w:rPr>
            </w:pPr>
            <w:r w:rsidRPr="003129C1">
              <w:rPr>
                <w:rFonts w:ascii="Times New Roman" w:hAnsi="Times New Roman"/>
                <w:color w:val="000000"/>
              </w:rPr>
              <w:t>+ Tại Việt Nam</w:t>
            </w:r>
            <w:r w:rsidR="003129C1">
              <w:rPr>
                <w:rFonts w:ascii="Times New Roman" w:hAnsi="Times New Roman"/>
                <w:color w:val="000000"/>
              </w:rPr>
              <w:t>:</w:t>
            </w:r>
          </w:p>
          <w:p w:rsidR="00895DD3" w:rsidRPr="003129C1" w:rsidRDefault="00895DD3" w:rsidP="003129C1">
            <w:pPr>
              <w:pStyle w:val="ListParagraph"/>
              <w:numPr>
                <w:ilvl w:val="0"/>
                <w:numId w:val="1"/>
              </w:numPr>
              <w:tabs>
                <w:tab w:val="left" w:pos="4272"/>
              </w:tabs>
              <w:spacing w:before="60" w:after="60" w:line="264" w:lineRule="auto"/>
              <w:ind w:right="34"/>
              <w:jc w:val="both"/>
              <w:rPr>
                <w:rFonts w:ascii="Times New Roman" w:hAnsi="Times New Roman" w:cs="Mangal"/>
                <w:color w:val="000000"/>
                <w:sz w:val="28"/>
                <w:szCs w:val="28"/>
              </w:rPr>
            </w:pPr>
            <w:r w:rsidRPr="003129C1">
              <w:rPr>
                <w:rFonts w:ascii="Times New Roman" w:hAnsi="Times New Roman" w:cs="Times New Roman"/>
                <w:sz w:val="28"/>
                <w:szCs w:val="28"/>
              </w:rPr>
              <w:t>Những kiến thức nâng cao sức khỏe: chế độ sinh hoạt hợp lý, dinh dưỡng, thể thao, bổ sung vi chất…</w:t>
            </w:r>
          </w:p>
          <w:p w:rsidR="003129C1" w:rsidRPr="003129C1" w:rsidRDefault="00895DD3" w:rsidP="003129C1">
            <w:pPr>
              <w:pStyle w:val="ListParagraph"/>
              <w:numPr>
                <w:ilvl w:val="0"/>
                <w:numId w:val="1"/>
              </w:numPr>
              <w:tabs>
                <w:tab w:val="left" w:pos="4272"/>
              </w:tabs>
              <w:spacing w:before="60" w:after="60" w:line="264" w:lineRule="auto"/>
              <w:ind w:right="34"/>
              <w:jc w:val="both"/>
              <w:rPr>
                <w:rFonts w:ascii="Times New Roman" w:hAnsi="Times New Roman" w:cs="Times New Roman"/>
                <w:sz w:val="28"/>
                <w:szCs w:val="28"/>
              </w:rPr>
            </w:pPr>
            <w:r w:rsidRPr="003129C1">
              <w:rPr>
                <w:rFonts w:ascii="Times New Roman" w:hAnsi="Times New Roman" w:cs="Times New Roman"/>
                <w:sz w:val="28"/>
                <w:szCs w:val="28"/>
              </w:rPr>
              <w:t>Những biện pháp phòng tránh</w:t>
            </w:r>
            <w:r w:rsidR="00FF7417">
              <w:rPr>
                <w:rFonts w:ascii="Times New Roman" w:hAnsi="Times New Roman" w:cs="Times New Roman"/>
                <w:sz w:val="28"/>
                <w:szCs w:val="28"/>
              </w:rPr>
              <w:t xml:space="preserve"> đối với bản thân, gia đình, xã hội </w:t>
            </w:r>
            <w:r w:rsidR="003129C1" w:rsidRPr="003129C1">
              <w:rPr>
                <w:rFonts w:ascii="Times New Roman" w:hAnsi="Times New Roman" w:cs="Times New Roman"/>
                <w:sz w:val="28"/>
                <w:szCs w:val="28"/>
              </w:rPr>
              <w:t xml:space="preserve">: tuyên truyền dịch bệnh, vệ sinh môi trường sống, sát khuẩn, rửa tay xà phòng, đeo khẩu trang khi ra ngoài, hạn chế tiếp xúc đông người… </w:t>
            </w:r>
          </w:p>
          <w:p w:rsidR="003129C1" w:rsidRPr="003129C1" w:rsidRDefault="003129C1" w:rsidP="003129C1">
            <w:pPr>
              <w:pStyle w:val="ListParagraph"/>
              <w:numPr>
                <w:ilvl w:val="0"/>
                <w:numId w:val="1"/>
              </w:numPr>
              <w:tabs>
                <w:tab w:val="left" w:pos="4272"/>
              </w:tabs>
              <w:spacing w:before="60" w:after="60" w:line="264" w:lineRule="auto"/>
              <w:ind w:right="34"/>
              <w:jc w:val="both"/>
              <w:rPr>
                <w:rFonts w:ascii="Times New Roman" w:hAnsi="Times New Roman" w:cs="Times New Roman"/>
              </w:rPr>
            </w:pPr>
            <w:r w:rsidRPr="003129C1">
              <w:rPr>
                <w:rFonts w:ascii="Times New Roman" w:hAnsi="Times New Roman" w:cs="Times New Roman"/>
                <w:sz w:val="28"/>
                <w:szCs w:val="28"/>
              </w:rPr>
              <w:t>Là học sinh: tuyên truyền, vệ sinh cá nhân, chung tay vệ sinh môi trường, tích cực hưởng ứng các biện pháp khuyến cáo….</w:t>
            </w:r>
          </w:p>
        </w:tc>
        <w:tc>
          <w:tcPr>
            <w:tcW w:w="1433" w:type="dxa"/>
            <w:tcBorders>
              <w:top w:val="single" w:sz="4" w:space="0" w:color="auto"/>
              <w:left w:val="single" w:sz="4" w:space="0" w:color="auto"/>
              <w:bottom w:val="single" w:sz="4" w:space="0" w:color="auto"/>
              <w:right w:val="single" w:sz="4" w:space="0" w:color="auto"/>
            </w:tcBorders>
          </w:tcPr>
          <w:p w:rsidR="00F600A2" w:rsidRDefault="003129C1" w:rsidP="00B17F4C">
            <w:pPr>
              <w:spacing w:before="60" w:after="60" w:line="264" w:lineRule="auto"/>
              <w:ind w:right="49"/>
              <w:jc w:val="center"/>
              <w:rPr>
                <w:rFonts w:ascii="Times New Roman" w:hAnsi="Times New Roman"/>
                <w:i/>
                <w:color w:val="000000"/>
                <w:spacing w:val="-6"/>
              </w:rPr>
            </w:pPr>
            <w:r>
              <w:rPr>
                <w:rFonts w:ascii="Times New Roman" w:hAnsi="Times New Roman"/>
                <w:i/>
                <w:color w:val="000000"/>
                <w:spacing w:val="-6"/>
              </w:rPr>
              <w:t>0,5 điểm</w:t>
            </w:r>
          </w:p>
          <w:p w:rsidR="003129C1" w:rsidRDefault="003129C1" w:rsidP="00B17F4C">
            <w:pPr>
              <w:spacing w:before="60" w:after="60" w:line="264" w:lineRule="auto"/>
              <w:ind w:right="49"/>
              <w:jc w:val="center"/>
              <w:rPr>
                <w:rFonts w:ascii="Times New Roman" w:hAnsi="Times New Roman"/>
                <w:i/>
                <w:color w:val="000000"/>
                <w:spacing w:val="-6"/>
              </w:rPr>
            </w:pPr>
          </w:p>
          <w:p w:rsidR="003129C1" w:rsidRDefault="003129C1" w:rsidP="00B17F4C">
            <w:pPr>
              <w:spacing w:before="60" w:after="60" w:line="264" w:lineRule="auto"/>
              <w:ind w:right="49"/>
              <w:jc w:val="center"/>
              <w:rPr>
                <w:rFonts w:ascii="Times New Roman" w:hAnsi="Times New Roman"/>
                <w:i/>
                <w:color w:val="000000"/>
                <w:spacing w:val="-6"/>
              </w:rPr>
            </w:pPr>
          </w:p>
          <w:p w:rsidR="003129C1" w:rsidRDefault="003129C1" w:rsidP="00B17F4C">
            <w:pPr>
              <w:spacing w:before="60" w:after="60" w:line="264" w:lineRule="auto"/>
              <w:ind w:right="49"/>
              <w:jc w:val="center"/>
              <w:rPr>
                <w:rFonts w:ascii="Times New Roman" w:hAnsi="Times New Roman"/>
                <w:i/>
                <w:color w:val="000000"/>
                <w:spacing w:val="-6"/>
              </w:rPr>
            </w:pPr>
          </w:p>
          <w:p w:rsidR="003129C1" w:rsidRDefault="003129C1" w:rsidP="00B17F4C">
            <w:pPr>
              <w:spacing w:before="60" w:after="60" w:line="264" w:lineRule="auto"/>
              <w:ind w:right="49"/>
              <w:jc w:val="center"/>
              <w:rPr>
                <w:rFonts w:ascii="Times New Roman" w:hAnsi="Times New Roman"/>
                <w:i/>
                <w:color w:val="000000"/>
                <w:spacing w:val="-6"/>
              </w:rPr>
            </w:pPr>
            <w:r>
              <w:rPr>
                <w:rFonts w:ascii="Times New Roman" w:hAnsi="Times New Roman"/>
                <w:i/>
                <w:color w:val="000000"/>
                <w:spacing w:val="-6"/>
              </w:rPr>
              <w:t>1.5 điểm</w:t>
            </w:r>
          </w:p>
          <w:p w:rsidR="003129C1" w:rsidRPr="003129C1" w:rsidRDefault="003129C1" w:rsidP="003129C1">
            <w:pPr>
              <w:spacing w:before="60" w:after="60" w:line="264" w:lineRule="auto"/>
              <w:ind w:right="49"/>
              <w:jc w:val="center"/>
              <w:rPr>
                <w:rFonts w:ascii="Times New Roman" w:hAnsi="Times New Roman"/>
                <w:color w:val="000000"/>
                <w:spacing w:val="-6"/>
              </w:rPr>
            </w:pPr>
          </w:p>
        </w:tc>
      </w:tr>
    </w:tbl>
    <w:p w:rsidR="00F600A2" w:rsidRPr="00B74707" w:rsidRDefault="00F600A2" w:rsidP="00EE5D57"/>
    <w:sectPr w:rsidR="00F600A2" w:rsidRPr="00B74707" w:rsidSect="0096050D">
      <w:pgSz w:w="12240" w:h="15840"/>
      <w:pgMar w:top="540" w:right="90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928FC"/>
    <w:multiLevelType w:val="hybridMultilevel"/>
    <w:tmpl w:val="8BC20F8A"/>
    <w:lvl w:ilvl="0" w:tplc="DCA6698C">
      <w:start w:val="1"/>
      <w:numFmt w:val="bullet"/>
      <w:lvlText w:val="-"/>
      <w:lvlJc w:val="left"/>
      <w:pPr>
        <w:ind w:left="720" w:hanging="360"/>
      </w:pPr>
      <w:rPr>
        <w:rFonts w:ascii="Times New Roman" w:eastAsiaTheme="minorEastAsia"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1" w15:restartNumberingAfterBreak="0">
    <w:nsid w:val="434F68AB"/>
    <w:multiLevelType w:val="hybridMultilevel"/>
    <w:tmpl w:val="C5281A84"/>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2" w15:restartNumberingAfterBreak="0">
    <w:nsid w:val="4EEB58DD"/>
    <w:multiLevelType w:val="hybridMultilevel"/>
    <w:tmpl w:val="66CABD74"/>
    <w:lvl w:ilvl="0" w:tplc="169A7BF8">
      <w:start w:val="1"/>
      <w:numFmt w:val="decimal"/>
      <w:lvlText w:val="%1."/>
      <w:lvlJc w:val="left"/>
      <w:pPr>
        <w:ind w:left="720" w:hanging="360"/>
      </w:pPr>
      <w:rPr>
        <w:rFonts w:eastAsia="Times New Roman"/>
        <w:color w:val="3E3E3E"/>
        <w:sz w:val="23"/>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454"/>
    <w:rsid w:val="0006652D"/>
    <w:rsid w:val="003129C1"/>
    <w:rsid w:val="003539B4"/>
    <w:rsid w:val="00393C3F"/>
    <w:rsid w:val="00451135"/>
    <w:rsid w:val="004F198F"/>
    <w:rsid w:val="006D3375"/>
    <w:rsid w:val="00700089"/>
    <w:rsid w:val="00895DD3"/>
    <w:rsid w:val="008E3454"/>
    <w:rsid w:val="0096050D"/>
    <w:rsid w:val="009E4D10"/>
    <w:rsid w:val="00B74707"/>
    <w:rsid w:val="00ED018B"/>
    <w:rsid w:val="00ED0E50"/>
    <w:rsid w:val="00EE5D57"/>
    <w:rsid w:val="00F600A2"/>
    <w:rsid w:val="00FF74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AF2326-E3EE-43F2-9881-66BA4AF06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D57"/>
    <w:pPr>
      <w:spacing w:after="0" w:line="240" w:lineRule="auto"/>
    </w:pPr>
    <w:rPr>
      <w:rFonts w:ascii=".VnTime" w:eastAsia="MS Mincho" w:hAnsi=".VnTime" w:cs="Mangal"/>
      <w:sz w:val="28"/>
      <w:szCs w:val="28"/>
      <w:lang w:eastAsia="ja-JP"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9B4"/>
    <w:pPr>
      <w:spacing w:after="200" w:line="276" w:lineRule="auto"/>
      <w:ind w:left="720"/>
      <w:contextualSpacing/>
    </w:pPr>
    <w:rPr>
      <w:rFonts w:asciiTheme="minorHAnsi" w:eastAsiaTheme="minorEastAsia" w:hAnsiTheme="minorHAnsi" w:cstheme="minorBidi"/>
      <w:sz w:val="22"/>
      <w:szCs w:val="22"/>
      <w:lang w:eastAsia="en-US" w:bidi="ar-SA"/>
    </w:rPr>
  </w:style>
  <w:style w:type="character" w:styleId="Hyperlink">
    <w:name w:val="Hyperlink"/>
    <w:basedOn w:val="DefaultParagraphFont"/>
    <w:uiPriority w:val="99"/>
    <w:semiHidden/>
    <w:unhideWhenUsed/>
    <w:rsid w:val="00B747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0229767">
      <w:bodyDiv w:val="1"/>
      <w:marLeft w:val="0"/>
      <w:marRight w:val="0"/>
      <w:marTop w:val="0"/>
      <w:marBottom w:val="0"/>
      <w:divBdr>
        <w:top w:val="none" w:sz="0" w:space="0" w:color="auto"/>
        <w:left w:val="none" w:sz="0" w:space="0" w:color="auto"/>
        <w:bottom w:val="none" w:sz="0" w:space="0" w:color="auto"/>
        <w:right w:val="none" w:sz="0" w:space="0" w:color="auto"/>
      </w:divBdr>
    </w:div>
    <w:div w:id="182985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oh.gov.vn/web/guest/tin-noi-bat/-/asset_publisher/3Yst7YhbkA5j/content/phong-chong-benh-viem-uong-ho-hap-cap-do-virus-ncov-thong-tin-cap-nh-4?inheritRedirect=false&amp;redirect=https%3A%2F%2Fwww.moh.gov.vn%3A443%2Fweb%2Fguest%2Ftin-noi-bat%3Fp_p_id%3D101_INSTANCE_3Yst7YhbkA5j%26p_p_lifecycle%3D0%26p_p_state%3Dnormal%26p_p_mode%3Dview%26p_p_col_id%3Drow-1-column-1%26p_p_col_count%3D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923</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dc:creator>
  <cp:lastModifiedBy>Admin</cp:lastModifiedBy>
  <cp:revision>2</cp:revision>
  <dcterms:created xsi:type="dcterms:W3CDTF">2020-02-10T08:18:00Z</dcterms:created>
  <dcterms:modified xsi:type="dcterms:W3CDTF">2020-02-10T08:18:00Z</dcterms:modified>
</cp:coreProperties>
</file>