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02" w:type="dxa"/>
        <w:tblLook w:val="01E0" w:firstRow="1" w:lastRow="1" w:firstColumn="1" w:lastColumn="1" w:noHBand="0" w:noVBand="0"/>
      </w:tblPr>
      <w:tblGrid>
        <w:gridCol w:w="3942"/>
        <w:gridCol w:w="5760"/>
      </w:tblGrid>
      <w:tr w:rsidR="00D77F8C" w:rsidRPr="00B142C6" w:rsidTr="00591D84">
        <w:tc>
          <w:tcPr>
            <w:tcW w:w="3942" w:type="dxa"/>
          </w:tcPr>
          <w:p w:rsidR="00D77F8C" w:rsidRPr="00B142C6" w:rsidRDefault="00D77F8C" w:rsidP="00077B6B">
            <w:pPr>
              <w:spacing w:line="360" w:lineRule="auto"/>
              <w:rPr>
                <w:sz w:val="28"/>
                <w:szCs w:val="28"/>
              </w:rPr>
            </w:pPr>
            <w:r w:rsidRPr="00B142C6">
              <w:rPr>
                <w:sz w:val="28"/>
                <w:szCs w:val="28"/>
              </w:rPr>
              <w:t>TRƯỜNG THCS GIA THỤY</w:t>
            </w:r>
          </w:p>
          <w:p w:rsidR="00D77F8C" w:rsidRPr="00B142C6" w:rsidRDefault="00D77F8C" w:rsidP="00077B6B">
            <w:pPr>
              <w:spacing w:line="360" w:lineRule="auto"/>
              <w:rPr>
                <w:sz w:val="28"/>
                <w:szCs w:val="28"/>
              </w:rPr>
            </w:pPr>
            <w:r w:rsidRPr="00B142C6">
              <w:rPr>
                <w:sz w:val="28"/>
                <w:szCs w:val="28"/>
              </w:rPr>
              <w:t>Năm học: 2019 - 2020</w:t>
            </w:r>
          </w:p>
        </w:tc>
        <w:tc>
          <w:tcPr>
            <w:tcW w:w="5760" w:type="dxa"/>
          </w:tcPr>
          <w:p w:rsidR="00D77F8C" w:rsidRPr="00B142C6" w:rsidRDefault="00D77F8C" w:rsidP="00077B6B">
            <w:pPr>
              <w:spacing w:line="360" w:lineRule="auto"/>
              <w:rPr>
                <w:b/>
                <w:sz w:val="28"/>
                <w:szCs w:val="28"/>
              </w:rPr>
            </w:pPr>
            <w:r w:rsidRPr="00B142C6">
              <w:rPr>
                <w:b/>
                <w:sz w:val="28"/>
                <w:szCs w:val="28"/>
              </w:rPr>
              <w:t>ĐỀ CƯƠNG ÔN TẬP KIỂM TRA HỌC KÌ I</w:t>
            </w:r>
          </w:p>
          <w:p w:rsidR="00D77F8C" w:rsidRPr="00B142C6" w:rsidRDefault="00D77F8C" w:rsidP="00077B6B">
            <w:pPr>
              <w:spacing w:line="360" w:lineRule="auto"/>
              <w:rPr>
                <w:b/>
                <w:sz w:val="28"/>
                <w:szCs w:val="28"/>
                <w:lang w:val="it-IT"/>
              </w:rPr>
            </w:pPr>
            <w:r w:rsidRPr="00B142C6">
              <w:rPr>
                <w:b/>
                <w:sz w:val="28"/>
                <w:szCs w:val="28"/>
                <w:lang w:val="it-IT"/>
              </w:rPr>
              <w:t>MÔN: GIÁO DỤC CÔNG DÂN 6</w:t>
            </w:r>
          </w:p>
        </w:tc>
      </w:tr>
    </w:tbl>
    <w:p w:rsidR="00D77F8C" w:rsidRPr="00B142C6" w:rsidRDefault="00D77F8C" w:rsidP="00077B6B">
      <w:pPr>
        <w:spacing w:line="360" w:lineRule="auto"/>
        <w:rPr>
          <w:sz w:val="28"/>
          <w:szCs w:val="28"/>
        </w:rPr>
      </w:pPr>
    </w:p>
    <w:p w:rsidR="00D77F8C" w:rsidRPr="00B142C6" w:rsidRDefault="00D77F8C" w:rsidP="00077B6B">
      <w:pPr>
        <w:spacing w:line="360" w:lineRule="auto"/>
        <w:rPr>
          <w:b/>
          <w:sz w:val="28"/>
          <w:szCs w:val="28"/>
        </w:rPr>
      </w:pPr>
      <w:r w:rsidRPr="00B142C6">
        <w:rPr>
          <w:b/>
          <w:sz w:val="28"/>
          <w:szCs w:val="28"/>
        </w:rPr>
        <w:t>I. Mục đích yêu cầu:</w:t>
      </w:r>
    </w:p>
    <w:p w:rsidR="00D77F8C" w:rsidRPr="00B142C6" w:rsidRDefault="00D77F8C" w:rsidP="00077B6B">
      <w:pPr>
        <w:spacing w:line="360" w:lineRule="auto"/>
        <w:rPr>
          <w:b/>
          <w:i/>
          <w:sz w:val="28"/>
          <w:szCs w:val="28"/>
        </w:rPr>
      </w:pPr>
      <w:r w:rsidRPr="00B142C6">
        <w:rPr>
          <w:b/>
          <w:i/>
          <w:sz w:val="28"/>
          <w:szCs w:val="28"/>
        </w:rPr>
        <w:t>1. Kiến thức:</w:t>
      </w:r>
    </w:p>
    <w:p w:rsidR="00D77F8C" w:rsidRPr="00B142C6" w:rsidRDefault="00D77F8C" w:rsidP="00077B6B">
      <w:pPr>
        <w:spacing w:line="360" w:lineRule="auto"/>
        <w:rPr>
          <w:sz w:val="28"/>
          <w:szCs w:val="28"/>
        </w:rPr>
      </w:pPr>
      <w:r w:rsidRPr="00B142C6">
        <w:rPr>
          <w:sz w:val="28"/>
          <w:szCs w:val="28"/>
        </w:rPr>
        <w:t>- Học sinh nắm vững kiến thức nội dung các bài đã học của kì I.</w:t>
      </w:r>
    </w:p>
    <w:p w:rsidR="00D77F8C" w:rsidRPr="00B142C6" w:rsidRDefault="00D77F8C" w:rsidP="00077B6B">
      <w:pPr>
        <w:spacing w:line="360" w:lineRule="auto"/>
        <w:rPr>
          <w:b/>
          <w:i/>
          <w:sz w:val="28"/>
          <w:szCs w:val="28"/>
        </w:rPr>
      </w:pPr>
      <w:r w:rsidRPr="00B142C6">
        <w:rPr>
          <w:b/>
          <w:i/>
          <w:sz w:val="28"/>
          <w:szCs w:val="28"/>
        </w:rPr>
        <w:t>2. Kĩ năng:</w:t>
      </w:r>
    </w:p>
    <w:p w:rsidR="00D77F8C" w:rsidRPr="00B142C6" w:rsidRDefault="00D77F8C" w:rsidP="00077B6B">
      <w:pPr>
        <w:spacing w:line="360" w:lineRule="auto"/>
        <w:rPr>
          <w:sz w:val="28"/>
          <w:szCs w:val="28"/>
        </w:rPr>
      </w:pPr>
      <w:r w:rsidRPr="00B142C6">
        <w:rPr>
          <w:sz w:val="28"/>
          <w:szCs w:val="28"/>
        </w:rPr>
        <w:t>- Học sinh có kĩ năng trả lời câu hỏi làm bài tập thực hành trắc nghiệm xử lí tình huống.</w:t>
      </w:r>
    </w:p>
    <w:p w:rsidR="00D77F8C" w:rsidRPr="00B142C6" w:rsidRDefault="00D77F8C" w:rsidP="00077B6B">
      <w:pPr>
        <w:spacing w:line="360" w:lineRule="auto"/>
        <w:rPr>
          <w:sz w:val="28"/>
          <w:szCs w:val="28"/>
        </w:rPr>
      </w:pPr>
      <w:r w:rsidRPr="00B142C6">
        <w:rPr>
          <w:sz w:val="28"/>
          <w:szCs w:val="28"/>
        </w:rPr>
        <w:t>- Biết vận dụng những kiến thức đã học để tự rèn luyện bản thân chấp hành các chuẩn mực đạo đức đã học.</w:t>
      </w:r>
    </w:p>
    <w:p w:rsidR="00D77F8C" w:rsidRPr="00B142C6" w:rsidRDefault="00D77F8C" w:rsidP="00077B6B">
      <w:pPr>
        <w:spacing w:line="360" w:lineRule="auto"/>
        <w:rPr>
          <w:b/>
          <w:i/>
          <w:sz w:val="28"/>
          <w:szCs w:val="28"/>
        </w:rPr>
      </w:pPr>
      <w:r w:rsidRPr="00B142C6">
        <w:rPr>
          <w:b/>
          <w:i/>
          <w:sz w:val="28"/>
          <w:szCs w:val="28"/>
        </w:rPr>
        <w:t xml:space="preserve">3. Thái độ: </w:t>
      </w:r>
    </w:p>
    <w:p w:rsidR="00D77F8C" w:rsidRPr="00B142C6" w:rsidRDefault="00D77F8C" w:rsidP="00077B6B">
      <w:pPr>
        <w:spacing w:line="360" w:lineRule="auto"/>
        <w:rPr>
          <w:sz w:val="28"/>
          <w:szCs w:val="28"/>
        </w:rPr>
      </w:pPr>
      <w:r w:rsidRPr="00B142C6">
        <w:rPr>
          <w:sz w:val="28"/>
          <w:szCs w:val="28"/>
        </w:rPr>
        <w:t xml:space="preserve">- Học sinh có thái độ học tập, ôn tập nghiêm túc. </w:t>
      </w:r>
    </w:p>
    <w:p w:rsidR="00D77F8C" w:rsidRPr="00B142C6" w:rsidRDefault="00D77F8C" w:rsidP="00077B6B">
      <w:pPr>
        <w:spacing w:line="360" w:lineRule="auto"/>
        <w:rPr>
          <w:sz w:val="28"/>
          <w:szCs w:val="28"/>
        </w:rPr>
      </w:pPr>
      <w:r w:rsidRPr="00B142C6">
        <w:rPr>
          <w:sz w:val="28"/>
          <w:szCs w:val="28"/>
        </w:rPr>
        <w:t>- Tôn trọng, chấp hành nội quy của nhà trường và của Nhà nước.</w:t>
      </w:r>
    </w:p>
    <w:p w:rsidR="00D77F8C" w:rsidRPr="00B142C6" w:rsidRDefault="00D77F8C" w:rsidP="00077B6B">
      <w:pPr>
        <w:spacing w:line="360" w:lineRule="auto"/>
        <w:rPr>
          <w:b/>
          <w:sz w:val="28"/>
          <w:szCs w:val="28"/>
        </w:rPr>
      </w:pPr>
      <w:r w:rsidRPr="00B142C6">
        <w:rPr>
          <w:b/>
          <w:sz w:val="28"/>
          <w:szCs w:val="28"/>
        </w:rPr>
        <w:t>II. Phạm vi ôn tập:</w:t>
      </w:r>
    </w:p>
    <w:p w:rsidR="00D77F8C" w:rsidRPr="00B142C6" w:rsidRDefault="00D77F8C" w:rsidP="00077B6B">
      <w:pPr>
        <w:spacing w:line="360" w:lineRule="auto"/>
        <w:rPr>
          <w:sz w:val="28"/>
          <w:szCs w:val="28"/>
        </w:rPr>
      </w:pPr>
      <w:r w:rsidRPr="00B142C6">
        <w:rPr>
          <w:sz w:val="28"/>
          <w:szCs w:val="28"/>
        </w:rPr>
        <w:t xml:space="preserve">Nội dung tất cả các bài học của kì I.  </w:t>
      </w:r>
    </w:p>
    <w:p w:rsidR="00D77F8C" w:rsidRPr="00B142C6" w:rsidRDefault="00D77F8C" w:rsidP="00077B6B">
      <w:pPr>
        <w:spacing w:line="360" w:lineRule="auto"/>
        <w:rPr>
          <w:b/>
          <w:sz w:val="28"/>
          <w:szCs w:val="28"/>
        </w:rPr>
      </w:pPr>
      <w:r w:rsidRPr="00B142C6">
        <w:rPr>
          <w:b/>
          <w:sz w:val="28"/>
          <w:szCs w:val="28"/>
        </w:rPr>
        <w:t>III. Một số bài tập cụ thể:</w:t>
      </w:r>
    </w:p>
    <w:p w:rsidR="00D77F8C" w:rsidRPr="00B142C6" w:rsidRDefault="00D77F8C" w:rsidP="00077B6B">
      <w:pPr>
        <w:spacing w:line="360" w:lineRule="auto"/>
        <w:rPr>
          <w:color w:val="FF0000"/>
          <w:sz w:val="28"/>
          <w:szCs w:val="28"/>
        </w:rPr>
      </w:pPr>
      <w:r w:rsidRPr="00B142C6">
        <w:rPr>
          <w:sz w:val="28"/>
          <w:szCs w:val="28"/>
        </w:rPr>
        <w:t xml:space="preserve">- Làm các bài tập trắc nghiệm trong SGK và sách bài tập. </w:t>
      </w:r>
    </w:p>
    <w:p w:rsidR="00D77F8C" w:rsidRPr="00B142C6" w:rsidRDefault="00D77F8C" w:rsidP="00077B6B">
      <w:pPr>
        <w:spacing w:line="360" w:lineRule="auto"/>
        <w:rPr>
          <w:sz w:val="28"/>
          <w:szCs w:val="28"/>
        </w:rPr>
      </w:pPr>
      <w:r w:rsidRPr="00B142C6">
        <w:rPr>
          <w:sz w:val="28"/>
          <w:szCs w:val="28"/>
        </w:rPr>
        <w:t>- Bài tự luận.</w:t>
      </w:r>
    </w:p>
    <w:p w:rsidR="00D77F8C" w:rsidRPr="00B142C6" w:rsidRDefault="00D77F8C" w:rsidP="00077B6B">
      <w:pPr>
        <w:spacing w:line="360" w:lineRule="auto"/>
        <w:rPr>
          <w:sz w:val="28"/>
          <w:szCs w:val="28"/>
        </w:rPr>
      </w:pPr>
      <w:r w:rsidRPr="00B142C6">
        <w:rPr>
          <w:sz w:val="28"/>
          <w:szCs w:val="28"/>
        </w:rPr>
        <w:t>- Vận dụng kiến thức đã học để xử lí tình huống.</w:t>
      </w:r>
    </w:p>
    <w:p w:rsidR="00D77F8C" w:rsidRPr="00B142C6" w:rsidRDefault="00D77F8C" w:rsidP="00077B6B">
      <w:pPr>
        <w:spacing w:line="360" w:lineRule="auto"/>
        <w:jc w:val="both"/>
        <w:rPr>
          <w:bCs/>
          <w:sz w:val="28"/>
          <w:szCs w:val="28"/>
        </w:rPr>
      </w:pPr>
      <w:r w:rsidRPr="00B142C6">
        <w:rPr>
          <w:bCs/>
          <w:sz w:val="28"/>
          <w:szCs w:val="28"/>
        </w:rPr>
        <w:t>Câu1. Thế nào là sống chan hòa với mọi người? Lấy 4 biểu hiện của sống chan hòa với mọi người?</w:t>
      </w:r>
    </w:p>
    <w:p w:rsidR="00D77F8C" w:rsidRPr="00B142C6" w:rsidRDefault="00D77F8C" w:rsidP="00077B6B">
      <w:pPr>
        <w:spacing w:line="360" w:lineRule="auto"/>
        <w:jc w:val="both"/>
        <w:rPr>
          <w:sz w:val="28"/>
          <w:szCs w:val="28"/>
        </w:rPr>
      </w:pPr>
      <w:r w:rsidRPr="00B142C6">
        <w:rPr>
          <w:bCs/>
          <w:sz w:val="28"/>
          <w:szCs w:val="28"/>
        </w:rPr>
        <w:t>Câu</w:t>
      </w:r>
      <w:r w:rsidR="00EF6F5B">
        <w:rPr>
          <w:bCs/>
          <w:sz w:val="28"/>
          <w:szCs w:val="28"/>
        </w:rPr>
        <w:t>2</w:t>
      </w:r>
      <w:r w:rsidRPr="00B142C6">
        <w:rPr>
          <w:bCs/>
          <w:sz w:val="28"/>
          <w:szCs w:val="28"/>
        </w:rPr>
        <w:t>. Hãy liên hệ với bản thân em về việc sống chan hòa với mọi người?</w:t>
      </w:r>
    </w:p>
    <w:p w:rsidR="001539A5" w:rsidRPr="00B142C6" w:rsidRDefault="00D77F8C" w:rsidP="00077B6B">
      <w:pPr>
        <w:spacing w:line="360" w:lineRule="auto"/>
        <w:rPr>
          <w:bCs/>
          <w:sz w:val="28"/>
          <w:szCs w:val="28"/>
        </w:rPr>
      </w:pPr>
      <w:r w:rsidRPr="00B142C6">
        <w:rPr>
          <w:bCs/>
          <w:sz w:val="28"/>
          <w:szCs w:val="28"/>
        </w:rPr>
        <w:t>Câu</w:t>
      </w:r>
      <w:r w:rsidR="00EF6F5B">
        <w:rPr>
          <w:bCs/>
          <w:sz w:val="28"/>
          <w:szCs w:val="28"/>
        </w:rPr>
        <w:t>3</w:t>
      </w:r>
      <w:r w:rsidRPr="00B142C6">
        <w:rPr>
          <w:bCs/>
          <w:sz w:val="28"/>
          <w:szCs w:val="28"/>
        </w:rPr>
        <w:t xml:space="preserve"> . Mục đích học tập của học sinh là gì?</w:t>
      </w:r>
    </w:p>
    <w:p w:rsidR="00D77F8C" w:rsidRPr="00B142C6" w:rsidRDefault="00D77F8C" w:rsidP="00077B6B">
      <w:pPr>
        <w:spacing w:line="360" w:lineRule="auto"/>
        <w:rPr>
          <w:bCs/>
          <w:sz w:val="28"/>
          <w:szCs w:val="28"/>
        </w:rPr>
      </w:pPr>
      <w:r w:rsidRPr="00B142C6">
        <w:rPr>
          <w:bCs/>
          <w:sz w:val="28"/>
          <w:szCs w:val="28"/>
        </w:rPr>
        <w:t>Câu</w:t>
      </w:r>
      <w:r w:rsidR="00EF6F5B">
        <w:rPr>
          <w:bCs/>
          <w:sz w:val="28"/>
          <w:szCs w:val="28"/>
        </w:rPr>
        <w:t>4</w:t>
      </w:r>
      <w:r w:rsidRPr="00B142C6">
        <w:rPr>
          <w:bCs/>
          <w:sz w:val="28"/>
          <w:szCs w:val="28"/>
        </w:rPr>
        <w:t xml:space="preserve">. </w:t>
      </w:r>
      <w:r w:rsidR="00E94969" w:rsidRPr="00B142C6">
        <w:rPr>
          <w:bCs/>
          <w:sz w:val="28"/>
          <w:szCs w:val="28"/>
        </w:rPr>
        <w:t>Hãy tự liên hệ với bản thân về trách nhiệm của học sinh trong học tập?</w:t>
      </w:r>
    </w:p>
    <w:p w:rsidR="00E94969" w:rsidRPr="00B142C6" w:rsidRDefault="00E94969" w:rsidP="00077B6B">
      <w:pPr>
        <w:spacing w:line="360" w:lineRule="auto"/>
        <w:jc w:val="both"/>
        <w:rPr>
          <w:color w:val="000000"/>
          <w:sz w:val="28"/>
          <w:szCs w:val="28"/>
        </w:rPr>
      </w:pPr>
      <w:r w:rsidRPr="00B142C6">
        <w:rPr>
          <w:b/>
          <w:bCs/>
          <w:color w:val="0000FF"/>
          <w:sz w:val="28"/>
          <w:szCs w:val="28"/>
        </w:rPr>
        <w:t>Câu</w:t>
      </w:r>
      <w:r w:rsidR="00EF6F5B">
        <w:rPr>
          <w:b/>
          <w:bCs/>
          <w:color w:val="0000FF"/>
          <w:sz w:val="28"/>
          <w:szCs w:val="28"/>
        </w:rPr>
        <w:t>5</w:t>
      </w:r>
      <w:r w:rsidRPr="00B142C6">
        <w:rPr>
          <w:b/>
          <w:bCs/>
          <w:color w:val="0000FF"/>
          <w:sz w:val="28"/>
          <w:szCs w:val="28"/>
        </w:rPr>
        <w:t>.</w:t>
      </w:r>
      <w:r w:rsidRPr="00B142C6">
        <w:rPr>
          <w:color w:val="000000"/>
          <w:sz w:val="28"/>
          <w:szCs w:val="28"/>
        </w:rPr>
        <w:t xml:space="preserve"> Nhân dịp 20/11 nhà trường phát động cuộc thi văn nghệ. Phương lớp trưởng lớp 6c khích lệ các bạn cùng tham gia. Trong lớp Phương phân công những bạn có </w:t>
      </w:r>
      <w:r w:rsidRPr="00B142C6">
        <w:rPr>
          <w:color w:val="000000"/>
          <w:sz w:val="28"/>
          <w:szCs w:val="28"/>
        </w:rPr>
        <w:lastRenderedPageBreak/>
        <w:t>tài: người viết kịch bản, người diễn xuất, hát, múa. Cả lớp sôi nổi nhiệt tình, duy nhất chỉ có Khanh là không nhập cuộc. Em có nhận xét gì về bạn Khanh? Nếu là bạn của Khanh em sẽ khuyên bạn như thế nào?</w:t>
      </w:r>
    </w:p>
    <w:p w:rsidR="00E94969" w:rsidRPr="00B142C6" w:rsidRDefault="00E94969" w:rsidP="00077B6B">
      <w:pPr>
        <w:pStyle w:val="NormalWeb"/>
        <w:spacing w:before="0" w:beforeAutospacing="0" w:after="0" w:afterAutospacing="0" w:line="360" w:lineRule="auto"/>
        <w:jc w:val="both"/>
        <w:rPr>
          <w:color w:val="000000"/>
          <w:sz w:val="28"/>
          <w:szCs w:val="28"/>
        </w:rPr>
      </w:pPr>
      <w:r w:rsidRPr="00B142C6">
        <w:rPr>
          <w:b/>
          <w:bCs/>
          <w:color w:val="0000FF"/>
          <w:sz w:val="28"/>
          <w:szCs w:val="28"/>
        </w:rPr>
        <w:t>Câu</w:t>
      </w:r>
      <w:r w:rsidR="00EF6F5B">
        <w:rPr>
          <w:b/>
          <w:bCs/>
          <w:color w:val="0000FF"/>
          <w:sz w:val="28"/>
          <w:szCs w:val="28"/>
        </w:rPr>
        <w:t>6</w:t>
      </w:r>
      <w:r w:rsidRPr="00B142C6">
        <w:rPr>
          <w:b/>
          <w:bCs/>
          <w:color w:val="0000FF"/>
          <w:sz w:val="28"/>
          <w:szCs w:val="28"/>
        </w:rPr>
        <w:t>.</w:t>
      </w:r>
      <w:r w:rsidRPr="00B142C6">
        <w:rPr>
          <w:color w:val="000000"/>
          <w:sz w:val="28"/>
          <w:szCs w:val="28"/>
        </w:rPr>
        <w:t xml:space="preserve"> Mùa hè em được ba mẹ cho đi tắm biển tại bãi biển Mỹ Khê, trong lúc tắm biển ở đó em thấy có bạn nhỏ vứt túi nilong ra biển. Trong tình huống này em </w:t>
      </w:r>
      <w:r w:rsidR="00B142C6">
        <w:rPr>
          <w:color w:val="000000"/>
          <w:sz w:val="28"/>
          <w:szCs w:val="28"/>
        </w:rPr>
        <w:t>sẽ có cách ứng xử như thế nào?(</w:t>
      </w:r>
      <w:r w:rsidRPr="00B142C6">
        <w:rPr>
          <w:color w:val="000000"/>
          <w:sz w:val="28"/>
          <w:szCs w:val="28"/>
        </w:rPr>
        <w:t>Nêu 3 cách) .Em sẽ chọn cách ứng xử nào?  vì sao?</w:t>
      </w:r>
    </w:p>
    <w:p w:rsidR="00E94969" w:rsidRPr="00B142C6" w:rsidRDefault="00E94969" w:rsidP="00077B6B">
      <w:pPr>
        <w:pStyle w:val="NormalWeb"/>
        <w:spacing w:before="0" w:beforeAutospacing="0" w:after="0" w:afterAutospacing="0" w:line="360" w:lineRule="auto"/>
        <w:jc w:val="both"/>
        <w:rPr>
          <w:color w:val="000000"/>
          <w:sz w:val="28"/>
          <w:szCs w:val="28"/>
        </w:rPr>
      </w:pPr>
      <w:r w:rsidRPr="00B142C6">
        <w:rPr>
          <w:b/>
          <w:bCs/>
          <w:color w:val="0000FF"/>
          <w:sz w:val="28"/>
          <w:szCs w:val="28"/>
        </w:rPr>
        <w:t>Câu</w:t>
      </w:r>
      <w:r w:rsidR="00EF6F5B">
        <w:rPr>
          <w:b/>
          <w:bCs/>
          <w:color w:val="0000FF"/>
          <w:sz w:val="28"/>
          <w:szCs w:val="28"/>
        </w:rPr>
        <w:t>7</w:t>
      </w:r>
      <w:r w:rsidRPr="00B142C6">
        <w:rPr>
          <w:b/>
          <w:bCs/>
          <w:color w:val="0000FF"/>
          <w:sz w:val="28"/>
          <w:szCs w:val="28"/>
        </w:rPr>
        <w:t xml:space="preserve">. </w:t>
      </w:r>
      <w:r w:rsidRPr="00B142C6">
        <w:rPr>
          <w:color w:val="000000"/>
          <w:sz w:val="28"/>
          <w:szCs w:val="28"/>
        </w:rPr>
        <w:t>Vào dịp gần Tết trong thôn em phát động mọi người trong thôn quét dọn đường làng ngõ xóm cho sạch đẹp. Các hộ trong thôn tích cực tham gia và hưởng ứng, chỉ có gia đình bà G là không tham gia vì cho rằng mất thời gian. Nếu em là con của bà G em sẽ có cách ứng xử như thế nào? ( nêu 3 cách) .Em chọn cách ứng xử nào vì sao?</w:t>
      </w:r>
    </w:p>
    <w:p w:rsidR="00E94969" w:rsidRPr="00B142C6" w:rsidRDefault="00E94969" w:rsidP="00077B6B">
      <w:pPr>
        <w:pStyle w:val="NormalWeb"/>
        <w:spacing w:before="0" w:beforeAutospacing="0" w:after="0" w:afterAutospacing="0" w:line="360" w:lineRule="auto"/>
        <w:jc w:val="both"/>
        <w:rPr>
          <w:color w:val="000000"/>
          <w:sz w:val="28"/>
          <w:szCs w:val="28"/>
        </w:rPr>
      </w:pPr>
      <w:r w:rsidRPr="00B142C6">
        <w:rPr>
          <w:b/>
          <w:bCs/>
          <w:color w:val="0000FF"/>
          <w:sz w:val="28"/>
          <w:szCs w:val="28"/>
        </w:rPr>
        <w:t>Câu</w:t>
      </w:r>
      <w:r w:rsidR="00EF6F5B">
        <w:rPr>
          <w:b/>
          <w:bCs/>
          <w:color w:val="0000FF"/>
          <w:sz w:val="28"/>
          <w:szCs w:val="28"/>
        </w:rPr>
        <w:t>8</w:t>
      </w:r>
      <w:r w:rsidRPr="00B142C6">
        <w:rPr>
          <w:b/>
          <w:bCs/>
          <w:color w:val="0000FF"/>
          <w:sz w:val="28"/>
          <w:szCs w:val="28"/>
        </w:rPr>
        <w:t xml:space="preserve">. </w:t>
      </w:r>
      <w:r w:rsidRPr="00B142C6">
        <w:rPr>
          <w:color w:val="000000"/>
          <w:sz w:val="28"/>
          <w:szCs w:val="28"/>
        </w:rPr>
        <w:t>Vào dịp 20/11 nhà trường phát động phong trào viết báo tường, tại lớp em có bạn D không tham gia viết báo tường với lớp. Tro</w:t>
      </w:r>
      <w:r w:rsidR="00B142C6" w:rsidRPr="00B142C6">
        <w:rPr>
          <w:color w:val="000000"/>
          <w:sz w:val="28"/>
          <w:szCs w:val="28"/>
        </w:rPr>
        <w:t>ng tình huống này em sẽ làm gì?( Nêu 3 cách) . Em chọn cách nào ? vì sao?</w:t>
      </w:r>
    </w:p>
    <w:p w:rsidR="00B142C6" w:rsidRPr="00B142C6" w:rsidRDefault="00B142C6" w:rsidP="00077B6B">
      <w:pPr>
        <w:pStyle w:val="NormalWeb"/>
        <w:spacing w:before="0" w:beforeAutospacing="0" w:after="0" w:afterAutospacing="0" w:line="360" w:lineRule="auto"/>
        <w:jc w:val="both"/>
        <w:rPr>
          <w:color w:val="000000"/>
          <w:sz w:val="28"/>
          <w:szCs w:val="28"/>
        </w:rPr>
      </w:pPr>
    </w:p>
    <w:p w:rsidR="00B142C6" w:rsidRPr="00B142C6" w:rsidRDefault="00B142C6" w:rsidP="00077B6B">
      <w:pPr>
        <w:pStyle w:val="NormalWeb"/>
        <w:spacing w:before="0" w:beforeAutospacing="0" w:after="0" w:afterAutospacing="0" w:line="360" w:lineRule="auto"/>
        <w:jc w:val="both"/>
        <w:rPr>
          <w:color w:val="000000"/>
          <w:sz w:val="28"/>
          <w:szCs w:val="28"/>
        </w:rPr>
      </w:pPr>
    </w:p>
    <w:p w:rsidR="00B142C6" w:rsidRPr="00B142C6" w:rsidRDefault="00B142C6" w:rsidP="00077B6B">
      <w:pPr>
        <w:pStyle w:val="NormalWeb"/>
        <w:spacing w:before="0" w:beforeAutospacing="0" w:after="0" w:afterAutospacing="0" w:line="360" w:lineRule="auto"/>
        <w:jc w:val="both"/>
        <w:rPr>
          <w:color w:val="000000"/>
          <w:sz w:val="28"/>
          <w:szCs w:val="28"/>
        </w:rPr>
      </w:pPr>
    </w:p>
    <w:tbl>
      <w:tblPr>
        <w:tblW w:w="0" w:type="auto"/>
        <w:tblLook w:val="04A0" w:firstRow="1" w:lastRow="0" w:firstColumn="1" w:lastColumn="0" w:noHBand="0" w:noVBand="1"/>
      </w:tblPr>
      <w:tblGrid>
        <w:gridCol w:w="3116"/>
        <w:gridCol w:w="3122"/>
        <w:gridCol w:w="3122"/>
      </w:tblGrid>
      <w:tr w:rsidR="00B142C6" w:rsidRPr="00B142C6" w:rsidTr="00591D84">
        <w:tc>
          <w:tcPr>
            <w:tcW w:w="3191" w:type="dxa"/>
          </w:tcPr>
          <w:p w:rsidR="00B142C6" w:rsidRPr="00B142C6" w:rsidRDefault="00B142C6" w:rsidP="00077B6B">
            <w:pPr>
              <w:spacing w:line="360" w:lineRule="auto"/>
              <w:rPr>
                <w:b/>
                <w:sz w:val="28"/>
                <w:szCs w:val="28"/>
                <w:lang w:val="nl-NL"/>
              </w:rPr>
            </w:pPr>
            <w:r w:rsidRPr="00B142C6">
              <w:rPr>
                <w:b/>
                <w:sz w:val="28"/>
                <w:szCs w:val="28"/>
                <w:lang w:val="nl-NL"/>
              </w:rPr>
              <w:t>BGH duyệt</w:t>
            </w:r>
          </w:p>
          <w:p w:rsidR="00B142C6" w:rsidRPr="00B142C6" w:rsidRDefault="00B142C6" w:rsidP="00077B6B">
            <w:pPr>
              <w:spacing w:line="360" w:lineRule="auto"/>
              <w:rPr>
                <w:b/>
                <w:sz w:val="28"/>
                <w:szCs w:val="28"/>
                <w:lang w:val="nl-NL"/>
              </w:rPr>
            </w:pPr>
          </w:p>
          <w:p w:rsidR="00B142C6" w:rsidRPr="00B142C6" w:rsidRDefault="00B142C6" w:rsidP="00077B6B">
            <w:pPr>
              <w:spacing w:line="360" w:lineRule="auto"/>
              <w:rPr>
                <w:b/>
                <w:sz w:val="28"/>
                <w:szCs w:val="28"/>
                <w:lang w:val="nl-NL"/>
              </w:rPr>
            </w:pPr>
          </w:p>
          <w:p w:rsidR="00B142C6" w:rsidRPr="00B142C6" w:rsidRDefault="00B142C6" w:rsidP="00077B6B">
            <w:pPr>
              <w:spacing w:line="360" w:lineRule="auto"/>
              <w:rPr>
                <w:b/>
                <w:sz w:val="28"/>
                <w:szCs w:val="28"/>
                <w:lang w:val="nl-NL"/>
              </w:rPr>
            </w:pPr>
          </w:p>
          <w:p w:rsidR="00B142C6" w:rsidRPr="00B142C6" w:rsidRDefault="00B142C6" w:rsidP="00077B6B">
            <w:pPr>
              <w:spacing w:line="360" w:lineRule="auto"/>
              <w:rPr>
                <w:b/>
                <w:sz w:val="28"/>
                <w:szCs w:val="28"/>
                <w:lang w:val="nl-NL"/>
              </w:rPr>
            </w:pPr>
          </w:p>
          <w:p w:rsidR="00B142C6" w:rsidRPr="00B142C6" w:rsidRDefault="00B142C6" w:rsidP="00077B6B">
            <w:pPr>
              <w:spacing w:line="360" w:lineRule="auto"/>
              <w:rPr>
                <w:b/>
                <w:i/>
                <w:sz w:val="28"/>
                <w:szCs w:val="28"/>
                <w:lang w:val="nl-NL"/>
              </w:rPr>
            </w:pPr>
            <w:r w:rsidRPr="00B142C6">
              <w:rPr>
                <w:b/>
                <w:i/>
                <w:sz w:val="28"/>
                <w:szCs w:val="28"/>
                <w:lang w:val="nl-NL"/>
              </w:rPr>
              <w:t>Phạm Thị Hải Vân</w:t>
            </w:r>
          </w:p>
        </w:tc>
        <w:tc>
          <w:tcPr>
            <w:tcW w:w="3190" w:type="dxa"/>
          </w:tcPr>
          <w:p w:rsidR="00B142C6" w:rsidRPr="00B142C6" w:rsidRDefault="00B142C6" w:rsidP="00077B6B">
            <w:pPr>
              <w:spacing w:line="360" w:lineRule="auto"/>
              <w:rPr>
                <w:b/>
                <w:sz w:val="28"/>
                <w:szCs w:val="28"/>
                <w:lang w:val="nl-NL"/>
              </w:rPr>
            </w:pPr>
            <w:r w:rsidRPr="00B142C6">
              <w:rPr>
                <w:b/>
                <w:sz w:val="28"/>
                <w:szCs w:val="28"/>
                <w:lang w:val="nl-NL"/>
              </w:rPr>
              <w:t>Tổ trưởng CM duyệt</w:t>
            </w:r>
          </w:p>
          <w:p w:rsidR="00B142C6" w:rsidRPr="00B142C6" w:rsidRDefault="00B142C6" w:rsidP="00077B6B">
            <w:pPr>
              <w:spacing w:line="360" w:lineRule="auto"/>
              <w:rPr>
                <w:b/>
                <w:sz w:val="28"/>
                <w:szCs w:val="28"/>
                <w:lang w:val="nl-NL"/>
              </w:rPr>
            </w:pPr>
          </w:p>
          <w:p w:rsidR="00B142C6" w:rsidRPr="00B142C6" w:rsidRDefault="00B142C6" w:rsidP="00077B6B">
            <w:pPr>
              <w:spacing w:line="360" w:lineRule="auto"/>
              <w:rPr>
                <w:b/>
                <w:sz w:val="28"/>
                <w:szCs w:val="28"/>
                <w:lang w:val="nl-NL"/>
              </w:rPr>
            </w:pPr>
          </w:p>
          <w:p w:rsidR="00B142C6" w:rsidRPr="00B142C6" w:rsidRDefault="00B142C6" w:rsidP="00077B6B">
            <w:pPr>
              <w:spacing w:line="360" w:lineRule="auto"/>
              <w:rPr>
                <w:b/>
                <w:sz w:val="28"/>
                <w:szCs w:val="28"/>
                <w:lang w:val="nl-NL"/>
              </w:rPr>
            </w:pPr>
          </w:p>
          <w:p w:rsidR="00B142C6" w:rsidRPr="00B142C6" w:rsidRDefault="00B142C6" w:rsidP="00077B6B">
            <w:pPr>
              <w:spacing w:line="360" w:lineRule="auto"/>
              <w:rPr>
                <w:b/>
                <w:sz w:val="28"/>
                <w:szCs w:val="28"/>
                <w:lang w:val="nl-NL"/>
              </w:rPr>
            </w:pPr>
          </w:p>
          <w:p w:rsidR="00B142C6" w:rsidRPr="00B142C6" w:rsidRDefault="00B142C6" w:rsidP="00077B6B">
            <w:pPr>
              <w:spacing w:line="360" w:lineRule="auto"/>
              <w:rPr>
                <w:b/>
                <w:i/>
                <w:sz w:val="28"/>
                <w:szCs w:val="28"/>
                <w:lang w:val="nl-NL"/>
              </w:rPr>
            </w:pPr>
            <w:r w:rsidRPr="00B142C6">
              <w:rPr>
                <w:b/>
                <w:i/>
                <w:sz w:val="28"/>
                <w:szCs w:val="28"/>
                <w:lang w:val="nl-NL"/>
              </w:rPr>
              <w:t>Trương Thị Thanh Xuân</w:t>
            </w:r>
          </w:p>
        </w:tc>
        <w:tc>
          <w:tcPr>
            <w:tcW w:w="3190" w:type="dxa"/>
          </w:tcPr>
          <w:p w:rsidR="00B142C6" w:rsidRPr="00B142C6" w:rsidRDefault="00B142C6" w:rsidP="00077B6B">
            <w:pPr>
              <w:spacing w:line="360" w:lineRule="auto"/>
              <w:rPr>
                <w:b/>
                <w:sz w:val="28"/>
                <w:szCs w:val="28"/>
                <w:lang w:val="nl-NL"/>
              </w:rPr>
            </w:pPr>
            <w:r w:rsidRPr="00B142C6">
              <w:rPr>
                <w:b/>
                <w:sz w:val="28"/>
                <w:szCs w:val="28"/>
                <w:lang w:val="nl-NL"/>
              </w:rPr>
              <w:t>Người ra đề</w:t>
            </w:r>
          </w:p>
          <w:p w:rsidR="00B142C6" w:rsidRPr="00B142C6" w:rsidRDefault="00B142C6" w:rsidP="00077B6B">
            <w:pPr>
              <w:spacing w:line="360" w:lineRule="auto"/>
              <w:rPr>
                <w:b/>
                <w:sz w:val="28"/>
                <w:szCs w:val="28"/>
                <w:lang w:val="nl-NL"/>
              </w:rPr>
            </w:pPr>
          </w:p>
          <w:p w:rsidR="00B142C6" w:rsidRPr="00B142C6" w:rsidRDefault="00B142C6" w:rsidP="00077B6B">
            <w:pPr>
              <w:spacing w:line="360" w:lineRule="auto"/>
              <w:rPr>
                <w:b/>
                <w:sz w:val="28"/>
                <w:szCs w:val="28"/>
                <w:lang w:val="nl-NL"/>
              </w:rPr>
            </w:pPr>
          </w:p>
          <w:p w:rsidR="00B142C6" w:rsidRPr="00B142C6" w:rsidRDefault="00B142C6" w:rsidP="00077B6B">
            <w:pPr>
              <w:spacing w:line="360" w:lineRule="auto"/>
              <w:rPr>
                <w:b/>
                <w:sz w:val="28"/>
                <w:szCs w:val="28"/>
                <w:lang w:val="nl-NL"/>
              </w:rPr>
            </w:pPr>
          </w:p>
          <w:p w:rsidR="00B142C6" w:rsidRPr="00B142C6" w:rsidRDefault="00B142C6" w:rsidP="00077B6B">
            <w:pPr>
              <w:spacing w:line="360" w:lineRule="auto"/>
              <w:rPr>
                <w:b/>
                <w:sz w:val="28"/>
                <w:szCs w:val="28"/>
                <w:lang w:val="nl-NL"/>
              </w:rPr>
            </w:pPr>
          </w:p>
          <w:p w:rsidR="00B142C6" w:rsidRPr="00B142C6" w:rsidRDefault="00B142C6" w:rsidP="00077B6B">
            <w:pPr>
              <w:spacing w:line="360" w:lineRule="auto"/>
              <w:rPr>
                <w:b/>
                <w:i/>
                <w:sz w:val="28"/>
                <w:szCs w:val="28"/>
                <w:lang w:val="nl-NL"/>
              </w:rPr>
            </w:pPr>
            <w:r w:rsidRPr="00B142C6">
              <w:rPr>
                <w:b/>
                <w:i/>
                <w:sz w:val="28"/>
                <w:szCs w:val="28"/>
                <w:lang w:val="nl-NL"/>
              </w:rPr>
              <w:t>Nguyễn Thị Nga</w:t>
            </w:r>
          </w:p>
        </w:tc>
      </w:tr>
    </w:tbl>
    <w:p w:rsidR="00E94969" w:rsidRPr="00B142C6" w:rsidRDefault="00E94969" w:rsidP="00077B6B">
      <w:pPr>
        <w:pStyle w:val="NormalWeb"/>
        <w:spacing w:before="0" w:beforeAutospacing="0" w:after="0" w:afterAutospacing="0" w:line="360" w:lineRule="auto"/>
        <w:jc w:val="both"/>
        <w:rPr>
          <w:color w:val="000000"/>
          <w:sz w:val="28"/>
          <w:szCs w:val="28"/>
        </w:rPr>
      </w:pPr>
    </w:p>
    <w:p w:rsidR="00E94969" w:rsidRDefault="00E94969" w:rsidP="00077B6B">
      <w:pPr>
        <w:spacing w:line="360" w:lineRule="auto"/>
        <w:rPr>
          <w:sz w:val="28"/>
          <w:szCs w:val="28"/>
        </w:rPr>
      </w:pPr>
    </w:p>
    <w:p w:rsidR="00B142C6" w:rsidRDefault="00B142C6" w:rsidP="00077B6B">
      <w:pPr>
        <w:spacing w:line="360" w:lineRule="auto"/>
        <w:rPr>
          <w:sz w:val="28"/>
          <w:szCs w:val="28"/>
        </w:rPr>
      </w:pPr>
      <w:bookmarkStart w:id="0" w:name="_GoBack"/>
      <w:bookmarkEnd w:id="0"/>
    </w:p>
    <w:sectPr w:rsidR="00B142C6" w:rsidSect="001539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F8C"/>
    <w:rsid w:val="00077B6B"/>
    <w:rsid w:val="001539A5"/>
    <w:rsid w:val="004D00A9"/>
    <w:rsid w:val="007D0C29"/>
    <w:rsid w:val="00B142C6"/>
    <w:rsid w:val="00D77F8C"/>
    <w:rsid w:val="00E94969"/>
    <w:rsid w:val="00EF6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F4FB11-7140-4D87-9D0C-461FC8198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7F8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9496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dcterms:created xsi:type="dcterms:W3CDTF">2019-12-17T08:47:00Z</dcterms:created>
  <dcterms:modified xsi:type="dcterms:W3CDTF">2019-12-17T08:47:00Z</dcterms:modified>
</cp:coreProperties>
</file>