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7212F4" w:rsidRPr="007212F4" w:rsidTr="0019582E">
        <w:tc>
          <w:tcPr>
            <w:tcW w:w="3652" w:type="dxa"/>
          </w:tcPr>
          <w:p w:rsidR="00E335DF" w:rsidRPr="007212F4" w:rsidRDefault="00E335DF" w:rsidP="007212F4">
            <w:pPr>
              <w:spacing w:line="276" w:lineRule="auto"/>
              <w:jc w:val="center"/>
              <w:rPr>
                <w:rFonts w:asciiTheme="majorHAnsi" w:hAnsiTheme="majorHAnsi" w:cstheme="majorHAnsi"/>
                <w:color w:val="008000"/>
                <w:sz w:val="26"/>
              </w:rPr>
            </w:pPr>
            <w:r w:rsidRPr="007212F4">
              <w:rPr>
                <w:rFonts w:asciiTheme="majorHAnsi" w:hAnsiTheme="majorHAnsi" w:cstheme="majorHAnsi"/>
                <w:color w:val="008000"/>
                <w:sz w:val="26"/>
                <w:lang w:val="pt-BR"/>
              </w:rPr>
              <w:t>TRƯỜNG THCS ÁI MỘ</w:t>
            </w:r>
          </w:p>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bCs/>
                <w:color w:val="008000"/>
                <w:sz w:val="28"/>
                <w:lang w:val="pt-BR"/>
              </w:rPr>
              <w:t>THƯ VIỆN</w:t>
            </w:r>
          </w:p>
        </w:tc>
        <w:tc>
          <w:tcPr>
            <w:tcW w:w="6095" w:type="dxa"/>
          </w:tcPr>
          <w:p w:rsidR="00E335DF" w:rsidRPr="007212F4" w:rsidRDefault="00E335DF" w:rsidP="007212F4">
            <w:pPr>
              <w:spacing w:line="276" w:lineRule="auto"/>
              <w:jc w:val="center"/>
              <w:rPr>
                <w:rFonts w:asciiTheme="majorHAnsi" w:hAnsiTheme="majorHAnsi" w:cstheme="majorHAnsi"/>
                <w:b/>
                <w:color w:val="008000"/>
                <w:sz w:val="32"/>
                <w:lang w:val="pt-BR"/>
              </w:rPr>
            </w:pPr>
            <w:r w:rsidRPr="007212F4">
              <w:rPr>
                <w:rFonts w:asciiTheme="majorHAnsi" w:hAnsiTheme="majorHAnsi" w:cstheme="majorHAnsi"/>
                <w:b/>
                <w:color w:val="008000"/>
                <w:sz w:val="32"/>
                <w:lang w:val="pt-BR"/>
              </w:rPr>
              <w:t xml:space="preserve">GIỚI THIỆU SÁCH THÁNG </w:t>
            </w:r>
            <w:r w:rsidR="00756B7D" w:rsidRPr="007212F4">
              <w:rPr>
                <w:rFonts w:asciiTheme="majorHAnsi" w:hAnsiTheme="majorHAnsi" w:cstheme="majorHAnsi"/>
                <w:b/>
                <w:color w:val="008000"/>
                <w:sz w:val="32"/>
                <w:lang w:val="pt-BR"/>
              </w:rPr>
              <w:t>0</w:t>
            </w:r>
            <w:r w:rsidR="005476F0" w:rsidRPr="007212F4">
              <w:rPr>
                <w:rFonts w:asciiTheme="majorHAnsi" w:hAnsiTheme="majorHAnsi" w:cstheme="majorHAnsi"/>
                <w:b/>
                <w:color w:val="008000"/>
                <w:sz w:val="32"/>
                <w:lang w:val="pt-BR"/>
              </w:rPr>
              <w:t>6</w:t>
            </w:r>
            <w:r w:rsidRPr="007212F4">
              <w:rPr>
                <w:rFonts w:asciiTheme="majorHAnsi" w:hAnsiTheme="majorHAnsi" w:cstheme="majorHAnsi"/>
                <w:b/>
                <w:color w:val="008000"/>
                <w:sz w:val="32"/>
                <w:lang w:val="pt-BR"/>
              </w:rPr>
              <w:t>/20</w:t>
            </w:r>
            <w:r w:rsidR="00730BEA" w:rsidRPr="007212F4">
              <w:rPr>
                <w:rFonts w:asciiTheme="majorHAnsi" w:hAnsiTheme="majorHAnsi" w:cstheme="majorHAnsi"/>
                <w:b/>
                <w:color w:val="008000"/>
                <w:sz w:val="32"/>
                <w:lang w:val="pt-BR"/>
              </w:rPr>
              <w:t>20</w:t>
            </w:r>
          </w:p>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8000"/>
                <w:sz w:val="32"/>
                <w:lang w:val="pt-BR"/>
              </w:rPr>
              <w:t>NĂM HỌC 20</w:t>
            </w:r>
            <w:r w:rsidR="005476F0" w:rsidRPr="007212F4">
              <w:rPr>
                <w:rFonts w:asciiTheme="majorHAnsi" w:hAnsiTheme="majorHAnsi" w:cstheme="majorHAnsi"/>
                <w:b/>
                <w:color w:val="008000"/>
                <w:sz w:val="32"/>
                <w:lang w:val="pt-BR"/>
              </w:rPr>
              <w:t>19</w:t>
            </w:r>
            <w:r w:rsidRPr="007212F4">
              <w:rPr>
                <w:rFonts w:asciiTheme="majorHAnsi" w:hAnsiTheme="majorHAnsi" w:cstheme="majorHAnsi"/>
                <w:b/>
                <w:color w:val="008000"/>
                <w:sz w:val="32"/>
                <w:lang w:val="pt-BR"/>
              </w:rPr>
              <w:t xml:space="preserve"> - 20</w:t>
            </w:r>
            <w:r w:rsidR="00730BEA" w:rsidRPr="007212F4">
              <w:rPr>
                <w:rFonts w:asciiTheme="majorHAnsi" w:hAnsiTheme="majorHAnsi" w:cstheme="majorHAnsi"/>
                <w:b/>
                <w:color w:val="008000"/>
                <w:sz w:val="32"/>
                <w:lang w:val="pt-BR"/>
              </w:rPr>
              <w:t>2</w:t>
            </w:r>
            <w:r w:rsidR="005476F0" w:rsidRPr="007212F4">
              <w:rPr>
                <w:rFonts w:asciiTheme="majorHAnsi" w:hAnsiTheme="majorHAnsi" w:cstheme="majorHAnsi"/>
                <w:b/>
                <w:color w:val="008000"/>
                <w:sz w:val="32"/>
                <w:lang w:val="pt-BR"/>
              </w:rPr>
              <w:t>0</w:t>
            </w:r>
          </w:p>
        </w:tc>
      </w:tr>
      <w:tr w:rsidR="007212F4" w:rsidRPr="007212F4" w:rsidTr="0019582E">
        <w:tc>
          <w:tcPr>
            <w:tcW w:w="3652" w:type="dxa"/>
          </w:tcPr>
          <w:p w:rsidR="00E335DF" w:rsidRPr="007212F4" w:rsidRDefault="00E335DF" w:rsidP="007212F4">
            <w:pPr>
              <w:spacing w:line="276" w:lineRule="auto"/>
              <w:jc w:val="both"/>
              <w:rPr>
                <w:rFonts w:asciiTheme="majorHAnsi" w:hAnsiTheme="majorHAnsi" w:cstheme="majorHAnsi"/>
                <w:color w:val="0000CC"/>
                <w:sz w:val="28"/>
                <w:lang w:val="pt-BR"/>
              </w:rPr>
            </w:pPr>
          </w:p>
        </w:tc>
        <w:tc>
          <w:tcPr>
            <w:tcW w:w="6095" w:type="dxa"/>
          </w:tcPr>
          <w:p w:rsidR="00E335DF" w:rsidRPr="007212F4" w:rsidRDefault="00E335DF" w:rsidP="007212F4">
            <w:pPr>
              <w:spacing w:line="276" w:lineRule="auto"/>
              <w:jc w:val="both"/>
              <w:rPr>
                <w:rFonts w:asciiTheme="majorHAnsi" w:hAnsiTheme="majorHAnsi" w:cstheme="majorHAnsi"/>
                <w:b/>
                <w:color w:val="0000CC"/>
                <w:sz w:val="28"/>
                <w:lang w:val="pt-BR"/>
              </w:rPr>
            </w:pPr>
          </w:p>
        </w:tc>
      </w:tr>
    </w:tbl>
    <w:p w:rsidR="00E335DF" w:rsidRPr="007212F4" w:rsidRDefault="00E335DF" w:rsidP="00DC7F51">
      <w:pPr>
        <w:spacing w:line="276" w:lineRule="auto"/>
        <w:ind w:firstLine="720"/>
        <w:rPr>
          <w:rFonts w:asciiTheme="majorHAnsi" w:hAnsiTheme="majorHAnsi" w:cstheme="majorHAnsi"/>
          <w:b/>
          <w:i/>
          <w:color w:val="0000CC"/>
          <w:sz w:val="28"/>
          <w:lang w:val="pt-BR"/>
        </w:rPr>
      </w:pPr>
      <w:r w:rsidRPr="007212F4">
        <w:rPr>
          <w:rFonts w:asciiTheme="majorHAnsi" w:hAnsiTheme="majorHAnsi" w:cstheme="majorHAnsi"/>
          <w:color w:val="0000CC"/>
          <w:sz w:val="28"/>
          <w:lang w:val="pt-BR"/>
        </w:rPr>
        <w:t>Chủ đề:</w:t>
      </w:r>
      <w:r w:rsidRPr="007212F4">
        <w:rPr>
          <w:rFonts w:asciiTheme="majorHAnsi" w:hAnsiTheme="majorHAnsi" w:cstheme="majorHAnsi"/>
          <w:b/>
          <w:i/>
          <w:color w:val="0000CC"/>
          <w:sz w:val="28"/>
          <w:lang w:val="pt-BR"/>
        </w:rPr>
        <w:t xml:space="preserve"> </w:t>
      </w:r>
      <w:r w:rsidR="004600D4" w:rsidRPr="007212F4">
        <w:rPr>
          <w:rFonts w:asciiTheme="majorHAnsi" w:hAnsiTheme="majorHAnsi" w:cstheme="majorHAnsi"/>
          <w:b/>
          <w:i/>
          <w:color w:val="0000CC"/>
          <w:sz w:val="28"/>
          <w:lang w:val="pt-BR"/>
        </w:rPr>
        <w:tab/>
      </w:r>
      <w:r w:rsidR="00F11887" w:rsidRPr="007212F4">
        <w:rPr>
          <w:b/>
          <w:color w:val="0000CC"/>
          <w:sz w:val="28"/>
          <w:szCs w:val="28"/>
          <w:lang w:val="pt-BR"/>
        </w:rPr>
        <w:t>LỊCH SỬ VIỆT NAM</w:t>
      </w:r>
    </w:p>
    <w:p w:rsidR="00F11887" w:rsidRPr="007212F4" w:rsidRDefault="00F11887" w:rsidP="007212F4">
      <w:pPr>
        <w:spacing w:line="276" w:lineRule="auto"/>
        <w:rPr>
          <w:rFonts w:asciiTheme="majorHAnsi" w:hAnsiTheme="majorHAnsi" w:cstheme="majorHAnsi"/>
          <w:b/>
          <w:color w:val="FF0000"/>
          <w:sz w:val="28"/>
          <w:lang w:val="pt-BR"/>
        </w:rPr>
      </w:pPr>
      <w:r w:rsidRPr="007212F4">
        <w:rPr>
          <w:rFonts w:asciiTheme="majorHAnsi" w:hAnsiTheme="majorHAnsi" w:cstheme="majorHAnsi"/>
          <w:color w:val="0000CC"/>
          <w:sz w:val="28"/>
          <w:lang w:val="pt-BR"/>
        </w:rPr>
        <w:t xml:space="preserve">  </w:t>
      </w:r>
      <w:r w:rsidR="00DC7F51">
        <w:rPr>
          <w:rFonts w:asciiTheme="majorHAnsi" w:hAnsiTheme="majorHAnsi" w:cstheme="majorHAnsi"/>
          <w:color w:val="0000CC"/>
          <w:sz w:val="28"/>
          <w:lang w:val="pt-BR"/>
        </w:rPr>
        <w:tab/>
      </w:r>
      <w:r w:rsidR="00E335DF" w:rsidRPr="007212F4">
        <w:rPr>
          <w:rFonts w:asciiTheme="majorHAnsi" w:hAnsiTheme="majorHAnsi" w:cstheme="majorHAnsi"/>
          <w:color w:val="0000CC"/>
          <w:sz w:val="28"/>
          <w:lang w:val="pt-BR"/>
        </w:rPr>
        <w:t xml:space="preserve">Tên sách: </w:t>
      </w:r>
      <w:r w:rsidR="004600D4" w:rsidRPr="007212F4">
        <w:rPr>
          <w:rFonts w:asciiTheme="majorHAnsi" w:hAnsiTheme="majorHAnsi" w:cstheme="majorHAnsi"/>
          <w:color w:val="0000CC"/>
          <w:sz w:val="28"/>
          <w:lang w:val="pt-BR"/>
        </w:rPr>
        <w:tab/>
      </w:r>
      <w:r w:rsidRPr="007212F4">
        <w:rPr>
          <w:rFonts w:asciiTheme="majorHAnsi" w:hAnsiTheme="majorHAnsi" w:cstheme="majorHAnsi"/>
          <w:b/>
          <w:color w:val="FF0000"/>
          <w:sz w:val="28"/>
          <w:lang w:val="pt-BR"/>
        </w:rPr>
        <w:t xml:space="preserve">ĐẢNG BỘ THÀNH PHỐ HÀ NỘI  </w:t>
      </w:r>
    </w:p>
    <w:p w:rsidR="00730BEA" w:rsidRPr="007212F4" w:rsidRDefault="00F11887" w:rsidP="00DC7F51">
      <w:pPr>
        <w:spacing w:line="276" w:lineRule="auto"/>
        <w:ind w:left="720" w:firstLine="720"/>
        <w:rPr>
          <w:rFonts w:asciiTheme="majorHAnsi" w:hAnsiTheme="majorHAnsi" w:cstheme="majorHAnsi"/>
          <w:color w:val="0000CC"/>
          <w:sz w:val="28"/>
          <w:lang w:val="pt-BR"/>
        </w:rPr>
      </w:pPr>
      <w:r w:rsidRPr="007212F4">
        <w:rPr>
          <w:rFonts w:asciiTheme="majorHAnsi" w:hAnsiTheme="majorHAnsi" w:cstheme="majorHAnsi"/>
          <w:b/>
          <w:color w:val="FF0000"/>
          <w:sz w:val="28"/>
          <w:lang w:val="pt-BR"/>
        </w:rPr>
        <w:t>90 NĂM XÂY DỰNG VÀ PHÁT TRIỂN</w:t>
      </w:r>
    </w:p>
    <w:p w:rsidR="001B259D" w:rsidRPr="007212F4" w:rsidRDefault="001B259D" w:rsidP="007212F4">
      <w:pPr>
        <w:shd w:val="clear" w:color="auto" w:fill="FBD4B4" w:themeFill="accent6" w:themeFillTint="66"/>
        <w:spacing w:line="276" w:lineRule="auto"/>
        <w:ind w:firstLine="567"/>
        <w:jc w:val="both"/>
        <w:textAlignment w:val="baseline"/>
        <w:rPr>
          <w:rFonts w:asciiTheme="majorHAnsi" w:hAnsiTheme="majorHAnsi" w:cstheme="majorHAnsi"/>
          <w:color w:val="0000CC"/>
          <w:sz w:val="27"/>
          <w:szCs w:val="27"/>
          <w:lang w:val="pt-BR"/>
        </w:rPr>
      </w:pPr>
    </w:p>
    <w:p w:rsidR="00EF6717" w:rsidRPr="007212F4" w:rsidRDefault="00EF6717" w:rsidP="007212F4">
      <w:pPr>
        <w:shd w:val="clear" w:color="auto" w:fill="FBD4B4" w:themeFill="accent6" w:themeFillTint="66"/>
        <w:spacing w:line="276" w:lineRule="auto"/>
        <w:ind w:firstLine="720"/>
        <w:jc w:val="both"/>
        <w:textAlignment w:val="baseline"/>
        <w:rPr>
          <w:rFonts w:asciiTheme="majorHAnsi" w:hAnsiTheme="majorHAnsi" w:cstheme="majorHAnsi"/>
          <w:color w:val="0000CC"/>
          <w:sz w:val="28"/>
          <w:szCs w:val="28"/>
          <w:lang w:val="pt-BR"/>
        </w:rPr>
      </w:pPr>
      <w:r w:rsidRPr="007212F4">
        <w:rPr>
          <w:rFonts w:asciiTheme="majorHAnsi" w:hAnsiTheme="majorHAnsi" w:cstheme="majorHAnsi"/>
          <w:color w:val="0000CC"/>
          <w:sz w:val="28"/>
          <w:szCs w:val="28"/>
          <w:lang w:val="pt-BR"/>
        </w:rPr>
        <w:t>Kính thưa các thầy cô giáo, thưa toàn thể các em học sinh thân mến!</w:t>
      </w:r>
    </w:p>
    <w:p w:rsidR="00F11887" w:rsidRPr="007212F4" w:rsidRDefault="00F11887" w:rsidP="007212F4">
      <w:pPr>
        <w:shd w:val="clear" w:color="auto" w:fill="FBD4B4" w:themeFill="accent6" w:themeFillTint="66"/>
        <w:spacing w:line="276" w:lineRule="auto"/>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Lịch sử 90 năm của Đảng bộ thành phố Hà Nội là lịch sử đấu tranh, xây dựng, phát triển và trưởng thành. Cũng chính trong quá trình này, Đảng bộ thành phố Hà Nội đã tích lũy, hun đúc nên những truyền thống vẻ vang mà hôm nay, cán bộ, đảng viên, nhân dân Thủ đô Hà Nội có trách nhiệm phải ra sức giữ gìn, phát huy.</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b/>
          <w:i/>
          <w:iCs/>
          <w:color w:val="FF0000"/>
          <w:sz w:val="28"/>
          <w:szCs w:val="28"/>
        </w:rPr>
        <w:t>Truyền thống luôn kiên định mục tiêu, lý tưởng của Đảng là độc lập dân tộc gắn liền với chủ nghĩa xã hội</w:t>
      </w:r>
      <w:r w:rsidRPr="007212F4">
        <w:rPr>
          <w:rFonts w:asciiTheme="majorHAnsi" w:hAnsiTheme="majorHAnsi" w:cstheme="majorHAnsi"/>
          <w:i/>
          <w:iCs/>
          <w:color w:val="FF0000"/>
          <w:sz w:val="28"/>
          <w:szCs w:val="28"/>
        </w:rPr>
        <w:t>. </w:t>
      </w:r>
      <w:r w:rsidRPr="007212F4">
        <w:rPr>
          <w:rFonts w:asciiTheme="majorHAnsi" w:hAnsiTheme="majorHAnsi" w:cstheme="majorHAnsi"/>
          <w:color w:val="0000CC"/>
          <w:sz w:val="28"/>
          <w:szCs w:val="28"/>
        </w:rPr>
        <w:t>Trong bất kỳ điều kiện nào, lúc thuận lợi cũng như lúc khó khăn, dù trong chiến tranh ác liệt cũng như trong hòa bình, các thế hệ cán bộ, đảng viên của Đảng bộ thành phố Hà Nội luôn luôn vững vàng về bản lĩnh chính trị, không ngả nghiêng, dao động hoặc mơ hồ về mục tiêu, lý tưởng cách mạng của Đảng. Đảng bộ thành phố Hà Nội luôn tin tưởng tuyệt đối vào nền tảng tư tưởng của Đảng, quan điểm, đường lối, nghị quyết, chủ trương của Đảng, chính sách, pháp luật của Nhà nước, tin tưởng vào thắng lợi tất yếu của sự nghiệp cách mạng Việt Nam dưới sự lãnh đạo của Đảng.</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b/>
          <w:i/>
          <w:iCs/>
          <w:color w:val="FF0000"/>
          <w:sz w:val="28"/>
          <w:szCs w:val="28"/>
        </w:rPr>
        <w:t>Truyền thống chủ động, năng động, sáng tạo trong quá trình vận dụng quan điểm, đường lối, nghị quyết, chủ trương của Đảng, chính sách của Nhà nước vào đặc thù Thủ đô; đề ra những chủ trương, quyết sách phù hợp thực tiễn của thành phố Hà Nội ở từng giai đoạn và tổ chức thực hiện thắng lợi những chủ trương, quyết sách đã đề ra.</w:t>
      </w:r>
      <w:r w:rsidRPr="007212F4">
        <w:rPr>
          <w:rFonts w:asciiTheme="majorHAnsi" w:hAnsiTheme="majorHAnsi" w:cstheme="majorHAnsi"/>
          <w:i/>
          <w:iCs/>
          <w:color w:val="FF0000"/>
          <w:sz w:val="28"/>
          <w:szCs w:val="28"/>
        </w:rPr>
        <w:t> </w:t>
      </w:r>
      <w:r w:rsidRPr="007212F4">
        <w:rPr>
          <w:rFonts w:asciiTheme="majorHAnsi" w:hAnsiTheme="majorHAnsi" w:cstheme="majorHAnsi"/>
          <w:color w:val="0000CC"/>
          <w:sz w:val="28"/>
          <w:szCs w:val="28"/>
        </w:rPr>
        <w:t>Do điều kiện tự nhiên và lịch sử quy định, thành phố Hà Nội là vùng đất tiêu biểu cho lịch sử hàng ngàn năm văn hiến của dân tộc ta. Thành phố Hà Nội là trái tim của cả nước, đầu não chính trị - hành chính quốc gia, trung tâm lớn về văn hóa, giáo dục và đào tạo, khoa học và công nghệ, kinh tế và giao dịch của cả nước. Tính chất trung tâm, tính chất đầu não ấy của Hà Nội đã chế định tầm quan trọng vị thế của Thủ đô Hà Nội. Mỗi bước phát triển, mỗi biến cố của thành phố Hà Nội có ảnh hưởng rất lớn tới tình hình của cả nước.</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Từ ý thức sâu sắc đó về vị trí, vai trò quan trọng của Thủ đô Hà Nội và niềm tự hào về trách nhiệm của Đảng bộ thành phố Hà Nội đối với Đảng, đối với đất nước, Đảng bộ thành phố Hà Nội đã không ngừng phấn đấu, hun đúc nên truyền thống chủ động, năng động, sáng tạo, chống giáo điều, xơ cứng, chống bảo thủ, trì trệ hoặc vô nguyên tắc, chệch hướng xã hội chủ nghĩa.</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b/>
          <w:i/>
          <w:iCs/>
          <w:color w:val="FF0000"/>
          <w:sz w:val="28"/>
          <w:szCs w:val="28"/>
        </w:rPr>
        <w:t>Truyền thống đoàn kết</w:t>
      </w:r>
      <w:r w:rsidRPr="007212F4">
        <w:rPr>
          <w:rFonts w:asciiTheme="majorHAnsi" w:hAnsiTheme="majorHAnsi" w:cstheme="majorHAnsi"/>
          <w:b/>
          <w:i/>
          <w:iCs/>
          <w:color w:val="0000CC"/>
          <w:sz w:val="28"/>
          <w:szCs w:val="28"/>
        </w:rPr>
        <w:t>.</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 xml:space="preserve">Trong quá trình xây dựng và phát triển, Đảng bộ thành phố Hà Nội luôn thấm sâu lời dạy của Bác Hồ: Mỗi cán bộ, đảng viên phải giữ gìn sự </w:t>
      </w:r>
      <w:r w:rsidRPr="007212F4">
        <w:rPr>
          <w:rFonts w:asciiTheme="majorHAnsi" w:hAnsiTheme="majorHAnsi" w:cstheme="majorHAnsi"/>
          <w:color w:val="0000CC"/>
          <w:sz w:val="28"/>
          <w:szCs w:val="28"/>
        </w:rPr>
        <w:lastRenderedPageBreak/>
        <w:t>đoàn kết “như giữ gìn con ngươi của mắt mình”.</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Với đặc thù của Đảng bộ thành phố Hà Nội là ngay sau khi giải phóng Thủ đô, nhiều nguồn cán bộ ở các địa phương trong cả nước đã về Hà Nội công tác cùng với số cán bộ hoạt động tại chỗ. Yêu cầu tăng cường đoàn kết, nhất trí là nhân tố hàng đầu để làm nên thắng lợi.</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Thủ đô Hà Nội đã có nhiều lần chia tách, sáp nhập, nhất là lần mở rộng địa giới hành chính Thủ đô theo Nghị quyết số 15, ngày 1-8-2008, của Quốc hội Khóa XII, về </w:t>
      </w:r>
      <w:r w:rsidRPr="007212F4">
        <w:rPr>
          <w:rFonts w:asciiTheme="majorHAnsi" w:hAnsiTheme="majorHAnsi" w:cstheme="majorHAnsi"/>
          <w:i/>
          <w:iCs/>
          <w:color w:val="008000"/>
          <w:sz w:val="28"/>
          <w:szCs w:val="28"/>
        </w:rPr>
        <w:t>“Điều chỉnh địa giới hành chính thành phố Hà Nội”</w:t>
      </w:r>
      <w:r w:rsidRPr="007212F4">
        <w:rPr>
          <w:rFonts w:asciiTheme="majorHAnsi" w:hAnsiTheme="majorHAnsi" w:cstheme="majorHAnsi"/>
          <w:i/>
          <w:iCs/>
          <w:color w:val="0000CC"/>
          <w:sz w:val="28"/>
          <w:szCs w:val="28"/>
        </w:rPr>
        <w:t>;</w:t>
      </w:r>
      <w:r w:rsidRPr="007212F4">
        <w:rPr>
          <w:rFonts w:asciiTheme="majorHAnsi" w:hAnsiTheme="majorHAnsi" w:cstheme="majorHAnsi"/>
          <w:color w:val="0000CC"/>
          <w:sz w:val="28"/>
          <w:szCs w:val="28"/>
        </w:rPr>
        <w:t> công tác sắp xếp bộ máy, đội ngũ cán bộ, công chức với phương châm: Đoàn kết, hợp tác, trách nhiệm được thấu suốt ở mọi ngành, mọi cấp, có lý, có tình; nhờ vậy, đã nhanh chóng ổn định được tình hình, tạo đà cho thành phố Hà Nội tiếp tục phát triển với một vị thế mới, tầm cao mới.</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b/>
          <w:i/>
          <w:iCs/>
          <w:color w:val="FF0000"/>
          <w:sz w:val="28"/>
          <w:szCs w:val="28"/>
        </w:rPr>
        <w:t>Truyền thống gắn kết mật thiết với nhân dân.</w:t>
      </w:r>
      <w:r w:rsidRPr="007212F4">
        <w:rPr>
          <w:rFonts w:asciiTheme="majorHAnsi" w:hAnsiTheme="majorHAnsi" w:cstheme="majorHAnsi"/>
          <w:b/>
          <w:bCs/>
          <w:i/>
          <w:iCs/>
          <w:color w:val="FF0000"/>
          <w:sz w:val="28"/>
          <w:szCs w:val="28"/>
        </w:rPr>
        <w:t> </w:t>
      </w:r>
      <w:r w:rsidRPr="007212F4">
        <w:rPr>
          <w:rFonts w:asciiTheme="majorHAnsi" w:hAnsiTheme="majorHAnsi" w:cstheme="majorHAnsi"/>
          <w:color w:val="0000CC"/>
          <w:sz w:val="28"/>
          <w:szCs w:val="28"/>
        </w:rPr>
        <w:t>Đảng bộ thành phố Hà Nội luôn nhận thức sâu sắc sức mạnh của Đảng là từ sự gắn bó mật thiết với nhân dân. Toàn bộ hoạt động của Đảng bộ không có lợi ích nào khác ngoài lợi ích của nhân dân. Nhiệm vụ cách mạng trong từng giai đoạn, từng thời kỳ có thể thay đổi, nhưng mục tiêu tất cả vì lợi ích, hạnh phúc của nhân dân thì không bao giờ thay đổi.</w:t>
      </w:r>
      <w:r w:rsidRPr="007212F4">
        <w:rPr>
          <w:rFonts w:asciiTheme="majorHAnsi" w:hAnsiTheme="majorHAnsi" w:cstheme="majorHAnsi"/>
          <w:b/>
          <w:bCs/>
          <w:i/>
          <w:iCs/>
          <w:color w:val="0000CC"/>
          <w:sz w:val="28"/>
          <w:szCs w:val="28"/>
        </w:rPr>
        <w:t> </w:t>
      </w:r>
      <w:r w:rsidRPr="007212F4">
        <w:rPr>
          <w:rFonts w:asciiTheme="majorHAnsi" w:hAnsiTheme="majorHAnsi" w:cstheme="majorHAnsi"/>
          <w:color w:val="0000CC"/>
          <w:sz w:val="28"/>
          <w:szCs w:val="28"/>
        </w:rPr>
        <w:t>Tuy nhiên, bên cạnh đông đảo cán bộ, đảng viên luôn giữ gìn và phát huy tốt truyền thống gắn kết mật thiết với nhân dân, vừa là người lãnh đạo, vừa là người công bộc phục vụ nhân dân, thì vẫn còn không ít cán bộ, đảng viên quan liêu, xa dân, sa vào “lợi ích nhóm”, sa vào chủ nghĩa cá nhân, suy thoái về tư tưởng, chính trị, đạo đức, lối sống, dẫn đến “tự diễn biến”, “tự chuyển hóa”. Về thực chất, những cán bộ, đảng viên đó, đang phản bội lý tưởng của Đảng, lợi ích của nhân dân, làm suy giảm niềm tin của nhân dân với Đảng. Đảng bộ phải thường xuyên giữ gìn và phát huy truyền thống gắn kết mật thiết giữa Đảng với nhân dân.</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b/>
          <w:i/>
          <w:iCs/>
          <w:color w:val="FF0000"/>
          <w:sz w:val="28"/>
          <w:szCs w:val="28"/>
        </w:rPr>
        <w:t>Truyền thống tiên phong, gương mẫu, nhân văn trong mỗi cán bộ, đảng viên.</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Tổ chức và hoạt động tại Thủ đô ngàn năm văn hiến, nơi hội tụ, kết tinh và lan tỏa, nơi lắng hồn sông núi, mỗi cán bộ, đảng viên trong Đảng bộ thành phố Hà Nội đã và đang nêu cao tính tiên phong về bản lĩnh chính trị, về trí tuệ, về đạo đức, lối sống, xứng đáng với Thăng Long - Hà Nội ngàn năm văn hiến của dân tộc đã hun đúc nên phẩm chất thanh lịch, văn minh, nhân văn của người Hà Nội.</w:t>
      </w:r>
      <w:r w:rsidRPr="007212F4">
        <w:rPr>
          <w:rFonts w:asciiTheme="majorHAnsi" w:hAnsiTheme="majorHAnsi" w:cstheme="majorHAnsi"/>
          <w:i/>
          <w:iCs/>
          <w:color w:val="0000CC"/>
          <w:sz w:val="28"/>
          <w:szCs w:val="28"/>
        </w:rPr>
        <w:t> </w:t>
      </w:r>
      <w:r w:rsidRPr="007212F4">
        <w:rPr>
          <w:rFonts w:asciiTheme="majorHAnsi" w:hAnsiTheme="majorHAnsi" w:cstheme="majorHAnsi"/>
          <w:color w:val="0000CC"/>
          <w:sz w:val="28"/>
          <w:szCs w:val="28"/>
        </w:rPr>
        <w:t>Trước đòi hỏi của giai đoạn cách mạng mới, mỗi cán bộ, đảng viên của Đảng bộ thành phố Hà Nội thấm sâu yêu cầu, đặt lên hàng đầu lợi ích của Tổ quốc, của nhân dân, của xã hội, của tổ chức, của tập thể, nêu cao đức tính tiên phong, gương mẫu, nhân văn - nhân tố quan trọng của văn hóa, tạo nên động lực mới, sức mạnh mới.</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FF0000"/>
          <w:sz w:val="28"/>
          <w:szCs w:val="28"/>
        </w:rPr>
      </w:pPr>
      <w:r w:rsidRPr="007212F4">
        <w:rPr>
          <w:rFonts w:asciiTheme="majorHAnsi" w:hAnsiTheme="majorHAnsi" w:cstheme="majorHAnsi"/>
          <w:b/>
          <w:bCs/>
          <w:color w:val="FF0000"/>
          <w:sz w:val="28"/>
          <w:szCs w:val="28"/>
        </w:rPr>
        <w:t>Chuyển hóa truyền thống thành nguồn lực xây dựng Thủ đô giàu đẹp, văn minh, hiện đại</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 xml:space="preserve">Những truyền thống vẻ vang của Đảng bộ thành phố Hà Nội trong 90 năm qua cần trở thành sức mạnh, thành nguồn lực trong sự nghiệp xây dựng, phát triển Thủ đô giàu đẹp, văn minh, hiện đại. Cùng với nhiệm vụ hàng đầu là thường xuyên chăm lo xây dựng Đảng bộ trong sạch, vững mạnh về chính trị, tư tưởng, tổ chức, đạo đức, biến những truyền thống vẻ vang của Đảng bộ được hun đúc trong 90 năm qua thành </w:t>
      </w:r>
      <w:r w:rsidRPr="007212F4">
        <w:rPr>
          <w:rFonts w:asciiTheme="majorHAnsi" w:hAnsiTheme="majorHAnsi" w:cstheme="majorHAnsi"/>
          <w:color w:val="0000CC"/>
          <w:sz w:val="28"/>
          <w:szCs w:val="28"/>
        </w:rPr>
        <w:lastRenderedPageBreak/>
        <w:t>nguồn lực quan trọng để tiếp sức cho Đảng bộ tiếp tục đi lên trong thời kỳ mới với thời cơ và thách thức mới đan xen, cần thực hiện tốt những nội dung:</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1-</w:t>
      </w:r>
      <w:r w:rsidRPr="007212F4">
        <w:rPr>
          <w:rFonts w:asciiTheme="majorHAnsi" w:hAnsiTheme="majorHAnsi" w:cstheme="majorHAnsi"/>
          <w:b/>
          <w:bCs/>
          <w:color w:val="0000CC"/>
          <w:sz w:val="28"/>
          <w:szCs w:val="28"/>
        </w:rPr>
        <w:t> </w:t>
      </w:r>
      <w:r w:rsidRPr="007212F4">
        <w:rPr>
          <w:rFonts w:asciiTheme="majorHAnsi" w:hAnsiTheme="majorHAnsi" w:cstheme="majorHAnsi"/>
          <w:color w:val="0000CC"/>
          <w:sz w:val="28"/>
          <w:szCs w:val="28"/>
        </w:rPr>
        <w:t xml:space="preserve">Phát huy mạnh mẽ hơn nữa vai trò, năng lực lãnh đạo và sức chiến đấu của Đảng bộ, trên cơ sở Đảng bộ phải thường xuyên tự đổi mới, tự chỉnh đốn; </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 xml:space="preserve">2- Kiên trì thực hiện nghiêm túc nguyên tắc tập trung dân chủ, tự phê bình và phê bình, thường xuyên củng cố khối đoàn kết thống nhất trong Đảng; </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3-</w:t>
      </w:r>
      <w:r w:rsidRPr="007212F4">
        <w:rPr>
          <w:rFonts w:asciiTheme="majorHAnsi" w:hAnsiTheme="majorHAnsi" w:cstheme="majorHAnsi"/>
          <w:b/>
          <w:bCs/>
          <w:color w:val="0000CC"/>
          <w:sz w:val="28"/>
          <w:szCs w:val="28"/>
        </w:rPr>
        <w:t> </w:t>
      </w:r>
      <w:r w:rsidRPr="007212F4">
        <w:rPr>
          <w:rFonts w:asciiTheme="majorHAnsi" w:hAnsiTheme="majorHAnsi" w:cstheme="majorHAnsi"/>
          <w:color w:val="0000CC"/>
          <w:sz w:val="28"/>
          <w:szCs w:val="28"/>
        </w:rPr>
        <w:t xml:space="preserve">Nâng cao năng lực lãnh đạo và sức chiến đấu của các tổ chức cơ sở đảng, của toàn Đảng bộ và chất lượng đội ngũ cán bộ, đảng viên; </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 xml:space="preserve">4- Tăng cường gắn bó mật thiết với nhân dân, bảo vệ lợi ích thiết thực và quyền làm chủ của nhân dân; </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5-</w:t>
      </w:r>
      <w:r w:rsidRPr="007212F4">
        <w:rPr>
          <w:rFonts w:asciiTheme="majorHAnsi" w:hAnsiTheme="majorHAnsi" w:cstheme="majorHAnsi"/>
          <w:b/>
          <w:bCs/>
          <w:color w:val="0000CC"/>
          <w:sz w:val="28"/>
          <w:szCs w:val="28"/>
        </w:rPr>
        <w:t> </w:t>
      </w:r>
      <w:r w:rsidRPr="007212F4">
        <w:rPr>
          <w:rFonts w:asciiTheme="majorHAnsi" w:hAnsiTheme="majorHAnsi" w:cstheme="majorHAnsi"/>
          <w:color w:val="0000CC"/>
          <w:sz w:val="28"/>
          <w:szCs w:val="28"/>
        </w:rPr>
        <w:t xml:space="preserve">Coi trọng nhiệm vụ nâng cao chất lượng, hiệu quả công tác kiểm tra, giám sát trong Đảng; </w:t>
      </w:r>
    </w:p>
    <w:p w:rsidR="00F11887" w:rsidRPr="007212F4" w:rsidRDefault="00F11887" w:rsidP="007212F4">
      <w:pPr>
        <w:shd w:val="clear" w:color="auto" w:fill="FBD4B4" w:themeFill="accent6" w:themeFillTint="66"/>
        <w:spacing w:line="276" w:lineRule="auto"/>
        <w:ind w:firstLine="720"/>
        <w:jc w:val="both"/>
        <w:rPr>
          <w:rFonts w:asciiTheme="majorHAnsi" w:hAnsiTheme="majorHAnsi" w:cstheme="majorHAnsi"/>
          <w:color w:val="0000CC"/>
          <w:sz w:val="28"/>
          <w:szCs w:val="28"/>
        </w:rPr>
      </w:pPr>
      <w:r w:rsidRPr="007212F4">
        <w:rPr>
          <w:rFonts w:asciiTheme="majorHAnsi" w:hAnsiTheme="majorHAnsi" w:cstheme="majorHAnsi"/>
          <w:color w:val="0000CC"/>
          <w:sz w:val="28"/>
          <w:szCs w:val="28"/>
        </w:rPr>
        <w:t>6- Thường xuyên đổi mới phương thức lãnh đạo của Đảng bộ, lãnh đạo chính quyền, Mặt trận Tổ quốc Việt Nam và các đoàn thể chính trị - xã hội hoạt động hiệu quả vì lợi ích của nhân dân.</w:t>
      </w:r>
    </w:p>
    <w:p w:rsidR="009B5201" w:rsidRDefault="009B5201" w:rsidP="007212F4">
      <w:pPr>
        <w:shd w:val="clear" w:color="auto" w:fill="FBD4B4" w:themeFill="accent6" w:themeFillTint="66"/>
        <w:spacing w:line="276" w:lineRule="auto"/>
        <w:ind w:firstLine="720"/>
        <w:jc w:val="both"/>
        <w:textAlignment w:val="baseline"/>
        <w:rPr>
          <w:rFonts w:asciiTheme="majorHAnsi" w:hAnsiTheme="majorHAnsi" w:cstheme="majorHAnsi"/>
          <w:color w:val="0000CC"/>
          <w:sz w:val="28"/>
          <w:szCs w:val="28"/>
          <w:lang w:val="pt-BR" w:eastAsia="vi-VN"/>
        </w:rPr>
      </w:pPr>
      <w:r w:rsidRPr="007212F4">
        <w:rPr>
          <w:rFonts w:asciiTheme="majorHAnsi" w:hAnsiTheme="majorHAnsi" w:cstheme="majorHAnsi"/>
          <w:color w:val="0000CC"/>
          <w:sz w:val="28"/>
          <w:szCs w:val="28"/>
          <w:lang w:val="pt-BR" w:eastAsia="vi-VN"/>
        </w:rPr>
        <w:t xml:space="preserve">Chúc các em học giỏi và hãy đến Thư Viện tìm đọc cuốn sách </w:t>
      </w:r>
      <w:r w:rsidR="00DC7F51">
        <w:rPr>
          <w:rFonts w:asciiTheme="majorHAnsi" w:hAnsiTheme="majorHAnsi" w:cstheme="majorHAnsi"/>
          <w:color w:val="0000CC"/>
          <w:sz w:val="28"/>
          <w:szCs w:val="28"/>
          <w:lang w:val="pt-BR" w:eastAsia="vi-VN"/>
        </w:rPr>
        <w:t>Ban thư viện</w:t>
      </w:r>
      <w:bookmarkStart w:id="0" w:name="_GoBack"/>
      <w:bookmarkEnd w:id="0"/>
      <w:r w:rsidRPr="007212F4">
        <w:rPr>
          <w:rFonts w:asciiTheme="majorHAnsi" w:hAnsiTheme="majorHAnsi" w:cstheme="majorHAnsi"/>
          <w:color w:val="0000CC"/>
          <w:sz w:val="28"/>
          <w:szCs w:val="28"/>
          <w:lang w:val="pt-BR" w:eastAsia="vi-VN"/>
        </w:rPr>
        <w:t xml:space="preserve"> vừa giới thiệu .!.</w:t>
      </w:r>
    </w:p>
    <w:p w:rsidR="007212F4" w:rsidRPr="007212F4" w:rsidRDefault="007212F4" w:rsidP="007212F4">
      <w:pPr>
        <w:shd w:val="clear" w:color="auto" w:fill="FBD4B4" w:themeFill="accent6" w:themeFillTint="66"/>
        <w:spacing w:line="276" w:lineRule="auto"/>
        <w:ind w:firstLine="720"/>
        <w:jc w:val="both"/>
        <w:textAlignment w:val="baseline"/>
        <w:rPr>
          <w:rFonts w:asciiTheme="majorHAnsi" w:hAnsiTheme="majorHAnsi" w:cstheme="majorHAnsi"/>
          <w:color w:val="0000CC"/>
          <w:sz w:val="28"/>
          <w:szCs w:val="28"/>
          <w:lang w:val="pt-BR" w:eastAsia="vi-VN"/>
        </w:rPr>
      </w:pPr>
    </w:p>
    <w:tbl>
      <w:tblPr>
        <w:tblW w:w="0" w:type="auto"/>
        <w:tblLook w:val="04A0" w:firstRow="1" w:lastRow="0" w:firstColumn="1" w:lastColumn="0" w:noHBand="0" w:noVBand="1"/>
      </w:tblPr>
      <w:tblGrid>
        <w:gridCol w:w="4644"/>
        <w:gridCol w:w="4962"/>
      </w:tblGrid>
      <w:tr w:rsidR="00F11887" w:rsidRPr="007212F4" w:rsidTr="0019582E">
        <w:tc>
          <w:tcPr>
            <w:tcW w:w="4644" w:type="dxa"/>
          </w:tcPr>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00CC"/>
                <w:sz w:val="28"/>
                <w:lang w:val="pt-BR"/>
              </w:rPr>
              <w:t>DUYỆT CỦA BAN GIÁM HIỆU</w:t>
            </w:r>
          </w:p>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00CC"/>
                <w:sz w:val="28"/>
                <w:lang w:val="pt-BR"/>
              </w:rPr>
              <w:t>PHÓ HIỆU TRƯỞNG</w:t>
            </w:r>
          </w:p>
          <w:p w:rsidR="00E335DF" w:rsidRPr="007212F4" w:rsidRDefault="006369E2" w:rsidP="007212F4">
            <w:pPr>
              <w:spacing w:line="276" w:lineRule="auto"/>
              <w:jc w:val="center"/>
              <w:rPr>
                <w:rFonts w:asciiTheme="majorHAnsi" w:hAnsiTheme="majorHAnsi" w:cstheme="majorHAnsi"/>
                <w:i/>
                <w:color w:val="0000CC"/>
                <w:sz w:val="28"/>
                <w:lang w:val="pt-BR"/>
              </w:rPr>
            </w:pPr>
            <w:r w:rsidRPr="007212F4">
              <w:rPr>
                <w:rFonts w:asciiTheme="majorHAnsi" w:hAnsiTheme="majorHAnsi" w:cstheme="majorHAnsi"/>
                <w:i/>
                <w:color w:val="0000CC"/>
                <w:sz w:val="28"/>
                <w:lang w:val="pt-BR"/>
              </w:rPr>
              <w:t>(Đã ký)</w:t>
            </w:r>
          </w:p>
          <w:p w:rsidR="00730BEA" w:rsidRDefault="00730BEA" w:rsidP="007212F4">
            <w:pPr>
              <w:spacing w:line="276" w:lineRule="auto"/>
              <w:rPr>
                <w:rFonts w:asciiTheme="majorHAnsi" w:hAnsiTheme="majorHAnsi" w:cstheme="majorHAnsi"/>
                <w:color w:val="0000CC"/>
                <w:sz w:val="28"/>
                <w:lang w:val="pt-BR"/>
              </w:rPr>
            </w:pPr>
          </w:p>
          <w:p w:rsidR="000F5CE0" w:rsidRPr="007212F4" w:rsidRDefault="000F5CE0" w:rsidP="007212F4">
            <w:pPr>
              <w:spacing w:line="276" w:lineRule="auto"/>
              <w:rPr>
                <w:rFonts w:asciiTheme="majorHAnsi" w:hAnsiTheme="majorHAnsi" w:cstheme="majorHAnsi"/>
                <w:color w:val="0000CC"/>
                <w:sz w:val="28"/>
                <w:lang w:val="pt-BR"/>
              </w:rPr>
            </w:pPr>
          </w:p>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00CC"/>
                <w:sz w:val="28"/>
                <w:lang w:val="pt-BR"/>
              </w:rPr>
              <w:t>Ngô Thị Bích Liên</w:t>
            </w:r>
          </w:p>
        </w:tc>
        <w:tc>
          <w:tcPr>
            <w:tcW w:w="4962" w:type="dxa"/>
          </w:tcPr>
          <w:p w:rsidR="00730BEA" w:rsidRPr="007212F4" w:rsidRDefault="00730BEA" w:rsidP="007212F4">
            <w:pPr>
              <w:spacing w:line="276" w:lineRule="auto"/>
              <w:jc w:val="center"/>
              <w:rPr>
                <w:rFonts w:asciiTheme="majorHAnsi" w:hAnsiTheme="majorHAnsi" w:cstheme="majorHAnsi"/>
                <w:b/>
                <w:color w:val="0000CC"/>
                <w:sz w:val="28"/>
                <w:lang w:val="pt-BR"/>
              </w:rPr>
            </w:pPr>
          </w:p>
          <w:p w:rsidR="00E335DF" w:rsidRPr="007212F4" w:rsidRDefault="00E335DF"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00CC"/>
                <w:sz w:val="28"/>
                <w:lang w:val="pt-BR"/>
              </w:rPr>
              <w:t>NV. THƯ VIỆN</w:t>
            </w:r>
          </w:p>
          <w:p w:rsidR="00E335DF" w:rsidRPr="007212F4" w:rsidRDefault="006369E2" w:rsidP="007212F4">
            <w:pPr>
              <w:spacing w:line="276" w:lineRule="auto"/>
              <w:jc w:val="center"/>
              <w:rPr>
                <w:rFonts w:asciiTheme="majorHAnsi" w:hAnsiTheme="majorHAnsi" w:cstheme="majorHAnsi"/>
                <w:i/>
                <w:color w:val="0000CC"/>
                <w:sz w:val="28"/>
                <w:lang w:val="pt-BR"/>
              </w:rPr>
            </w:pPr>
            <w:r w:rsidRPr="007212F4">
              <w:rPr>
                <w:rFonts w:asciiTheme="majorHAnsi" w:hAnsiTheme="majorHAnsi" w:cstheme="majorHAnsi"/>
                <w:i/>
                <w:color w:val="0000CC"/>
                <w:sz w:val="28"/>
                <w:lang w:val="pt-BR"/>
              </w:rPr>
              <w:t>(Đã ký)</w:t>
            </w:r>
          </w:p>
          <w:p w:rsidR="00E335DF" w:rsidRDefault="00E335DF" w:rsidP="007212F4">
            <w:pPr>
              <w:spacing w:line="276" w:lineRule="auto"/>
              <w:jc w:val="center"/>
              <w:rPr>
                <w:rFonts w:asciiTheme="majorHAnsi" w:hAnsiTheme="majorHAnsi" w:cstheme="majorHAnsi"/>
                <w:color w:val="0000CC"/>
                <w:sz w:val="28"/>
                <w:lang w:val="pt-BR"/>
              </w:rPr>
            </w:pPr>
          </w:p>
          <w:p w:rsidR="007212F4" w:rsidRPr="007212F4" w:rsidRDefault="007212F4" w:rsidP="007212F4">
            <w:pPr>
              <w:spacing w:line="276" w:lineRule="auto"/>
              <w:jc w:val="center"/>
              <w:rPr>
                <w:rFonts w:asciiTheme="majorHAnsi" w:hAnsiTheme="majorHAnsi" w:cstheme="majorHAnsi"/>
                <w:color w:val="0000CC"/>
                <w:sz w:val="28"/>
                <w:lang w:val="pt-BR"/>
              </w:rPr>
            </w:pPr>
          </w:p>
          <w:p w:rsidR="00E335DF" w:rsidRPr="007212F4" w:rsidRDefault="00E354E8" w:rsidP="007212F4">
            <w:pPr>
              <w:spacing w:line="276" w:lineRule="auto"/>
              <w:jc w:val="center"/>
              <w:rPr>
                <w:rFonts w:asciiTheme="majorHAnsi" w:hAnsiTheme="majorHAnsi" w:cstheme="majorHAnsi"/>
                <w:b/>
                <w:color w:val="0000CC"/>
                <w:sz w:val="28"/>
                <w:lang w:val="pt-BR"/>
              </w:rPr>
            </w:pPr>
            <w:r w:rsidRPr="007212F4">
              <w:rPr>
                <w:rFonts w:asciiTheme="majorHAnsi" w:hAnsiTheme="majorHAnsi" w:cstheme="majorHAnsi"/>
                <w:b/>
                <w:color w:val="0000CC"/>
                <w:sz w:val="28"/>
                <w:lang w:val="pt-BR"/>
              </w:rPr>
              <w:t>Nguyễn Thị Kim Anh</w:t>
            </w:r>
          </w:p>
        </w:tc>
      </w:tr>
    </w:tbl>
    <w:p w:rsidR="006D7367" w:rsidRPr="007212F4" w:rsidRDefault="006D7367" w:rsidP="007212F4">
      <w:pPr>
        <w:spacing w:line="276" w:lineRule="auto"/>
        <w:jc w:val="both"/>
        <w:rPr>
          <w:rFonts w:asciiTheme="majorHAnsi" w:hAnsiTheme="majorHAnsi" w:cstheme="majorHAnsi"/>
          <w:color w:val="0000CC"/>
          <w:sz w:val="28"/>
        </w:rPr>
      </w:pPr>
    </w:p>
    <w:sectPr w:rsidR="006D7367" w:rsidRPr="007212F4"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05A88"/>
    <w:rsid w:val="00021D36"/>
    <w:rsid w:val="00037AD3"/>
    <w:rsid w:val="000C512C"/>
    <w:rsid w:val="000D18F5"/>
    <w:rsid w:val="000F5CE0"/>
    <w:rsid w:val="0011526F"/>
    <w:rsid w:val="0019582E"/>
    <w:rsid w:val="001B259D"/>
    <w:rsid w:val="00201271"/>
    <w:rsid w:val="00267F3A"/>
    <w:rsid w:val="00314AC5"/>
    <w:rsid w:val="00342C79"/>
    <w:rsid w:val="003822A2"/>
    <w:rsid w:val="00387F98"/>
    <w:rsid w:val="0039083E"/>
    <w:rsid w:val="003A1FC3"/>
    <w:rsid w:val="003E0950"/>
    <w:rsid w:val="003F2CBC"/>
    <w:rsid w:val="004600D4"/>
    <w:rsid w:val="00465171"/>
    <w:rsid w:val="00480737"/>
    <w:rsid w:val="004C14B7"/>
    <w:rsid w:val="004C1F31"/>
    <w:rsid w:val="00512AA7"/>
    <w:rsid w:val="00517384"/>
    <w:rsid w:val="005359EB"/>
    <w:rsid w:val="005476F0"/>
    <w:rsid w:val="005620DB"/>
    <w:rsid w:val="005936C9"/>
    <w:rsid w:val="00623EE8"/>
    <w:rsid w:val="006369E2"/>
    <w:rsid w:val="00672A3C"/>
    <w:rsid w:val="0067363D"/>
    <w:rsid w:val="006C42FC"/>
    <w:rsid w:val="006D7367"/>
    <w:rsid w:val="006E0A50"/>
    <w:rsid w:val="006E5420"/>
    <w:rsid w:val="006E7A89"/>
    <w:rsid w:val="007001FA"/>
    <w:rsid w:val="007212F4"/>
    <w:rsid w:val="00730BEA"/>
    <w:rsid w:val="00756B7D"/>
    <w:rsid w:val="007A035C"/>
    <w:rsid w:val="00825797"/>
    <w:rsid w:val="008541B8"/>
    <w:rsid w:val="00880A18"/>
    <w:rsid w:val="0088362F"/>
    <w:rsid w:val="009632F0"/>
    <w:rsid w:val="009B5201"/>
    <w:rsid w:val="009B6510"/>
    <w:rsid w:val="009B708E"/>
    <w:rsid w:val="009D1863"/>
    <w:rsid w:val="009E2506"/>
    <w:rsid w:val="00A3605C"/>
    <w:rsid w:val="00A96FB6"/>
    <w:rsid w:val="00AB08EA"/>
    <w:rsid w:val="00AB7A71"/>
    <w:rsid w:val="00AE2BBC"/>
    <w:rsid w:val="00B103C7"/>
    <w:rsid w:val="00B25119"/>
    <w:rsid w:val="00B32F05"/>
    <w:rsid w:val="00B34111"/>
    <w:rsid w:val="00B95237"/>
    <w:rsid w:val="00B955C8"/>
    <w:rsid w:val="00BF33AA"/>
    <w:rsid w:val="00C707C0"/>
    <w:rsid w:val="00CA6434"/>
    <w:rsid w:val="00CC2F6C"/>
    <w:rsid w:val="00D13EE7"/>
    <w:rsid w:val="00DC7F51"/>
    <w:rsid w:val="00DF0EBA"/>
    <w:rsid w:val="00E01105"/>
    <w:rsid w:val="00E06501"/>
    <w:rsid w:val="00E335DF"/>
    <w:rsid w:val="00E354E8"/>
    <w:rsid w:val="00EF6717"/>
    <w:rsid w:val="00F063DA"/>
    <w:rsid w:val="00F11887"/>
    <w:rsid w:val="00F559EB"/>
    <w:rsid w:val="00F84E41"/>
    <w:rsid w:val="00F8564A"/>
    <w:rsid w:val="00FA748F"/>
    <w:rsid w:val="00FD402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85074990">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164170206">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12399628">
      <w:bodyDiv w:val="1"/>
      <w:marLeft w:val="0"/>
      <w:marRight w:val="0"/>
      <w:marTop w:val="0"/>
      <w:marBottom w:val="0"/>
      <w:divBdr>
        <w:top w:val="none" w:sz="0" w:space="0" w:color="auto"/>
        <w:left w:val="none" w:sz="0" w:space="0" w:color="auto"/>
        <w:bottom w:val="none" w:sz="0" w:space="0" w:color="auto"/>
        <w:right w:val="none" w:sz="0" w:space="0" w:color="auto"/>
      </w:divBdr>
    </w:div>
    <w:div w:id="663626634">
      <w:bodyDiv w:val="1"/>
      <w:marLeft w:val="0"/>
      <w:marRight w:val="0"/>
      <w:marTop w:val="0"/>
      <w:marBottom w:val="0"/>
      <w:divBdr>
        <w:top w:val="none" w:sz="0" w:space="0" w:color="auto"/>
        <w:left w:val="none" w:sz="0" w:space="0" w:color="auto"/>
        <w:bottom w:val="none" w:sz="0" w:space="0" w:color="auto"/>
        <w:right w:val="none" w:sz="0" w:space="0" w:color="auto"/>
      </w:divBdr>
      <w:divsChild>
        <w:div w:id="735322064">
          <w:marLeft w:val="0"/>
          <w:marRight w:val="0"/>
          <w:marTop w:val="0"/>
          <w:marBottom w:val="0"/>
          <w:divBdr>
            <w:top w:val="none" w:sz="0" w:space="0" w:color="auto"/>
            <w:left w:val="none" w:sz="0" w:space="0" w:color="auto"/>
            <w:bottom w:val="none" w:sz="0" w:space="0" w:color="auto"/>
            <w:right w:val="none" w:sz="0" w:space="0" w:color="auto"/>
          </w:divBdr>
        </w:div>
        <w:div w:id="75714620">
          <w:marLeft w:val="0"/>
          <w:marRight w:val="0"/>
          <w:marTop w:val="0"/>
          <w:marBottom w:val="0"/>
          <w:divBdr>
            <w:top w:val="none" w:sz="0" w:space="0" w:color="auto"/>
            <w:left w:val="none" w:sz="0" w:space="0" w:color="auto"/>
            <w:bottom w:val="none" w:sz="0" w:space="0" w:color="auto"/>
            <w:right w:val="none" w:sz="0" w:space="0" w:color="auto"/>
          </w:divBdr>
        </w:div>
      </w:divsChild>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31643188">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D708-28C4-4FEC-861B-CC1E0750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2</cp:revision>
  <dcterms:created xsi:type="dcterms:W3CDTF">2020-06-16T09:55:00Z</dcterms:created>
  <dcterms:modified xsi:type="dcterms:W3CDTF">2020-06-16T09:55:00Z</dcterms:modified>
</cp:coreProperties>
</file>