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721D7D" w:rsidRPr="00960FC2" w:rsidTr="00A1352D">
        <w:trPr>
          <w:trHeight w:val="1257"/>
        </w:trPr>
        <w:tc>
          <w:tcPr>
            <w:tcW w:w="3686" w:type="dxa"/>
          </w:tcPr>
          <w:p w:rsidR="00721D7D" w:rsidRPr="00960FC2" w:rsidRDefault="00721D7D" w:rsidP="00851E83">
            <w:pPr>
              <w:pStyle w:val="ListParagraph1"/>
              <w:spacing w:after="0"/>
              <w:ind w:left="0" w:firstLine="0"/>
            </w:pPr>
            <w:r w:rsidRPr="00960FC2">
              <w:t>UBND QUẬN LONG BIÊN</w:t>
            </w:r>
          </w:p>
          <w:p w:rsidR="00721D7D" w:rsidRPr="00960FC2" w:rsidRDefault="00721D7D" w:rsidP="00851E83">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TRƯỜNG THCS ÁI MỘ</w:t>
            </w:r>
          </w:p>
          <w:p w:rsidR="00721D7D" w:rsidRPr="00960FC2" w:rsidRDefault="00721D7D" w:rsidP="00851E83">
            <w:pPr>
              <w:tabs>
                <w:tab w:val="left" w:pos="709"/>
              </w:tabs>
              <w:jc w:val="center"/>
              <w:rPr>
                <w:rFonts w:ascii="Times New Roman" w:hAnsi="Times New Roman"/>
                <w:b/>
                <w:color w:val="000000"/>
                <w:sz w:val="26"/>
                <w:szCs w:val="26"/>
                <w:lang w:val="pt-BR"/>
              </w:rPr>
            </w:pPr>
            <w:r>
              <w:rPr>
                <w:rFonts w:ascii="Times New Roman" w:hAnsi="Times New Roman"/>
                <w:b/>
                <w:noProof/>
                <w:color w:val="000000"/>
                <w:sz w:val="26"/>
                <w:szCs w:val="26"/>
              </w:rPr>
              <mc:AlternateContent>
                <mc:Choice Requires="wps">
                  <w:drawing>
                    <wp:anchor distT="0" distB="0" distL="114300" distR="114300" simplePos="0" relativeHeight="251660288" behindDoc="0" locked="0" layoutInCell="1" allowOverlap="1" wp14:anchorId="12551FA5" wp14:editId="66ABB98E">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C84477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960FC2" w:rsidRDefault="00721D7D" w:rsidP="00851E83">
            <w:pPr>
              <w:tabs>
                <w:tab w:val="left" w:pos="709"/>
              </w:tabs>
              <w:jc w:val="center"/>
              <w:rPr>
                <w:rFonts w:ascii="Times New Roman" w:hAnsi="Times New Roman"/>
                <w:color w:val="000000"/>
                <w:sz w:val="26"/>
                <w:szCs w:val="26"/>
                <w:lang w:val="pt-BR"/>
              </w:rPr>
            </w:pPr>
            <w:r w:rsidRPr="00960FC2">
              <w:rPr>
                <w:rFonts w:ascii="Times New Roman" w:hAnsi="Times New Roman"/>
                <w:color w:val="000000"/>
                <w:sz w:val="26"/>
                <w:szCs w:val="26"/>
                <w:lang w:val="pt-BR"/>
              </w:rPr>
              <w:t>Số:     /KH-THCS</w:t>
            </w:r>
          </w:p>
        </w:tc>
        <w:tc>
          <w:tcPr>
            <w:tcW w:w="6096" w:type="dxa"/>
          </w:tcPr>
          <w:p w:rsidR="00721D7D" w:rsidRPr="00960FC2" w:rsidRDefault="00721D7D" w:rsidP="00851E83">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lang w:val="pt-BR"/>
              </w:rPr>
              <w:t>CỘNG HÒA XÃ HỘI CHỦ NGHĨA VIỆT NAM</w:t>
            </w:r>
          </w:p>
          <w:p w:rsidR="00721D7D" w:rsidRPr="00960FC2" w:rsidRDefault="00721D7D" w:rsidP="00851E83">
            <w:pPr>
              <w:tabs>
                <w:tab w:val="left" w:pos="709"/>
              </w:tabs>
              <w:jc w:val="center"/>
              <w:rPr>
                <w:rFonts w:ascii="Times New Roman" w:hAnsi="Times New Roman"/>
                <w:b/>
                <w:color w:val="000000"/>
                <w:sz w:val="26"/>
                <w:szCs w:val="26"/>
                <w:lang w:val="pt-BR"/>
              </w:rPr>
            </w:pPr>
            <w:r w:rsidRPr="00960FC2">
              <w:rPr>
                <w:rFonts w:ascii="Times New Roman" w:hAnsi="Times New Roman"/>
                <w:b/>
                <w:color w:val="000000"/>
                <w:sz w:val="26"/>
                <w:szCs w:val="26"/>
              </w:rPr>
              <w:t>Độc lập – Tự do – Hạnh phúc</w:t>
            </w:r>
          </w:p>
          <w:p w:rsidR="00721D7D" w:rsidRPr="00960FC2" w:rsidRDefault="00721D7D" w:rsidP="00851E83">
            <w:pPr>
              <w:tabs>
                <w:tab w:val="left" w:pos="709"/>
              </w:tabs>
              <w:jc w:val="center"/>
              <w:rPr>
                <w:rFonts w:ascii="Times New Roman" w:hAnsi="Times New Roman"/>
                <w:i/>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59264" behindDoc="0" locked="0" layoutInCell="1" allowOverlap="1" wp14:anchorId="64FA7AC3" wp14:editId="7844868B">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B5DEDE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960FC2" w:rsidRDefault="00896B43" w:rsidP="00851E83">
            <w:pPr>
              <w:tabs>
                <w:tab w:val="left" w:pos="709"/>
              </w:tabs>
              <w:jc w:val="center"/>
              <w:rPr>
                <w:rFonts w:ascii="Times New Roman" w:hAnsi="Times New Roman"/>
                <w:color w:val="000000"/>
                <w:sz w:val="26"/>
                <w:szCs w:val="26"/>
              </w:rPr>
            </w:pPr>
            <w:r>
              <w:rPr>
                <w:rFonts w:ascii="Times New Roman" w:hAnsi="Times New Roman"/>
                <w:i/>
                <w:color w:val="000000"/>
                <w:sz w:val="26"/>
                <w:szCs w:val="26"/>
              </w:rPr>
              <w:t>Ngọc Lâm</w:t>
            </w:r>
            <w:r w:rsidR="00721D7D" w:rsidRPr="00960FC2">
              <w:rPr>
                <w:rFonts w:ascii="Times New Roman" w:hAnsi="Times New Roman"/>
                <w:i/>
                <w:color w:val="000000"/>
                <w:sz w:val="26"/>
                <w:szCs w:val="26"/>
              </w:rPr>
              <w:t xml:space="preserve">, ngày </w:t>
            </w:r>
            <w:r w:rsidR="009F347B">
              <w:rPr>
                <w:rFonts w:ascii="Times New Roman" w:hAnsi="Times New Roman"/>
                <w:i/>
                <w:color w:val="000000"/>
                <w:sz w:val="26"/>
                <w:szCs w:val="26"/>
              </w:rPr>
              <w:t xml:space="preserve">   </w:t>
            </w:r>
            <w:r w:rsidR="00540036">
              <w:rPr>
                <w:rFonts w:ascii="Times New Roman" w:hAnsi="Times New Roman"/>
                <w:i/>
                <w:color w:val="000000"/>
                <w:sz w:val="26"/>
                <w:szCs w:val="26"/>
              </w:rPr>
              <w:t xml:space="preserve"> </w:t>
            </w:r>
            <w:r w:rsidR="00721D7D" w:rsidRPr="00960FC2">
              <w:rPr>
                <w:rFonts w:ascii="Times New Roman" w:hAnsi="Times New Roman"/>
                <w:i/>
                <w:color w:val="000000"/>
                <w:sz w:val="26"/>
                <w:szCs w:val="26"/>
              </w:rPr>
              <w:t xml:space="preserve">tháng </w:t>
            </w:r>
            <w:r w:rsidR="00894C7A">
              <w:rPr>
                <w:rFonts w:ascii="Times New Roman" w:hAnsi="Times New Roman"/>
                <w:i/>
                <w:color w:val="000000"/>
                <w:sz w:val="26"/>
                <w:szCs w:val="26"/>
              </w:rPr>
              <w:t xml:space="preserve">10 </w:t>
            </w:r>
            <w:r w:rsidR="00721D7D" w:rsidRPr="00960FC2">
              <w:rPr>
                <w:rFonts w:ascii="Times New Roman" w:hAnsi="Times New Roman"/>
                <w:i/>
                <w:color w:val="000000"/>
                <w:sz w:val="26"/>
                <w:szCs w:val="26"/>
              </w:rPr>
              <w:t xml:space="preserve"> năm 2020</w:t>
            </w:r>
          </w:p>
        </w:tc>
      </w:tr>
    </w:tbl>
    <w:p w:rsidR="00721D7D" w:rsidRPr="00960FC2" w:rsidRDefault="00851E83" w:rsidP="00851E83">
      <w:pPr>
        <w:tabs>
          <w:tab w:val="left" w:pos="709"/>
        </w:tabs>
        <w:jc w:val="both"/>
        <w:rPr>
          <w:rFonts w:ascii="Times New Roman" w:hAnsi="Times New Roman"/>
          <w:i/>
          <w:color w:val="000000"/>
        </w:rPr>
      </w:pPr>
      <w:r>
        <w:rPr>
          <w:rFonts w:ascii="Times New Roman" w:hAnsi="Times New Roman"/>
          <w:i/>
          <w:color w:val="000000"/>
        </w:rPr>
        <w:t xml:space="preserve"> </w:t>
      </w:r>
      <w:r w:rsidR="00721D7D" w:rsidRPr="00960FC2">
        <w:rPr>
          <w:rFonts w:ascii="Times New Roman" w:hAnsi="Times New Roman"/>
          <w:i/>
          <w:color w:val="000000"/>
        </w:rPr>
        <w:t xml:space="preserve">       </w:t>
      </w:r>
    </w:p>
    <w:p w:rsidR="00721D7D" w:rsidRPr="004D15EE" w:rsidRDefault="00721D7D" w:rsidP="00851E83">
      <w:pPr>
        <w:tabs>
          <w:tab w:val="left" w:pos="709"/>
        </w:tabs>
        <w:jc w:val="center"/>
        <w:rPr>
          <w:rFonts w:ascii="Times New Roman" w:hAnsi="Times New Roman"/>
          <w:b/>
          <w:color w:val="000000"/>
          <w:sz w:val="28"/>
          <w:szCs w:val="32"/>
        </w:rPr>
      </w:pPr>
      <w:r w:rsidRPr="004D15EE">
        <w:rPr>
          <w:rFonts w:ascii="Times New Roman" w:hAnsi="Times New Roman"/>
          <w:b/>
          <w:color w:val="000000"/>
          <w:sz w:val="28"/>
          <w:szCs w:val="32"/>
        </w:rPr>
        <w:t>KẾ HOẠCH</w:t>
      </w:r>
    </w:p>
    <w:p w:rsidR="00721D7D" w:rsidRPr="004D15EE" w:rsidRDefault="00721D7D" w:rsidP="00851E83">
      <w:pPr>
        <w:tabs>
          <w:tab w:val="left" w:pos="709"/>
        </w:tabs>
        <w:jc w:val="center"/>
        <w:rPr>
          <w:rFonts w:ascii="Times New Roman" w:hAnsi="Times New Roman"/>
          <w:b/>
          <w:color w:val="000000"/>
          <w:sz w:val="28"/>
          <w:szCs w:val="32"/>
        </w:rPr>
      </w:pPr>
      <w:r w:rsidRPr="004D15EE">
        <w:rPr>
          <w:rFonts w:ascii="Times New Roman" w:hAnsi="Times New Roman"/>
          <w:b/>
          <w:color w:val="000000"/>
          <w:sz w:val="28"/>
          <w:szCs w:val="32"/>
        </w:rPr>
        <w:t xml:space="preserve">TRỌNG TÂM CÔNG TÁC THÁNG </w:t>
      </w:r>
      <w:r w:rsidR="00FE2D6B">
        <w:rPr>
          <w:rFonts w:ascii="Times New Roman" w:hAnsi="Times New Roman"/>
          <w:b/>
          <w:color w:val="000000"/>
          <w:sz w:val="28"/>
          <w:szCs w:val="32"/>
        </w:rPr>
        <w:t>1</w:t>
      </w:r>
      <w:r w:rsidR="009F347B">
        <w:rPr>
          <w:rFonts w:ascii="Times New Roman" w:hAnsi="Times New Roman"/>
          <w:b/>
          <w:color w:val="000000"/>
          <w:sz w:val="28"/>
          <w:szCs w:val="32"/>
        </w:rPr>
        <w:t>1</w:t>
      </w:r>
      <w:r w:rsidRPr="004D15EE">
        <w:rPr>
          <w:rFonts w:ascii="Times New Roman" w:hAnsi="Times New Roman"/>
          <w:b/>
          <w:color w:val="000000"/>
          <w:sz w:val="28"/>
          <w:szCs w:val="32"/>
        </w:rPr>
        <w:t xml:space="preserve"> NĂM 2020</w:t>
      </w:r>
    </w:p>
    <w:p w:rsidR="002563EC" w:rsidRPr="00851E83" w:rsidRDefault="002563EC" w:rsidP="00851E83">
      <w:pPr>
        <w:rPr>
          <w:sz w:val="20"/>
        </w:rPr>
      </w:pPr>
    </w:p>
    <w:p w:rsidR="00721D7D" w:rsidRPr="00851E83" w:rsidRDefault="00721D7D" w:rsidP="00851E83">
      <w:pPr>
        <w:ind w:firstLine="720"/>
        <w:jc w:val="both"/>
        <w:rPr>
          <w:rFonts w:ascii="Times New Roman" w:hAnsi="Times New Roman"/>
          <w:b/>
          <w:color w:val="000000"/>
          <w:sz w:val="27"/>
          <w:szCs w:val="27"/>
        </w:rPr>
      </w:pPr>
      <w:r w:rsidRPr="00851E83">
        <w:rPr>
          <w:rFonts w:ascii="Times New Roman" w:hAnsi="Times New Roman"/>
          <w:b/>
          <w:color w:val="000000"/>
          <w:sz w:val="27"/>
          <w:szCs w:val="27"/>
        </w:rPr>
        <w:t>I. CÔNG TÁC TUYÊN TRUYỀN:</w:t>
      </w:r>
    </w:p>
    <w:p w:rsidR="00721D7D" w:rsidRPr="00851E83" w:rsidRDefault="00721D7D" w:rsidP="00851E83">
      <w:pPr>
        <w:ind w:firstLine="720"/>
        <w:jc w:val="both"/>
        <w:rPr>
          <w:rFonts w:ascii="Times New Roman" w:hAnsi="Times New Roman"/>
          <w:sz w:val="27"/>
          <w:szCs w:val="27"/>
        </w:rPr>
      </w:pPr>
      <w:r w:rsidRPr="00851E83">
        <w:rPr>
          <w:rFonts w:ascii="Times New Roman" w:hAnsi="Times New Roman"/>
          <w:sz w:val="27"/>
          <w:szCs w:val="27"/>
        </w:rPr>
        <w:t xml:space="preserve">BGH, BCH công đoàn, </w:t>
      </w:r>
      <w:r w:rsidR="00143C47" w:rsidRPr="00851E83">
        <w:rPr>
          <w:rFonts w:ascii="Times New Roman" w:hAnsi="Times New Roman"/>
          <w:sz w:val="27"/>
          <w:szCs w:val="27"/>
        </w:rPr>
        <w:t xml:space="preserve">Chi đoàn, tổng phụ trách </w:t>
      </w:r>
      <w:r w:rsidRPr="00851E83">
        <w:rPr>
          <w:rFonts w:ascii="Times New Roman" w:hAnsi="Times New Roman"/>
          <w:sz w:val="27"/>
          <w:szCs w:val="27"/>
        </w:rPr>
        <w:t>tập trung chỉ đạo các hoạt động tuyên truyền</w:t>
      </w:r>
      <w:r w:rsidR="00681A73" w:rsidRPr="00851E83">
        <w:rPr>
          <w:rFonts w:ascii="Times New Roman" w:hAnsi="Times New Roman"/>
          <w:sz w:val="27"/>
          <w:szCs w:val="27"/>
        </w:rPr>
        <w:t xml:space="preserve"> thông qua </w:t>
      </w:r>
      <w:r w:rsidR="00303C65" w:rsidRPr="00851E83">
        <w:rPr>
          <w:rFonts w:ascii="Times New Roman" w:hAnsi="Times New Roman"/>
          <w:sz w:val="27"/>
          <w:szCs w:val="27"/>
        </w:rPr>
        <w:t xml:space="preserve">họp hội đồng, giờ chào cờ, sinh hoạt lớp, </w:t>
      </w:r>
      <w:r w:rsidR="00681A73" w:rsidRPr="00851E83">
        <w:rPr>
          <w:rFonts w:ascii="Times New Roman" w:hAnsi="Times New Roman"/>
          <w:sz w:val="27"/>
          <w:szCs w:val="27"/>
        </w:rPr>
        <w:t>website, sổ liên lạc điện tử, bảng tin các nội dung sau</w:t>
      </w:r>
      <w:r w:rsidRPr="00851E83">
        <w:rPr>
          <w:rFonts w:ascii="Times New Roman" w:hAnsi="Times New Roman"/>
          <w:sz w:val="27"/>
          <w:szCs w:val="27"/>
        </w:rPr>
        <w:t>:</w:t>
      </w:r>
    </w:p>
    <w:p w:rsidR="009F347B" w:rsidRPr="00851E83" w:rsidRDefault="009F347B" w:rsidP="00851E83">
      <w:pPr>
        <w:ind w:firstLine="720"/>
        <w:jc w:val="both"/>
        <w:rPr>
          <w:rFonts w:ascii="Times New Roman" w:hAnsi="Times New Roman"/>
          <w:sz w:val="27"/>
          <w:szCs w:val="27"/>
        </w:rPr>
      </w:pPr>
      <w:r w:rsidRPr="00851E83">
        <w:rPr>
          <w:rFonts w:ascii="Times New Roman" w:hAnsi="Times New Roman"/>
          <w:sz w:val="27"/>
          <w:szCs w:val="27"/>
        </w:rPr>
        <w:t xml:space="preserve">- Tuyên truyền và tổ chức các hoạt </w:t>
      </w:r>
      <w:r w:rsidRPr="00851E83">
        <w:rPr>
          <w:rFonts w:ascii="Times New Roman" w:hAnsi="Times New Roman" w:hint="eastAsia"/>
          <w:sz w:val="27"/>
          <w:szCs w:val="27"/>
        </w:rPr>
        <w:t>đ</w:t>
      </w:r>
      <w:r w:rsidRPr="00851E83">
        <w:rPr>
          <w:rFonts w:ascii="Times New Roman" w:hAnsi="Times New Roman"/>
          <w:sz w:val="27"/>
          <w:szCs w:val="27"/>
        </w:rPr>
        <w:t>ộng hưởng ứng “Ngày Pháp luật n</w:t>
      </w:r>
      <w:r w:rsidRPr="00851E83">
        <w:rPr>
          <w:rFonts w:ascii="Times New Roman" w:hAnsi="Times New Roman" w:hint="eastAsia"/>
          <w:sz w:val="27"/>
          <w:szCs w:val="27"/>
        </w:rPr>
        <w:t>ư</w:t>
      </w:r>
      <w:r w:rsidRPr="00851E83">
        <w:rPr>
          <w:rFonts w:ascii="Times New Roman" w:hAnsi="Times New Roman"/>
          <w:sz w:val="27"/>
          <w:szCs w:val="27"/>
        </w:rPr>
        <w:t xml:space="preserve">ớc Cộng hòa </w:t>
      </w:r>
      <w:r w:rsidR="00303C65" w:rsidRPr="00851E83">
        <w:rPr>
          <w:rFonts w:ascii="Times New Roman" w:hAnsi="Times New Roman"/>
          <w:sz w:val="27"/>
          <w:szCs w:val="27"/>
        </w:rPr>
        <w:t>x</w:t>
      </w:r>
      <w:r w:rsidRPr="00851E83">
        <w:rPr>
          <w:rFonts w:ascii="Times New Roman" w:hAnsi="Times New Roman"/>
          <w:sz w:val="27"/>
          <w:szCs w:val="27"/>
        </w:rPr>
        <w:t>ã hội chủ nghĩa Việt Nam” năm 2020</w:t>
      </w:r>
      <w:r w:rsidR="00BE3077" w:rsidRPr="00851E83">
        <w:rPr>
          <w:rFonts w:ascii="Times New Roman" w:hAnsi="Times New Roman"/>
          <w:sz w:val="27"/>
          <w:szCs w:val="27"/>
        </w:rPr>
        <w:t xml:space="preserve">; </w:t>
      </w:r>
      <w:r w:rsidR="00303C65" w:rsidRPr="00851E83">
        <w:rPr>
          <w:rFonts w:ascii="Times New Roman" w:hAnsi="Times New Roman"/>
          <w:sz w:val="27"/>
          <w:szCs w:val="27"/>
        </w:rPr>
        <w:t>phát động</w:t>
      </w:r>
      <w:r w:rsidR="00BE3077" w:rsidRPr="00851E83">
        <w:rPr>
          <w:rFonts w:ascii="Times New Roman" w:hAnsi="Times New Roman"/>
          <w:sz w:val="27"/>
          <w:szCs w:val="27"/>
        </w:rPr>
        <w:t xml:space="preserve"> cao điểm vào</w:t>
      </w:r>
      <w:r w:rsidR="00303C65" w:rsidRPr="00851E83">
        <w:rPr>
          <w:rFonts w:ascii="Times New Roman" w:hAnsi="Times New Roman"/>
          <w:sz w:val="27"/>
          <w:szCs w:val="27"/>
        </w:rPr>
        <w:t xml:space="preserve"> </w:t>
      </w:r>
      <w:r w:rsidR="00BE3077" w:rsidRPr="00851E83">
        <w:rPr>
          <w:rFonts w:ascii="Times New Roman" w:hAnsi="Times New Roman"/>
          <w:sz w:val="27"/>
          <w:szCs w:val="27"/>
        </w:rPr>
        <w:t xml:space="preserve">thứ hai </w:t>
      </w:r>
      <w:r w:rsidR="00303C65" w:rsidRPr="00851E83">
        <w:rPr>
          <w:rFonts w:ascii="Times New Roman" w:hAnsi="Times New Roman"/>
          <w:sz w:val="27"/>
          <w:szCs w:val="27"/>
        </w:rPr>
        <w:t>ngày 09/11/2020</w:t>
      </w:r>
      <w:r w:rsidRPr="00851E83">
        <w:rPr>
          <w:rFonts w:ascii="Times New Roman" w:hAnsi="Times New Roman"/>
          <w:sz w:val="27"/>
          <w:szCs w:val="27"/>
        </w:rPr>
        <w:t xml:space="preserve">. </w:t>
      </w:r>
    </w:p>
    <w:p w:rsidR="008452AC" w:rsidRPr="00851E83" w:rsidRDefault="009F347B" w:rsidP="00851E83">
      <w:pPr>
        <w:ind w:firstLine="360"/>
        <w:jc w:val="both"/>
        <w:rPr>
          <w:rFonts w:ascii="Times New Roman" w:hAnsi="Times New Roman"/>
          <w:sz w:val="27"/>
          <w:szCs w:val="27"/>
        </w:rPr>
      </w:pPr>
      <w:r w:rsidRPr="00851E83">
        <w:rPr>
          <w:rFonts w:ascii="Times New Roman" w:hAnsi="Times New Roman"/>
          <w:sz w:val="27"/>
          <w:szCs w:val="27"/>
        </w:rPr>
        <w:tab/>
        <w:t xml:space="preserve">- </w:t>
      </w:r>
      <w:r w:rsidR="008452AC" w:rsidRPr="00851E83">
        <w:rPr>
          <w:rFonts w:ascii="Times New Roman" w:hAnsi="Times New Roman"/>
          <w:sz w:val="27"/>
          <w:szCs w:val="27"/>
        </w:rPr>
        <w:t xml:space="preserve">Tổ chức “Ngày thế giới tưởng niệm các nạn nhân tử vong vì tai nạn giao thông” tại Việt Nam năm 2020, vào ngày 09/11/2020. </w:t>
      </w:r>
    </w:p>
    <w:p w:rsidR="00B05371" w:rsidRPr="00851E83" w:rsidRDefault="00B05371" w:rsidP="00851E83">
      <w:pPr>
        <w:ind w:firstLine="360"/>
        <w:jc w:val="both"/>
        <w:rPr>
          <w:rFonts w:ascii="Times New Roman" w:hAnsi="Times New Roman"/>
          <w:sz w:val="27"/>
          <w:szCs w:val="27"/>
        </w:rPr>
      </w:pPr>
      <w:r w:rsidRPr="00851E83">
        <w:rPr>
          <w:rFonts w:ascii="Times New Roman" w:hAnsi="Times New Roman"/>
          <w:sz w:val="27"/>
          <w:szCs w:val="27"/>
        </w:rPr>
        <w:tab/>
        <w:t>- Phát động ủng hộ quỹ “vì người nghèo” năm 2020 – theo công văn số 74/UBMTTQ-UBND ngày 26/10/2020 của Ủy ban Mặt trận Tổ quốc quận Long Biên.</w:t>
      </w:r>
    </w:p>
    <w:p w:rsidR="00303C65" w:rsidRPr="00851E83" w:rsidRDefault="008452AC" w:rsidP="00851E83">
      <w:pPr>
        <w:ind w:firstLine="720"/>
        <w:jc w:val="both"/>
        <w:rPr>
          <w:rFonts w:ascii="Times New Roman" w:hAnsi="Times New Roman"/>
          <w:sz w:val="27"/>
          <w:szCs w:val="27"/>
        </w:rPr>
      </w:pPr>
      <w:r w:rsidRPr="00851E83">
        <w:rPr>
          <w:rFonts w:ascii="Times New Roman" w:hAnsi="Times New Roman"/>
          <w:sz w:val="27"/>
          <w:szCs w:val="27"/>
        </w:rPr>
        <w:t xml:space="preserve">- </w:t>
      </w:r>
      <w:r w:rsidR="009F347B" w:rsidRPr="00851E83">
        <w:rPr>
          <w:rFonts w:ascii="Times New Roman" w:hAnsi="Times New Roman"/>
          <w:sz w:val="27"/>
          <w:szCs w:val="27"/>
        </w:rPr>
        <w:t>Tuyên truyền ATGT xây dựng v</w:t>
      </w:r>
      <w:r w:rsidR="009F347B" w:rsidRPr="00851E83">
        <w:rPr>
          <w:rFonts w:ascii="Times New Roman" w:hAnsi="Times New Roman" w:hint="eastAsia"/>
          <w:sz w:val="27"/>
          <w:szCs w:val="27"/>
        </w:rPr>
        <w:t>ă</w:t>
      </w:r>
      <w:r w:rsidR="009F347B" w:rsidRPr="00851E83">
        <w:rPr>
          <w:rFonts w:ascii="Times New Roman" w:hAnsi="Times New Roman"/>
          <w:sz w:val="27"/>
          <w:szCs w:val="27"/>
        </w:rPr>
        <w:t>n hóa tham gia giao thông của ng</w:t>
      </w:r>
      <w:r w:rsidR="009F347B" w:rsidRPr="00851E83">
        <w:rPr>
          <w:rFonts w:ascii="Times New Roman" w:hAnsi="Times New Roman" w:hint="eastAsia"/>
          <w:sz w:val="27"/>
          <w:szCs w:val="27"/>
        </w:rPr>
        <w:t>ư</w:t>
      </w:r>
      <w:r w:rsidR="009F347B" w:rsidRPr="00851E83">
        <w:rPr>
          <w:rFonts w:ascii="Times New Roman" w:hAnsi="Times New Roman"/>
          <w:sz w:val="27"/>
          <w:szCs w:val="27"/>
        </w:rPr>
        <w:t>ời Long Biên.</w:t>
      </w:r>
      <w:r w:rsidRPr="00851E83">
        <w:rPr>
          <w:rFonts w:ascii="Times New Roman" w:hAnsi="Times New Roman"/>
          <w:sz w:val="27"/>
          <w:szCs w:val="27"/>
        </w:rPr>
        <w:t xml:space="preserve"> </w:t>
      </w:r>
      <w:r w:rsidR="009F347B" w:rsidRPr="00851E83">
        <w:rPr>
          <w:rFonts w:ascii="Times New Roman" w:hAnsi="Times New Roman"/>
          <w:sz w:val="27"/>
          <w:szCs w:val="27"/>
        </w:rPr>
        <w:t>Tiếp tục thực hiện Kế hoạch số 50/KH-UBND về thực hiện ATGT trong các trường học trên địa bàn. Thực hiện nếp sống v</w:t>
      </w:r>
      <w:r w:rsidR="009F347B" w:rsidRPr="00851E83">
        <w:rPr>
          <w:rFonts w:ascii="Times New Roman" w:hAnsi="Times New Roman" w:hint="eastAsia"/>
          <w:sz w:val="27"/>
          <w:szCs w:val="27"/>
        </w:rPr>
        <w:t>ă</w:t>
      </w:r>
      <w:r w:rsidR="009F347B" w:rsidRPr="00851E83">
        <w:rPr>
          <w:rFonts w:ascii="Times New Roman" w:hAnsi="Times New Roman"/>
          <w:sz w:val="27"/>
          <w:szCs w:val="27"/>
        </w:rPr>
        <w:t xml:space="preserve">n minh </w:t>
      </w:r>
      <w:r w:rsidR="009F347B" w:rsidRPr="00851E83">
        <w:rPr>
          <w:rFonts w:ascii="Times New Roman" w:hAnsi="Times New Roman" w:hint="eastAsia"/>
          <w:sz w:val="27"/>
          <w:szCs w:val="27"/>
        </w:rPr>
        <w:t>đô</w:t>
      </w:r>
      <w:r w:rsidR="009F347B" w:rsidRPr="00851E83">
        <w:rPr>
          <w:rFonts w:ascii="Times New Roman" w:hAnsi="Times New Roman"/>
          <w:sz w:val="27"/>
          <w:szCs w:val="27"/>
        </w:rPr>
        <w:t xml:space="preserve"> thị trong tr</w:t>
      </w:r>
      <w:r w:rsidR="009F347B" w:rsidRPr="00851E83">
        <w:rPr>
          <w:rFonts w:ascii="Times New Roman" w:hAnsi="Times New Roman" w:hint="eastAsia"/>
          <w:sz w:val="27"/>
          <w:szCs w:val="27"/>
        </w:rPr>
        <w:t>ư</w:t>
      </w:r>
      <w:r w:rsidR="009F347B" w:rsidRPr="00851E83">
        <w:rPr>
          <w:rFonts w:ascii="Times New Roman" w:hAnsi="Times New Roman"/>
          <w:sz w:val="27"/>
          <w:szCs w:val="27"/>
        </w:rPr>
        <w:t>ờng học.</w:t>
      </w:r>
      <w:r w:rsidR="00303C65" w:rsidRPr="00851E83">
        <w:rPr>
          <w:rFonts w:ascii="Times New Roman" w:hAnsi="Times New Roman"/>
          <w:sz w:val="27"/>
          <w:szCs w:val="27"/>
        </w:rPr>
        <w:t xml:space="preserve"> </w:t>
      </w:r>
    </w:p>
    <w:p w:rsidR="009F347B" w:rsidRPr="00851E83" w:rsidRDefault="009F347B" w:rsidP="00851E83">
      <w:pPr>
        <w:ind w:firstLine="360"/>
        <w:jc w:val="both"/>
        <w:rPr>
          <w:rFonts w:ascii="Times New Roman" w:hAnsi="Times New Roman"/>
          <w:sz w:val="27"/>
          <w:szCs w:val="27"/>
        </w:rPr>
      </w:pPr>
      <w:r w:rsidRPr="00851E83">
        <w:rPr>
          <w:rFonts w:ascii="Times New Roman" w:hAnsi="Times New Roman"/>
          <w:sz w:val="27"/>
          <w:szCs w:val="27"/>
        </w:rPr>
        <w:tab/>
        <w:t>- Thực hiện tốt công tác phòng chống dịch bệnh theo mùa, dịch Covid-19; tăng cường công tác vệ sinh học đường, công tác y tế tr</w:t>
      </w:r>
      <w:r w:rsidRPr="00851E83">
        <w:rPr>
          <w:rFonts w:ascii="Times New Roman" w:hAnsi="Times New Roman" w:hint="eastAsia"/>
          <w:sz w:val="27"/>
          <w:szCs w:val="27"/>
        </w:rPr>
        <w:t>ư</w:t>
      </w:r>
      <w:r w:rsidRPr="00851E83">
        <w:rPr>
          <w:rFonts w:ascii="Times New Roman" w:hAnsi="Times New Roman"/>
          <w:sz w:val="27"/>
          <w:szCs w:val="27"/>
        </w:rPr>
        <w:t>ờng học.</w:t>
      </w:r>
    </w:p>
    <w:p w:rsidR="009F347B" w:rsidRPr="00851E83" w:rsidRDefault="009F347B" w:rsidP="00851E83">
      <w:pPr>
        <w:ind w:firstLine="360"/>
        <w:jc w:val="both"/>
        <w:rPr>
          <w:rFonts w:ascii="Times New Roman" w:hAnsi="Times New Roman"/>
          <w:sz w:val="27"/>
          <w:szCs w:val="27"/>
        </w:rPr>
      </w:pPr>
      <w:r w:rsidRPr="00851E83">
        <w:rPr>
          <w:rFonts w:ascii="Times New Roman" w:hAnsi="Times New Roman"/>
          <w:sz w:val="27"/>
          <w:szCs w:val="27"/>
        </w:rPr>
        <w:tab/>
        <w:t>- Tổ chức các hoạt động chào mừng kỉ niệm 17 năm ngày thành lập Quận Long Biên (06/11/2003 - 06/11/2020)</w:t>
      </w:r>
      <w:r w:rsidR="008452AC" w:rsidRPr="00851E83">
        <w:rPr>
          <w:rFonts w:ascii="Times New Roman" w:hAnsi="Times New Roman"/>
          <w:sz w:val="27"/>
          <w:szCs w:val="27"/>
        </w:rPr>
        <w:t>.</w:t>
      </w:r>
    </w:p>
    <w:p w:rsidR="009F347B" w:rsidRPr="00851E83" w:rsidRDefault="009F347B" w:rsidP="00851E83">
      <w:pPr>
        <w:ind w:firstLine="360"/>
        <w:jc w:val="both"/>
        <w:rPr>
          <w:rFonts w:ascii="Times New Roman" w:hAnsi="Times New Roman"/>
          <w:sz w:val="27"/>
          <w:szCs w:val="27"/>
        </w:rPr>
      </w:pPr>
      <w:r w:rsidRPr="00851E83">
        <w:rPr>
          <w:rFonts w:ascii="Times New Roman" w:hAnsi="Times New Roman"/>
          <w:sz w:val="27"/>
          <w:szCs w:val="27"/>
        </w:rPr>
        <w:tab/>
        <w:t xml:space="preserve">- Tổ chức các hoạt </w:t>
      </w:r>
      <w:r w:rsidRPr="00851E83">
        <w:rPr>
          <w:rFonts w:ascii="Times New Roman" w:hAnsi="Times New Roman" w:hint="eastAsia"/>
          <w:sz w:val="27"/>
          <w:szCs w:val="27"/>
        </w:rPr>
        <w:t>đ</w:t>
      </w:r>
      <w:r w:rsidRPr="00851E83">
        <w:rPr>
          <w:rFonts w:ascii="Times New Roman" w:hAnsi="Times New Roman"/>
          <w:sz w:val="27"/>
          <w:szCs w:val="27"/>
        </w:rPr>
        <w:t xml:space="preserve">ộng giáo dục </w:t>
      </w:r>
      <w:r w:rsidRPr="00851E83">
        <w:rPr>
          <w:rFonts w:ascii="Times New Roman" w:hAnsi="Times New Roman" w:hint="eastAsia"/>
          <w:sz w:val="27"/>
          <w:szCs w:val="27"/>
        </w:rPr>
        <w:t>đ</w:t>
      </w:r>
      <w:r w:rsidRPr="00851E83">
        <w:rPr>
          <w:rFonts w:ascii="Times New Roman" w:hAnsi="Times New Roman"/>
          <w:sz w:val="27"/>
          <w:szCs w:val="27"/>
        </w:rPr>
        <w:t xml:space="preserve">ạo </w:t>
      </w:r>
      <w:r w:rsidRPr="00851E83">
        <w:rPr>
          <w:rFonts w:ascii="Times New Roman" w:hAnsi="Times New Roman" w:hint="eastAsia"/>
          <w:sz w:val="27"/>
          <w:szCs w:val="27"/>
        </w:rPr>
        <w:t>đ</w:t>
      </w:r>
      <w:r w:rsidRPr="00851E83">
        <w:rPr>
          <w:rFonts w:ascii="Times New Roman" w:hAnsi="Times New Roman"/>
          <w:sz w:val="27"/>
          <w:szCs w:val="27"/>
        </w:rPr>
        <w:t xml:space="preserve">ức, giáo dục truyền thống </w:t>
      </w:r>
      <w:r w:rsidR="008452AC" w:rsidRPr="00851E83">
        <w:rPr>
          <w:rFonts w:ascii="Times New Roman" w:hAnsi="Times New Roman"/>
          <w:sz w:val="27"/>
          <w:szCs w:val="27"/>
        </w:rPr>
        <w:t xml:space="preserve">“Uống nước nhớ nguồn” </w:t>
      </w:r>
      <w:r w:rsidRPr="00851E83">
        <w:rPr>
          <w:rFonts w:ascii="Times New Roman" w:hAnsi="Times New Roman"/>
          <w:sz w:val="27"/>
          <w:szCs w:val="27"/>
        </w:rPr>
        <w:t>cho học sinh h</w:t>
      </w:r>
      <w:r w:rsidRPr="00851E83">
        <w:rPr>
          <w:rFonts w:ascii="Times New Roman" w:hAnsi="Times New Roman" w:hint="eastAsia"/>
          <w:sz w:val="27"/>
          <w:szCs w:val="27"/>
        </w:rPr>
        <w:t>ư</w:t>
      </w:r>
      <w:r w:rsidRPr="00851E83">
        <w:rPr>
          <w:rFonts w:ascii="Times New Roman" w:hAnsi="Times New Roman"/>
          <w:sz w:val="27"/>
          <w:szCs w:val="27"/>
        </w:rPr>
        <w:t>ớng về kỷ niệm ngày nhà giáo Việt Nam (20/11/1982 - 20/11/2020).</w:t>
      </w:r>
    </w:p>
    <w:p w:rsidR="009F347B" w:rsidRPr="00851E83" w:rsidRDefault="009F347B" w:rsidP="00851E83">
      <w:pPr>
        <w:ind w:firstLine="360"/>
        <w:jc w:val="both"/>
        <w:rPr>
          <w:rFonts w:ascii="Times New Roman" w:hAnsi="Times New Roman"/>
          <w:sz w:val="27"/>
          <w:szCs w:val="27"/>
        </w:rPr>
      </w:pPr>
      <w:r w:rsidRPr="00851E83">
        <w:rPr>
          <w:rFonts w:ascii="Times New Roman" w:hAnsi="Times New Roman"/>
          <w:sz w:val="27"/>
          <w:szCs w:val="27"/>
        </w:rPr>
        <w:tab/>
        <w:t xml:space="preserve">- </w:t>
      </w:r>
      <w:r w:rsidR="008452AC" w:rsidRPr="00851E83">
        <w:rPr>
          <w:rFonts w:ascii="Times New Roman" w:hAnsi="Times New Roman"/>
          <w:sz w:val="27"/>
          <w:szCs w:val="27"/>
        </w:rPr>
        <w:t>Tuyên truyền p</w:t>
      </w:r>
      <w:r w:rsidRPr="00851E83">
        <w:rPr>
          <w:rFonts w:ascii="Times New Roman" w:hAnsi="Times New Roman"/>
          <w:sz w:val="27"/>
          <w:szCs w:val="27"/>
        </w:rPr>
        <w:t>hòng chống bạo lực học đường, xây dựng trường học thân thiện, học sinh tích cực. Giáo dục kỹ năng sống, kỹ năng tự bảo vệ bản thân trong học sinh, đẩy mạnh tuyên truyền giáo dục giới tính, hướng dẫn kỹ năng, biện pháp giúp học sinh nâng cao năng lực nhận biết, phòng tránh bị xâm hại thông qua các giờ học chính khóa, ngoại khóa.</w:t>
      </w:r>
    </w:p>
    <w:p w:rsidR="009F347B" w:rsidRPr="00851E83" w:rsidRDefault="009F347B" w:rsidP="00851E83">
      <w:pPr>
        <w:ind w:firstLine="360"/>
        <w:jc w:val="both"/>
        <w:rPr>
          <w:rFonts w:ascii="Times New Roman" w:hAnsi="Times New Roman"/>
          <w:sz w:val="27"/>
          <w:szCs w:val="27"/>
        </w:rPr>
      </w:pPr>
      <w:r w:rsidRPr="00851E83">
        <w:rPr>
          <w:rFonts w:ascii="Times New Roman" w:hAnsi="Times New Roman"/>
          <w:sz w:val="27"/>
          <w:szCs w:val="27"/>
        </w:rPr>
        <w:tab/>
        <w:t>- Tuyên truyền, động viên GV, HS tham gia cuộc thi “Tuổi trẻ học tập và làm theo tư tưởng, đạo đức, phong cách Hồ Chí Minh năm 2020”.</w:t>
      </w:r>
    </w:p>
    <w:p w:rsidR="009F347B" w:rsidRPr="00851E83" w:rsidRDefault="009F347B" w:rsidP="00851E83">
      <w:pPr>
        <w:ind w:firstLine="360"/>
        <w:jc w:val="both"/>
        <w:rPr>
          <w:rFonts w:ascii="Times New Roman" w:hAnsi="Times New Roman"/>
          <w:sz w:val="27"/>
          <w:szCs w:val="27"/>
        </w:rPr>
      </w:pPr>
      <w:r w:rsidRPr="00851E83">
        <w:rPr>
          <w:rFonts w:ascii="Times New Roman" w:hAnsi="Times New Roman"/>
          <w:sz w:val="27"/>
          <w:szCs w:val="27"/>
        </w:rPr>
        <w:tab/>
        <w:t>- Tuyên truyền thực hiện chỉ thị 16/CT-UBND ngày 19/10/2020 của UBND thành phố Hà Nội về nhiệm vụ chủ yếu năm học 2020-2021 của ngành Giáo dục và Đào tạo Hà Nội.</w:t>
      </w:r>
    </w:p>
    <w:p w:rsidR="005033DC" w:rsidRPr="00851E83" w:rsidRDefault="005033DC" w:rsidP="00851E83">
      <w:pPr>
        <w:ind w:firstLine="360"/>
        <w:jc w:val="both"/>
        <w:rPr>
          <w:rFonts w:ascii="Times New Roman" w:hAnsi="Times New Roman"/>
          <w:sz w:val="27"/>
          <w:szCs w:val="27"/>
        </w:rPr>
      </w:pPr>
      <w:r w:rsidRPr="00851E83">
        <w:rPr>
          <w:rFonts w:ascii="Times New Roman" w:hAnsi="Times New Roman"/>
          <w:sz w:val="27"/>
          <w:szCs w:val="27"/>
        </w:rPr>
        <w:tab/>
        <w:t xml:space="preserve">- Chăm sóc đài liệt sĩ phường Ngọc Lâm: </w:t>
      </w:r>
      <w:r w:rsidR="00EE2714" w:rsidRPr="00851E83">
        <w:rPr>
          <w:rFonts w:ascii="Times New Roman" w:hAnsi="Times New Roman"/>
          <w:sz w:val="27"/>
          <w:szCs w:val="27"/>
        </w:rPr>
        <w:t>Lớp</w:t>
      </w:r>
      <w:r w:rsidRPr="00851E83">
        <w:rPr>
          <w:rFonts w:ascii="Times New Roman" w:hAnsi="Times New Roman"/>
          <w:sz w:val="27"/>
          <w:szCs w:val="27"/>
        </w:rPr>
        <w:t xml:space="preserve"> 7C</w:t>
      </w:r>
    </w:p>
    <w:p w:rsidR="00721D7D" w:rsidRPr="00851E83" w:rsidRDefault="00682C91" w:rsidP="00851E83">
      <w:pPr>
        <w:ind w:firstLine="720"/>
        <w:jc w:val="both"/>
        <w:rPr>
          <w:rFonts w:ascii="Times New Roman" w:hAnsi="Times New Roman"/>
          <w:color w:val="000000"/>
          <w:sz w:val="27"/>
          <w:szCs w:val="27"/>
          <w:lang w:val="vi-VN"/>
        </w:rPr>
      </w:pPr>
      <w:r w:rsidRPr="00851E83">
        <w:rPr>
          <w:rFonts w:ascii="Times New Roman" w:hAnsi="Times New Roman"/>
          <w:b/>
          <w:bCs/>
          <w:color w:val="000000"/>
          <w:sz w:val="27"/>
          <w:szCs w:val="27"/>
        </w:rPr>
        <w:t>II</w:t>
      </w:r>
      <w:r w:rsidR="00721D7D" w:rsidRPr="00851E83">
        <w:rPr>
          <w:rFonts w:ascii="Times New Roman" w:hAnsi="Times New Roman"/>
          <w:b/>
          <w:bCs/>
          <w:color w:val="000000"/>
          <w:sz w:val="27"/>
          <w:szCs w:val="27"/>
          <w:lang w:val="vi-VN"/>
        </w:rPr>
        <w:t xml:space="preserve">. CÔNG TÁC </w:t>
      </w:r>
      <w:r w:rsidR="003062D2" w:rsidRPr="00851E83">
        <w:rPr>
          <w:rFonts w:ascii="Times New Roman" w:hAnsi="Times New Roman"/>
          <w:b/>
          <w:bCs/>
          <w:color w:val="000000"/>
          <w:sz w:val="27"/>
          <w:szCs w:val="27"/>
        </w:rPr>
        <w:t>CHUYÊN MÔN</w:t>
      </w:r>
      <w:r w:rsidR="00721D7D" w:rsidRPr="00851E83">
        <w:rPr>
          <w:rFonts w:ascii="Times New Roman" w:hAnsi="Times New Roman"/>
          <w:b/>
          <w:bCs/>
          <w:color w:val="000000"/>
          <w:sz w:val="27"/>
          <w:szCs w:val="27"/>
          <w:lang w:val="vi-VN"/>
        </w:rPr>
        <w:t>:</w:t>
      </w:r>
    </w:p>
    <w:p w:rsidR="003062D2" w:rsidRPr="00851E83" w:rsidRDefault="003062D2" w:rsidP="00851E83">
      <w:pPr>
        <w:ind w:firstLine="720"/>
        <w:jc w:val="both"/>
        <w:rPr>
          <w:rFonts w:ascii="Times New Roman" w:hAnsi="Times New Roman"/>
          <w:b/>
          <w:sz w:val="27"/>
          <w:szCs w:val="27"/>
        </w:rPr>
      </w:pPr>
      <w:r w:rsidRPr="00851E83">
        <w:rPr>
          <w:rFonts w:ascii="Times New Roman" w:hAnsi="Times New Roman"/>
          <w:b/>
          <w:sz w:val="27"/>
          <w:szCs w:val="27"/>
        </w:rPr>
        <w:t>1. Duy trì sĩ số và phổ cập giáo dục</w:t>
      </w:r>
      <w:r w:rsidR="00BB1877" w:rsidRPr="00851E83">
        <w:rPr>
          <w:rFonts w:ascii="Times New Roman" w:hAnsi="Times New Roman"/>
          <w:b/>
          <w:sz w:val="27"/>
          <w:szCs w:val="27"/>
        </w:rPr>
        <w:t>:</w:t>
      </w:r>
    </w:p>
    <w:p w:rsidR="009F347B" w:rsidRPr="00851E83" w:rsidRDefault="009F347B" w:rsidP="00851E83">
      <w:pPr>
        <w:ind w:firstLine="720"/>
        <w:jc w:val="both"/>
        <w:rPr>
          <w:rFonts w:ascii="Times New Roman" w:hAnsi="Times New Roman"/>
          <w:sz w:val="27"/>
          <w:szCs w:val="27"/>
        </w:rPr>
      </w:pPr>
      <w:r w:rsidRPr="00851E83">
        <w:rPr>
          <w:rFonts w:ascii="Times New Roman" w:hAnsi="Times New Roman"/>
          <w:sz w:val="27"/>
          <w:szCs w:val="27"/>
        </w:rPr>
        <w:t xml:space="preserve">- Thực hiện quản lý chặt chẽ sĩ số học sinh đầu giờ và chuyên cần của học sinh. </w:t>
      </w:r>
    </w:p>
    <w:p w:rsidR="009F347B" w:rsidRPr="00851E83" w:rsidRDefault="009F347B" w:rsidP="00851E83">
      <w:pPr>
        <w:jc w:val="both"/>
        <w:rPr>
          <w:rFonts w:ascii="Times New Roman" w:hAnsi="Times New Roman"/>
          <w:sz w:val="27"/>
          <w:szCs w:val="27"/>
        </w:rPr>
      </w:pPr>
      <w:r w:rsidRPr="00851E83">
        <w:rPr>
          <w:rFonts w:ascii="Times New Roman" w:hAnsi="Times New Roman"/>
          <w:sz w:val="27"/>
          <w:szCs w:val="27"/>
        </w:rPr>
        <w:lastRenderedPageBreak/>
        <w:tab/>
        <w:t>- Tiếp tục cập nhật, sử dụng thường xuyên sổ phổ cập, sổ đăng bộ, sổ theo dõi học sinh chuyển di, chuyển đến, trang kiểm diện trong sổ điểm điện tử.</w:t>
      </w:r>
    </w:p>
    <w:p w:rsidR="009F347B" w:rsidRPr="00851E83" w:rsidRDefault="009F347B" w:rsidP="00851E83">
      <w:pPr>
        <w:jc w:val="both"/>
        <w:rPr>
          <w:rFonts w:ascii="Times New Roman" w:hAnsi="Times New Roman"/>
          <w:sz w:val="27"/>
          <w:szCs w:val="27"/>
        </w:rPr>
      </w:pPr>
      <w:r w:rsidRPr="00851E83">
        <w:rPr>
          <w:rFonts w:ascii="Times New Roman" w:hAnsi="Times New Roman"/>
          <w:sz w:val="27"/>
          <w:szCs w:val="27"/>
        </w:rPr>
        <w:tab/>
        <w:t>- Phối hợp với phường hoàn thiện công tác PCGD năm 2020, chuẩn bị đón đoàn kiểm tra công tác PCGD năm 2020 của Thành phố.</w:t>
      </w:r>
    </w:p>
    <w:p w:rsidR="003062D2" w:rsidRPr="00851E83" w:rsidRDefault="003062D2" w:rsidP="00851E83">
      <w:pPr>
        <w:ind w:firstLine="720"/>
        <w:jc w:val="both"/>
        <w:rPr>
          <w:rFonts w:ascii="Times New Roman" w:hAnsi="Times New Roman"/>
          <w:b/>
          <w:sz w:val="27"/>
          <w:szCs w:val="27"/>
        </w:rPr>
      </w:pPr>
      <w:r w:rsidRPr="00851E83">
        <w:rPr>
          <w:rFonts w:ascii="Times New Roman" w:hAnsi="Times New Roman"/>
          <w:b/>
          <w:bCs/>
          <w:sz w:val="27"/>
          <w:szCs w:val="27"/>
        </w:rPr>
        <w:t xml:space="preserve">2. </w:t>
      </w:r>
      <w:r w:rsidRPr="00851E83">
        <w:rPr>
          <w:rFonts w:ascii="Times New Roman" w:hAnsi="Times New Roman"/>
          <w:b/>
          <w:sz w:val="27"/>
          <w:szCs w:val="27"/>
        </w:rPr>
        <w:t xml:space="preserve">Công tác </w:t>
      </w:r>
      <w:r w:rsidR="004D15EE" w:rsidRPr="00851E83">
        <w:rPr>
          <w:rFonts w:ascii="Times New Roman" w:hAnsi="Times New Roman"/>
          <w:b/>
          <w:sz w:val="27"/>
          <w:szCs w:val="27"/>
        </w:rPr>
        <w:t>chuyên môn</w:t>
      </w:r>
      <w:r w:rsidRPr="00851E83">
        <w:rPr>
          <w:rFonts w:ascii="Times New Roman" w:hAnsi="Times New Roman"/>
          <w:b/>
          <w:sz w:val="27"/>
          <w:szCs w:val="27"/>
        </w:rPr>
        <w:t>:</w:t>
      </w:r>
    </w:p>
    <w:p w:rsidR="009F347B" w:rsidRPr="00851E83" w:rsidRDefault="009F347B" w:rsidP="00851E83">
      <w:pPr>
        <w:ind w:firstLine="720"/>
        <w:jc w:val="both"/>
        <w:rPr>
          <w:rFonts w:ascii="Times New Roman" w:hAnsi="Times New Roman"/>
          <w:sz w:val="27"/>
          <w:szCs w:val="27"/>
        </w:rPr>
      </w:pPr>
      <w:r w:rsidRPr="00851E83">
        <w:rPr>
          <w:rFonts w:ascii="Times New Roman" w:hAnsi="Times New Roman"/>
          <w:sz w:val="27"/>
          <w:szCs w:val="27"/>
        </w:rPr>
        <w:t>- Duy trì nề nếp, kỷ cương trong dạy và học. Tăng cường công tác kiểm tra của BGH.</w:t>
      </w:r>
    </w:p>
    <w:p w:rsidR="009F347B" w:rsidRPr="00851E83" w:rsidRDefault="009F347B" w:rsidP="00851E83">
      <w:pPr>
        <w:jc w:val="both"/>
        <w:rPr>
          <w:rFonts w:ascii="Times New Roman" w:hAnsi="Times New Roman"/>
          <w:sz w:val="27"/>
          <w:szCs w:val="27"/>
        </w:rPr>
      </w:pPr>
      <w:r w:rsidRPr="00851E83">
        <w:rPr>
          <w:rFonts w:ascii="Times New Roman" w:hAnsi="Times New Roman"/>
          <w:sz w:val="27"/>
          <w:szCs w:val="27"/>
        </w:rPr>
        <w:tab/>
        <w:t xml:space="preserve">- GVCN nắm bắt kịp thời tình hình học tập, ý thức đạo đức của học sinh, thông tin kịp thời, thường xuyên với gia đình học sinh. </w:t>
      </w:r>
    </w:p>
    <w:p w:rsidR="009F347B" w:rsidRPr="00851E83" w:rsidRDefault="009F347B" w:rsidP="00851E83">
      <w:pPr>
        <w:jc w:val="both"/>
        <w:rPr>
          <w:rFonts w:ascii="Times New Roman" w:hAnsi="Times New Roman"/>
          <w:sz w:val="27"/>
          <w:szCs w:val="27"/>
        </w:rPr>
      </w:pPr>
      <w:r w:rsidRPr="00851E83">
        <w:rPr>
          <w:rFonts w:ascii="Times New Roman" w:hAnsi="Times New Roman"/>
          <w:sz w:val="27"/>
          <w:szCs w:val="27"/>
        </w:rPr>
        <w:tab/>
        <w:t>- Tiếp tục triển khai các chuyên đề cấp trường theo định hướng dạy học theo chủ đề và phát triển năng lực nhận thức của học sinh; thực hiện và tham gia các chuyên đề cấp Quận theo lịch. Tiếp tục triển khai đổi mới sinh hoạt chuyên môn theo hướng nghiên cứu bài học và tham gia sinh hoạt chuyên môn trực tuyến trên các công cụ hỗ trợ.</w:t>
      </w:r>
    </w:p>
    <w:p w:rsidR="00821D6F" w:rsidRPr="00851E83" w:rsidRDefault="009F347B" w:rsidP="00851E83">
      <w:pPr>
        <w:tabs>
          <w:tab w:val="left" w:leader="dot" w:pos="9483"/>
        </w:tabs>
        <w:ind w:firstLine="709"/>
        <w:jc w:val="both"/>
        <w:outlineLvl w:val="0"/>
        <w:rPr>
          <w:rFonts w:ascii="Times New Roman" w:hAnsi="Times New Roman"/>
          <w:sz w:val="27"/>
          <w:szCs w:val="27"/>
        </w:rPr>
      </w:pPr>
      <w:r w:rsidRPr="00851E83">
        <w:rPr>
          <w:rFonts w:ascii="Times New Roman" w:hAnsi="Times New Roman"/>
          <w:sz w:val="27"/>
          <w:szCs w:val="27"/>
        </w:rPr>
        <w:t xml:space="preserve"> - </w:t>
      </w:r>
      <w:r w:rsidR="00821D6F" w:rsidRPr="00851E83">
        <w:rPr>
          <w:rFonts w:ascii="Times New Roman" w:hAnsi="Times New Roman"/>
          <w:sz w:val="27"/>
          <w:szCs w:val="27"/>
        </w:rPr>
        <w:t xml:space="preserve">Thực hiện </w:t>
      </w:r>
      <w:r w:rsidRPr="00851E83">
        <w:rPr>
          <w:rFonts w:ascii="Times New Roman" w:hAnsi="Times New Roman"/>
          <w:sz w:val="27"/>
          <w:szCs w:val="27"/>
        </w:rPr>
        <w:t>“Ngày chuyên môn</w:t>
      </w:r>
      <w:r w:rsidR="00821D6F" w:rsidRPr="00851E83">
        <w:rPr>
          <w:rFonts w:ascii="Times New Roman" w:hAnsi="Times New Roman"/>
          <w:sz w:val="27"/>
          <w:szCs w:val="27"/>
        </w:rPr>
        <w:t xml:space="preserve"> tháng 11 với c</w:t>
      </w:r>
      <w:r w:rsidR="00821D6F" w:rsidRPr="00851E83">
        <w:rPr>
          <w:rFonts w:ascii="Times New Roman" w:hAnsi="Times New Roman"/>
          <w:sz w:val="27"/>
          <w:szCs w:val="27"/>
          <w:lang w:val="pt-BR"/>
        </w:rPr>
        <w:t>hủ đề: “Thiết kế bài giảng, tổ chức hoạt động giáo dục theo định hướng STEM. (Nhóm 5 GV tham gia tập huấn theo dự án Kenan-Foundatino Asia thực hiện. Đ/c Vũ Hạnh nhóm trưởng  phụ trách)</w:t>
      </w:r>
      <w:r w:rsidRPr="00851E83">
        <w:rPr>
          <w:rFonts w:ascii="Times New Roman" w:hAnsi="Times New Roman"/>
          <w:sz w:val="27"/>
          <w:szCs w:val="27"/>
        </w:rPr>
        <w:t>”</w:t>
      </w:r>
      <w:r w:rsidR="00821D6F" w:rsidRPr="00851E83">
        <w:rPr>
          <w:rFonts w:ascii="Times New Roman" w:hAnsi="Times New Roman"/>
          <w:sz w:val="27"/>
          <w:szCs w:val="27"/>
        </w:rPr>
        <w:t>.</w:t>
      </w:r>
      <w:r w:rsidRPr="00851E83">
        <w:rPr>
          <w:rFonts w:ascii="Times New Roman" w:hAnsi="Times New Roman"/>
          <w:sz w:val="27"/>
          <w:szCs w:val="27"/>
        </w:rPr>
        <w:t xml:space="preserve"> </w:t>
      </w:r>
    </w:p>
    <w:p w:rsidR="009F347B" w:rsidRPr="00851E83" w:rsidRDefault="00821D6F" w:rsidP="00851E83">
      <w:pPr>
        <w:tabs>
          <w:tab w:val="left" w:leader="dot" w:pos="9483"/>
        </w:tabs>
        <w:ind w:firstLine="709"/>
        <w:jc w:val="both"/>
        <w:outlineLvl w:val="0"/>
        <w:rPr>
          <w:rFonts w:ascii="Times New Roman" w:hAnsi="Times New Roman"/>
          <w:sz w:val="27"/>
          <w:szCs w:val="27"/>
          <w:lang w:val="pt-BR"/>
        </w:rPr>
      </w:pPr>
      <w:r w:rsidRPr="00851E83">
        <w:rPr>
          <w:rFonts w:ascii="Times New Roman" w:hAnsi="Times New Roman"/>
          <w:sz w:val="27"/>
          <w:szCs w:val="27"/>
        </w:rPr>
        <w:t>- Duy trì</w:t>
      </w:r>
      <w:r w:rsidR="009F347B" w:rsidRPr="00851E83">
        <w:rPr>
          <w:rFonts w:ascii="Times New Roman" w:hAnsi="Times New Roman"/>
          <w:sz w:val="27"/>
          <w:szCs w:val="27"/>
        </w:rPr>
        <w:t xml:space="preserve"> mô hình “Trường học điện tử”, thảo luận, trao đổi về sử dụng khai thác thiết bị CSVC thực hiện đổi mới phương pháp dạy học; cập nhật kịp thời các hoạt động chuyên môn của nhà trường và thường xuyên trao đổi thông tin của nhà trường tới cha mẹ học sinh</w:t>
      </w:r>
      <w:r w:rsidRPr="00851E83">
        <w:rPr>
          <w:rFonts w:ascii="Times New Roman" w:hAnsi="Times New Roman"/>
          <w:sz w:val="27"/>
          <w:szCs w:val="27"/>
        </w:rPr>
        <w:t>.</w:t>
      </w:r>
      <w:r w:rsidR="009F347B" w:rsidRPr="00851E83">
        <w:rPr>
          <w:rFonts w:ascii="Times New Roman" w:hAnsi="Times New Roman"/>
          <w:sz w:val="27"/>
          <w:szCs w:val="27"/>
        </w:rPr>
        <w:t xml:space="preserve"> </w:t>
      </w:r>
    </w:p>
    <w:p w:rsidR="009F347B" w:rsidRPr="00851E83" w:rsidRDefault="009F347B" w:rsidP="00851E83">
      <w:pPr>
        <w:jc w:val="both"/>
        <w:rPr>
          <w:rFonts w:ascii="Times New Roman" w:hAnsi="Times New Roman"/>
          <w:sz w:val="27"/>
          <w:szCs w:val="27"/>
        </w:rPr>
      </w:pPr>
      <w:r w:rsidRPr="00851E83">
        <w:rPr>
          <w:rFonts w:ascii="Times New Roman" w:hAnsi="Times New Roman"/>
          <w:sz w:val="27"/>
          <w:szCs w:val="27"/>
        </w:rPr>
        <w:tab/>
        <w:t>- Tiếp tục triển khai dạy học theo chủ đề môn học, ĐMPP dạy học và KTĐG theo định hướng phát triển năng lực nhận thức của học sinh; thực hiện Kế hoạch dạy học đã tinh giản theo công văn 3280/BGDĐT-GDTrH và Thông tư 26/2020/TT-BGDĐT do tổ nhóm xây dựng và BGH phê duyệt.</w:t>
      </w:r>
    </w:p>
    <w:p w:rsidR="009F347B" w:rsidRPr="00851E83" w:rsidRDefault="009F347B" w:rsidP="00851E83">
      <w:pPr>
        <w:jc w:val="both"/>
        <w:rPr>
          <w:rFonts w:ascii="Times New Roman" w:hAnsi="Times New Roman"/>
          <w:sz w:val="27"/>
          <w:szCs w:val="27"/>
        </w:rPr>
      </w:pPr>
      <w:r w:rsidRPr="00851E83">
        <w:rPr>
          <w:rFonts w:ascii="Times New Roman" w:hAnsi="Times New Roman"/>
          <w:sz w:val="27"/>
          <w:szCs w:val="27"/>
        </w:rPr>
        <w:tab/>
      </w:r>
      <w:r w:rsidRPr="00851E83">
        <w:rPr>
          <w:rFonts w:ascii="Times New Roman" w:hAnsi="Times New Roman"/>
          <w:sz w:val="27"/>
          <w:szCs w:val="27"/>
          <w:lang w:val="vi-VN"/>
        </w:rPr>
        <w:t xml:space="preserve">- Tiếp tục ôn tập </w:t>
      </w:r>
      <w:r w:rsidR="00EF6863" w:rsidRPr="00851E83">
        <w:rPr>
          <w:rFonts w:ascii="Times New Roman" w:hAnsi="Times New Roman"/>
          <w:sz w:val="27"/>
          <w:szCs w:val="27"/>
        </w:rPr>
        <w:t xml:space="preserve">nâng cao chất lượng </w:t>
      </w:r>
      <w:r w:rsidRPr="00851E83">
        <w:rPr>
          <w:rFonts w:ascii="Times New Roman" w:hAnsi="Times New Roman"/>
          <w:sz w:val="27"/>
          <w:szCs w:val="27"/>
        </w:rPr>
        <w:t>hiệu quả</w:t>
      </w:r>
      <w:r w:rsidR="00EF6863" w:rsidRPr="00851E83">
        <w:rPr>
          <w:rFonts w:ascii="Times New Roman" w:hAnsi="Times New Roman"/>
          <w:sz w:val="27"/>
          <w:szCs w:val="27"/>
        </w:rPr>
        <w:t>, tặng quà động viên</w:t>
      </w:r>
      <w:r w:rsidRPr="00851E83">
        <w:rPr>
          <w:rFonts w:ascii="Times New Roman" w:hAnsi="Times New Roman"/>
          <w:sz w:val="27"/>
          <w:szCs w:val="27"/>
        </w:rPr>
        <w:t xml:space="preserve"> đối với </w:t>
      </w:r>
      <w:r w:rsidR="00FA0AD9" w:rsidRPr="00851E83">
        <w:rPr>
          <w:rFonts w:ascii="Times New Roman" w:hAnsi="Times New Roman"/>
          <w:sz w:val="27"/>
          <w:szCs w:val="27"/>
        </w:rPr>
        <w:t xml:space="preserve">31 </w:t>
      </w:r>
      <w:r w:rsidRPr="00851E83">
        <w:rPr>
          <w:rFonts w:ascii="Times New Roman" w:hAnsi="Times New Roman"/>
          <w:sz w:val="27"/>
          <w:szCs w:val="27"/>
        </w:rPr>
        <w:t>học sinh đang tham gia học CLB môn học em yêu thích cấp Quận</w:t>
      </w:r>
      <w:r w:rsidR="00EF6863" w:rsidRPr="00851E83">
        <w:rPr>
          <w:rFonts w:ascii="Times New Roman" w:hAnsi="Times New Roman"/>
          <w:sz w:val="27"/>
          <w:szCs w:val="27"/>
        </w:rPr>
        <w:t xml:space="preserve"> (</w:t>
      </w:r>
      <w:r w:rsidR="00B8338E" w:rsidRPr="00851E83">
        <w:rPr>
          <w:rFonts w:ascii="Times New Roman" w:hAnsi="Times New Roman"/>
          <w:sz w:val="27"/>
          <w:szCs w:val="27"/>
        </w:rPr>
        <w:t xml:space="preserve">được </w:t>
      </w:r>
      <w:r w:rsidR="00EF6863" w:rsidRPr="00851E83">
        <w:rPr>
          <w:rFonts w:ascii="Times New Roman" w:hAnsi="Times New Roman"/>
          <w:sz w:val="27"/>
          <w:szCs w:val="27"/>
        </w:rPr>
        <w:t xml:space="preserve">05 </w:t>
      </w:r>
      <w:r w:rsidR="00B8338E" w:rsidRPr="00851E83">
        <w:rPr>
          <w:rFonts w:ascii="Times New Roman" w:hAnsi="Times New Roman"/>
          <w:sz w:val="27"/>
          <w:szCs w:val="27"/>
        </w:rPr>
        <w:t xml:space="preserve">thí </w:t>
      </w:r>
      <w:r w:rsidR="00EF6863" w:rsidRPr="00851E83">
        <w:rPr>
          <w:rFonts w:ascii="Times New Roman" w:hAnsi="Times New Roman"/>
          <w:sz w:val="27"/>
          <w:szCs w:val="27"/>
        </w:rPr>
        <w:t>sinh tự do</w:t>
      </w:r>
      <w:r w:rsidR="00B8338E" w:rsidRPr="00851E83">
        <w:rPr>
          <w:rFonts w:ascii="Times New Roman" w:hAnsi="Times New Roman"/>
          <w:sz w:val="27"/>
          <w:szCs w:val="27"/>
        </w:rPr>
        <w:t xml:space="preserve"> </w:t>
      </w:r>
      <w:r w:rsidR="00B8338E" w:rsidRPr="00851E83">
        <w:rPr>
          <w:rFonts w:ascii="Times New Roman" w:hAnsi="Times New Roman"/>
          <w:sz w:val="27"/>
          <w:szCs w:val="27"/>
        </w:rPr>
        <w:t>nộp danh sách vào thứ Hai ngày 02/11/2020</w:t>
      </w:r>
      <w:r w:rsidR="00EF6863" w:rsidRPr="00851E83">
        <w:rPr>
          <w:rFonts w:ascii="Times New Roman" w:hAnsi="Times New Roman"/>
          <w:sz w:val="27"/>
          <w:szCs w:val="27"/>
        </w:rPr>
        <w:t>)</w:t>
      </w:r>
      <w:r w:rsidR="00B8338E" w:rsidRPr="00851E83">
        <w:rPr>
          <w:rFonts w:ascii="Times New Roman" w:hAnsi="Times New Roman"/>
          <w:sz w:val="27"/>
          <w:szCs w:val="27"/>
        </w:rPr>
        <w:t xml:space="preserve">; Học sinh </w:t>
      </w:r>
      <w:r w:rsidR="00EF6863" w:rsidRPr="00851E83">
        <w:rPr>
          <w:rFonts w:ascii="Times New Roman" w:hAnsi="Times New Roman"/>
          <w:sz w:val="27"/>
          <w:szCs w:val="27"/>
        </w:rPr>
        <w:t>dự thi vòng 2 vào</w:t>
      </w:r>
      <w:r w:rsidRPr="00851E83">
        <w:rPr>
          <w:rFonts w:ascii="Times New Roman" w:hAnsi="Times New Roman"/>
          <w:sz w:val="27"/>
          <w:szCs w:val="27"/>
        </w:rPr>
        <w:t xml:space="preserve"> ngày 14/11/2020 t</w:t>
      </w:r>
      <w:r w:rsidR="00EF6863" w:rsidRPr="00851E83">
        <w:rPr>
          <w:rFonts w:ascii="Times New Roman" w:hAnsi="Times New Roman"/>
          <w:sz w:val="27"/>
          <w:szCs w:val="27"/>
        </w:rPr>
        <w:t>ại THCS Gia Thụy</w:t>
      </w:r>
      <w:r w:rsidR="00B8338E" w:rsidRPr="00851E83">
        <w:rPr>
          <w:rFonts w:ascii="Times New Roman" w:hAnsi="Times New Roman"/>
          <w:sz w:val="27"/>
          <w:szCs w:val="27"/>
        </w:rPr>
        <w:t>.</w:t>
      </w:r>
      <w:r w:rsidR="00EF6863" w:rsidRPr="00851E83">
        <w:rPr>
          <w:rFonts w:ascii="Times New Roman" w:hAnsi="Times New Roman"/>
          <w:sz w:val="27"/>
          <w:szCs w:val="27"/>
        </w:rPr>
        <w:t xml:space="preserve"> </w:t>
      </w:r>
    </w:p>
    <w:p w:rsidR="009F347B" w:rsidRPr="00851E83" w:rsidRDefault="009F347B" w:rsidP="00851E83">
      <w:pPr>
        <w:jc w:val="both"/>
        <w:rPr>
          <w:rFonts w:ascii="Times New Roman" w:hAnsi="Times New Roman"/>
          <w:sz w:val="27"/>
          <w:szCs w:val="27"/>
        </w:rPr>
      </w:pPr>
      <w:r w:rsidRPr="00851E83">
        <w:rPr>
          <w:rFonts w:ascii="Times New Roman" w:hAnsi="Times New Roman"/>
          <w:sz w:val="27"/>
          <w:szCs w:val="27"/>
        </w:rPr>
        <w:tab/>
        <w:t>-  Triển khai thi nghiên cứu KHKT cấp trường, lựa chọn sản phẩm dự thi cấp Quận</w:t>
      </w:r>
      <w:r w:rsidR="0011361D" w:rsidRPr="00851E83">
        <w:rPr>
          <w:rFonts w:ascii="Times New Roman" w:hAnsi="Times New Roman"/>
          <w:sz w:val="27"/>
          <w:szCs w:val="27"/>
        </w:rPr>
        <w:t xml:space="preserve"> vào ngày 03/11/2020</w:t>
      </w:r>
      <w:r w:rsidRPr="00851E83">
        <w:rPr>
          <w:rFonts w:ascii="Times New Roman" w:hAnsi="Times New Roman"/>
          <w:sz w:val="27"/>
          <w:szCs w:val="27"/>
        </w:rPr>
        <w:t>.</w:t>
      </w:r>
    </w:p>
    <w:p w:rsidR="00B509E3" w:rsidRPr="00851E83" w:rsidRDefault="009F347B" w:rsidP="00851E83">
      <w:pPr>
        <w:contextualSpacing/>
        <w:jc w:val="both"/>
        <w:rPr>
          <w:rFonts w:ascii="Times New Roman" w:hAnsi="Times New Roman"/>
          <w:sz w:val="27"/>
          <w:szCs w:val="27"/>
        </w:rPr>
      </w:pPr>
      <w:r w:rsidRPr="00851E83">
        <w:rPr>
          <w:rFonts w:ascii="Times New Roman" w:eastAsia="Calibri" w:hAnsi="Times New Roman"/>
          <w:sz w:val="27"/>
          <w:szCs w:val="27"/>
        </w:rPr>
        <w:tab/>
      </w:r>
      <w:r w:rsidRPr="00851E83">
        <w:rPr>
          <w:rFonts w:ascii="Times New Roman" w:eastAsia="Calibri" w:hAnsi="Times New Roman"/>
          <w:sz w:val="27"/>
          <w:szCs w:val="27"/>
          <w:lang w:val="vi-VN"/>
        </w:rPr>
        <w:t>-</w:t>
      </w:r>
      <w:r w:rsidRPr="00851E83">
        <w:rPr>
          <w:rFonts w:ascii="Times New Roman" w:eastAsia="Calibri" w:hAnsi="Times New Roman"/>
          <w:sz w:val="27"/>
          <w:szCs w:val="27"/>
        </w:rPr>
        <w:t xml:space="preserve"> T</w:t>
      </w:r>
      <w:r w:rsidR="004445DE" w:rsidRPr="00851E83">
        <w:rPr>
          <w:rFonts w:ascii="Times New Roman" w:eastAsia="Calibri" w:hAnsi="Times New Roman"/>
          <w:sz w:val="27"/>
          <w:szCs w:val="27"/>
        </w:rPr>
        <w:t>iếp tục t</w:t>
      </w:r>
      <w:r w:rsidRPr="00851E83">
        <w:rPr>
          <w:rFonts w:ascii="Times New Roman" w:eastAsia="Calibri" w:hAnsi="Times New Roman"/>
          <w:sz w:val="27"/>
          <w:szCs w:val="27"/>
        </w:rPr>
        <w:t xml:space="preserve">ham gia </w:t>
      </w:r>
      <w:r w:rsidR="004445DE" w:rsidRPr="00851E83">
        <w:rPr>
          <w:rFonts w:ascii="Times New Roman" w:eastAsia="Calibri" w:hAnsi="Times New Roman"/>
          <w:sz w:val="27"/>
          <w:szCs w:val="27"/>
        </w:rPr>
        <w:t>cuộc</w:t>
      </w:r>
      <w:r w:rsidRPr="00851E83">
        <w:rPr>
          <w:rFonts w:ascii="Times New Roman" w:eastAsia="Calibri" w:hAnsi="Times New Roman"/>
          <w:sz w:val="27"/>
          <w:szCs w:val="27"/>
        </w:rPr>
        <w:t xml:space="preserve"> thi </w:t>
      </w:r>
      <w:r w:rsidRPr="00851E83">
        <w:rPr>
          <w:rFonts w:ascii="Times New Roman" w:hAnsi="Times New Roman"/>
          <w:sz w:val="27"/>
          <w:szCs w:val="27"/>
        </w:rPr>
        <w:t>“Tuổi trẻ học tập và làm theo tư tưởng, đạo đức, phong cách Hồ Chí Minh</w:t>
      </w:r>
      <w:r w:rsidR="004445DE" w:rsidRPr="00851E83">
        <w:rPr>
          <w:rFonts w:ascii="Times New Roman" w:hAnsi="Times New Roman"/>
          <w:sz w:val="27"/>
          <w:szCs w:val="27"/>
        </w:rPr>
        <w:t>”</w:t>
      </w:r>
      <w:r w:rsidR="00B509E3" w:rsidRPr="00851E83">
        <w:rPr>
          <w:rFonts w:ascii="Times New Roman" w:hAnsi="Times New Roman"/>
          <w:sz w:val="27"/>
          <w:szCs w:val="27"/>
        </w:rPr>
        <w:t xml:space="preserve"> năm 2020</w:t>
      </w:r>
      <w:r w:rsidR="004445DE" w:rsidRPr="00851E83">
        <w:rPr>
          <w:rFonts w:ascii="Times New Roman" w:hAnsi="Times New Roman"/>
          <w:sz w:val="27"/>
          <w:szCs w:val="27"/>
        </w:rPr>
        <w:t>.</w:t>
      </w:r>
    </w:p>
    <w:p w:rsidR="009F347B" w:rsidRPr="00851E83" w:rsidRDefault="009F347B" w:rsidP="00851E83">
      <w:pPr>
        <w:contextualSpacing/>
        <w:jc w:val="both"/>
        <w:rPr>
          <w:rFonts w:ascii="Times New Roman" w:eastAsia="Calibri" w:hAnsi="Times New Roman"/>
          <w:sz w:val="27"/>
          <w:szCs w:val="27"/>
        </w:rPr>
      </w:pPr>
      <w:r w:rsidRPr="00851E83">
        <w:rPr>
          <w:rFonts w:ascii="Times New Roman" w:hAnsi="Times New Roman"/>
          <w:sz w:val="27"/>
          <w:szCs w:val="27"/>
        </w:rPr>
        <w:t xml:space="preserve"> </w:t>
      </w:r>
      <w:r w:rsidR="00B509E3" w:rsidRPr="00851E83">
        <w:rPr>
          <w:rFonts w:ascii="Times New Roman" w:hAnsi="Times New Roman"/>
          <w:sz w:val="27"/>
          <w:szCs w:val="27"/>
        </w:rPr>
        <w:tab/>
      </w:r>
      <w:r w:rsidRPr="00851E83">
        <w:rPr>
          <w:rFonts w:ascii="Times New Roman" w:eastAsia="Calibri" w:hAnsi="Times New Roman"/>
          <w:sz w:val="27"/>
          <w:szCs w:val="27"/>
        </w:rPr>
        <w:t>- Tham gia dự thi Toefl Junior Challenge (HS lớp 6 đến lớp 9) vòng sơ loại vào ngày 8/11/2020</w:t>
      </w:r>
      <w:r w:rsidR="004445DE" w:rsidRPr="00851E83">
        <w:rPr>
          <w:rFonts w:ascii="Times New Roman" w:eastAsia="Calibri" w:hAnsi="Times New Roman"/>
          <w:sz w:val="27"/>
          <w:szCs w:val="27"/>
        </w:rPr>
        <w:t xml:space="preserve"> (có hướng dẫn)</w:t>
      </w:r>
      <w:r w:rsidRPr="00851E83">
        <w:rPr>
          <w:rFonts w:ascii="Times New Roman" w:eastAsia="Calibri" w:hAnsi="Times New Roman"/>
          <w:sz w:val="27"/>
          <w:szCs w:val="27"/>
        </w:rPr>
        <w:t>.</w:t>
      </w:r>
    </w:p>
    <w:p w:rsidR="009F347B" w:rsidRPr="00851E83" w:rsidRDefault="009F347B" w:rsidP="00851E83">
      <w:pPr>
        <w:contextualSpacing/>
        <w:jc w:val="both"/>
        <w:rPr>
          <w:rFonts w:ascii="Times New Roman" w:eastAsia="Calibri" w:hAnsi="Times New Roman"/>
          <w:sz w:val="27"/>
          <w:szCs w:val="27"/>
        </w:rPr>
      </w:pPr>
      <w:r w:rsidRPr="00851E83">
        <w:rPr>
          <w:rFonts w:ascii="Times New Roman" w:eastAsia="Calibri" w:hAnsi="Times New Roman"/>
          <w:sz w:val="27"/>
          <w:szCs w:val="27"/>
        </w:rPr>
        <w:tab/>
        <w:t xml:space="preserve">- </w:t>
      </w:r>
      <w:bookmarkStart w:id="0" w:name="_Hlk22288172"/>
      <w:r w:rsidR="00C978E8" w:rsidRPr="00851E83">
        <w:rPr>
          <w:rFonts w:ascii="Times New Roman" w:eastAsia="Calibri" w:hAnsi="Times New Roman"/>
          <w:sz w:val="27"/>
          <w:szCs w:val="27"/>
        </w:rPr>
        <w:t>Tham gia</w:t>
      </w:r>
      <w:r w:rsidRPr="00851E83">
        <w:rPr>
          <w:rFonts w:ascii="Times New Roman" w:eastAsia="Calibri" w:hAnsi="Times New Roman"/>
          <w:sz w:val="27"/>
          <w:szCs w:val="27"/>
        </w:rPr>
        <w:t xml:space="preserve"> chuyên đề giáo dục nâng cao chất lượng dân số tại THCS </w:t>
      </w:r>
      <w:bookmarkEnd w:id="0"/>
      <w:r w:rsidRPr="00851E83">
        <w:rPr>
          <w:rFonts w:ascii="Times New Roman" w:eastAsia="Calibri" w:hAnsi="Times New Roman"/>
          <w:sz w:val="27"/>
          <w:szCs w:val="27"/>
        </w:rPr>
        <w:t>Cự Khối, THCS Lý Thường Kiệt (tuầ</w:t>
      </w:r>
      <w:r w:rsidR="005E493C" w:rsidRPr="00851E83">
        <w:rPr>
          <w:rFonts w:ascii="Times New Roman" w:eastAsia="Calibri" w:hAnsi="Times New Roman"/>
          <w:sz w:val="27"/>
          <w:szCs w:val="27"/>
        </w:rPr>
        <w:t>n 2,</w:t>
      </w:r>
      <w:r w:rsidRPr="00851E83">
        <w:rPr>
          <w:rFonts w:ascii="Times New Roman" w:eastAsia="Calibri" w:hAnsi="Times New Roman"/>
          <w:sz w:val="27"/>
          <w:szCs w:val="27"/>
        </w:rPr>
        <w:t>3)</w:t>
      </w:r>
      <w:r w:rsidR="00600AE4" w:rsidRPr="00851E83">
        <w:rPr>
          <w:rFonts w:ascii="Times New Roman" w:eastAsia="Calibri" w:hAnsi="Times New Roman"/>
          <w:sz w:val="27"/>
          <w:szCs w:val="27"/>
        </w:rPr>
        <w:t xml:space="preserve">; </w:t>
      </w:r>
      <w:r w:rsidR="00600AE4" w:rsidRPr="00851E83">
        <w:rPr>
          <w:rFonts w:ascii="Times New Roman" w:hAnsi="Times New Roman"/>
          <w:sz w:val="27"/>
          <w:szCs w:val="27"/>
        </w:rPr>
        <w:t>chuyên đề cấp Quận môn Mĩ thuật, Âm nhạc.</w:t>
      </w:r>
    </w:p>
    <w:p w:rsidR="005E493C" w:rsidRPr="00851E83" w:rsidRDefault="005E493C" w:rsidP="00851E83">
      <w:pPr>
        <w:contextualSpacing/>
        <w:jc w:val="both"/>
        <w:rPr>
          <w:rFonts w:ascii="Times New Roman" w:eastAsia="Calibri" w:hAnsi="Times New Roman"/>
          <w:sz w:val="27"/>
          <w:szCs w:val="27"/>
        </w:rPr>
      </w:pPr>
      <w:r w:rsidRPr="00851E83">
        <w:rPr>
          <w:rFonts w:ascii="Times New Roman" w:eastAsia="Calibri" w:hAnsi="Times New Roman"/>
          <w:sz w:val="27"/>
          <w:szCs w:val="27"/>
        </w:rPr>
        <w:tab/>
        <w:t xml:space="preserve">- GVCN, GVBM: Vật lý, Sinh Học, Tiếng Anh các lớp 8A, 8B, 8C, 7A, 7B, 7C chuẩn bị tốt cơ sở vật chất, </w:t>
      </w:r>
      <w:r w:rsidR="00C95489" w:rsidRPr="00851E83">
        <w:rPr>
          <w:rFonts w:ascii="Times New Roman" w:eastAsia="Calibri" w:hAnsi="Times New Roman"/>
          <w:sz w:val="27"/>
          <w:szCs w:val="27"/>
        </w:rPr>
        <w:t>đối tượng học sinh,</w:t>
      </w:r>
      <w:r w:rsidR="004445DE" w:rsidRPr="00851E83">
        <w:rPr>
          <w:rFonts w:ascii="Times New Roman" w:eastAsia="Calibri" w:hAnsi="Times New Roman"/>
          <w:sz w:val="27"/>
          <w:szCs w:val="27"/>
        </w:rPr>
        <w:t xml:space="preserve"> hướng dẫn</w:t>
      </w:r>
      <w:r w:rsidR="00C95489" w:rsidRPr="00851E83">
        <w:rPr>
          <w:rFonts w:ascii="Times New Roman" w:eastAsia="Calibri" w:hAnsi="Times New Roman"/>
          <w:sz w:val="27"/>
          <w:szCs w:val="27"/>
        </w:rPr>
        <w:t xml:space="preserve"> phương pháp học tập</w:t>
      </w:r>
      <w:r w:rsidR="00E90479" w:rsidRPr="00851E83">
        <w:rPr>
          <w:rFonts w:ascii="Times New Roman" w:eastAsia="Calibri" w:hAnsi="Times New Roman"/>
          <w:sz w:val="27"/>
          <w:szCs w:val="27"/>
        </w:rPr>
        <w:t xml:space="preserve"> tham dự tiết thi GVG thành phố của GV quận Long Biên.</w:t>
      </w:r>
    </w:p>
    <w:p w:rsidR="00C95489" w:rsidRPr="00851E83" w:rsidRDefault="00C95489" w:rsidP="00851E83">
      <w:pPr>
        <w:contextualSpacing/>
        <w:jc w:val="both"/>
        <w:rPr>
          <w:rFonts w:ascii="Times New Roman" w:eastAsia="Calibri" w:hAnsi="Times New Roman"/>
          <w:sz w:val="27"/>
          <w:szCs w:val="27"/>
        </w:rPr>
      </w:pPr>
      <w:r w:rsidRPr="00851E83">
        <w:rPr>
          <w:rFonts w:ascii="Times New Roman" w:eastAsia="Calibri" w:hAnsi="Times New Roman"/>
          <w:sz w:val="27"/>
          <w:szCs w:val="27"/>
        </w:rPr>
        <w:tab/>
        <w:t>- BGH, GVBM Vật lý, Sinh Học, Tiếng Anh tham dự đầy đủ các tiết báo cáo thi GVG cấp Thành phố để học tập và rút kinh nghiệm.</w:t>
      </w:r>
    </w:p>
    <w:p w:rsidR="00721D7D" w:rsidRPr="00851E83" w:rsidRDefault="009F347B" w:rsidP="00851E83">
      <w:pPr>
        <w:contextualSpacing/>
        <w:jc w:val="both"/>
        <w:rPr>
          <w:rFonts w:ascii="Times New Roman" w:hAnsi="Times New Roman"/>
          <w:b/>
          <w:color w:val="000000"/>
          <w:sz w:val="27"/>
          <w:szCs w:val="27"/>
          <w:lang w:val="vi-VN"/>
        </w:rPr>
      </w:pPr>
      <w:r w:rsidRPr="00851E83">
        <w:rPr>
          <w:rFonts w:ascii="Times New Roman" w:eastAsia="Calibri" w:hAnsi="Times New Roman"/>
          <w:sz w:val="27"/>
          <w:szCs w:val="27"/>
        </w:rPr>
        <w:tab/>
      </w:r>
      <w:r w:rsidR="00721D7D" w:rsidRPr="00851E83">
        <w:rPr>
          <w:rFonts w:ascii="Times New Roman" w:hAnsi="Times New Roman"/>
          <w:b/>
          <w:color w:val="000000"/>
          <w:sz w:val="27"/>
          <w:szCs w:val="27"/>
          <w:lang w:val="vi-VN"/>
        </w:rPr>
        <w:t>I</w:t>
      </w:r>
      <w:r w:rsidR="003062D2" w:rsidRPr="00851E83">
        <w:rPr>
          <w:rFonts w:ascii="Times New Roman" w:hAnsi="Times New Roman"/>
          <w:b/>
          <w:color w:val="000000"/>
          <w:sz w:val="27"/>
          <w:szCs w:val="27"/>
        </w:rPr>
        <w:t>II</w:t>
      </w:r>
      <w:r w:rsidR="00721D7D" w:rsidRPr="00851E83">
        <w:rPr>
          <w:rFonts w:ascii="Times New Roman" w:hAnsi="Times New Roman"/>
          <w:b/>
          <w:color w:val="000000"/>
          <w:sz w:val="27"/>
          <w:szCs w:val="27"/>
          <w:lang w:val="vi-VN"/>
        </w:rPr>
        <w:t>. CÔNG TÁC QUẢN LÝ:</w:t>
      </w:r>
    </w:p>
    <w:p w:rsidR="009F347B" w:rsidRPr="00851E83" w:rsidRDefault="00AC41F4" w:rsidP="00851E83">
      <w:pPr>
        <w:ind w:firstLine="720"/>
        <w:jc w:val="both"/>
        <w:rPr>
          <w:rFonts w:ascii="Times New Roman" w:hAnsi="Times New Roman"/>
          <w:sz w:val="27"/>
          <w:szCs w:val="27"/>
        </w:rPr>
      </w:pPr>
      <w:r w:rsidRPr="00851E83">
        <w:rPr>
          <w:rFonts w:ascii="Times New Roman" w:hAnsi="Times New Roman"/>
          <w:sz w:val="27"/>
          <w:szCs w:val="27"/>
        </w:rPr>
        <w:t>-</w:t>
      </w:r>
      <w:r w:rsidR="009F347B" w:rsidRPr="00851E83">
        <w:rPr>
          <w:rFonts w:ascii="Times New Roman" w:hAnsi="Times New Roman"/>
          <w:sz w:val="27"/>
          <w:szCs w:val="27"/>
        </w:rPr>
        <w:t xml:space="preserve"> </w:t>
      </w:r>
      <w:r w:rsidR="00897667" w:rsidRPr="00851E83">
        <w:rPr>
          <w:rFonts w:ascii="Times New Roman" w:hAnsi="Times New Roman"/>
          <w:sz w:val="27"/>
          <w:szCs w:val="27"/>
        </w:rPr>
        <w:t>Nộp</w:t>
      </w:r>
      <w:r w:rsidR="009F347B" w:rsidRPr="00851E83">
        <w:rPr>
          <w:rFonts w:ascii="Times New Roman" w:hAnsi="Times New Roman"/>
          <w:sz w:val="27"/>
          <w:szCs w:val="27"/>
        </w:rPr>
        <w:t xml:space="preserve"> kế hoạch kiểm tra giữa kì, báo cáo giữa kỳ.</w:t>
      </w:r>
    </w:p>
    <w:p w:rsidR="009F347B" w:rsidRPr="00851E83" w:rsidRDefault="00AC41F4" w:rsidP="00851E83">
      <w:pPr>
        <w:ind w:firstLine="720"/>
        <w:jc w:val="both"/>
        <w:rPr>
          <w:rFonts w:ascii="Times New Roman" w:hAnsi="Times New Roman"/>
          <w:sz w:val="27"/>
          <w:szCs w:val="27"/>
        </w:rPr>
      </w:pPr>
      <w:r w:rsidRPr="00851E83">
        <w:rPr>
          <w:rFonts w:ascii="Times New Roman" w:hAnsi="Times New Roman"/>
          <w:sz w:val="27"/>
          <w:szCs w:val="27"/>
        </w:rPr>
        <w:lastRenderedPageBreak/>
        <w:t>-</w:t>
      </w:r>
      <w:r w:rsidR="009F347B" w:rsidRPr="00851E83">
        <w:rPr>
          <w:rFonts w:ascii="Times New Roman" w:hAnsi="Times New Roman"/>
          <w:sz w:val="27"/>
          <w:szCs w:val="27"/>
          <w:lang w:val="vi-VN"/>
        </w:rPr>
        <w:t xml:space="preserve"> </w:t>
      </w:r>
      <w:r w:rsidR="009F347B" w:rsidRPr="00851E83">
        <w:rPr>
          <w:rFonts w:ascii="Times New Roman" w:hAnsi="Times New Roman"/>
          <w:sz w:val="27"/>
          <w:szCs w:val="27"/>
        </w:rPr>
        <w:t>Quản lý việc dạy thêm học thêm, thu chi DT-HT theo qui định tại Thông tư 17/2012/TT-BGDĐT ngày 16/5/2012 và Quyết định số 22/2013/QĐ-UBND ngày 25/6/2013. Thực hiện tốt qui chế dân chủ và ba công khai theo tinh thần chỉ đạo tại Thông tư 36/2017/TT-BGD&amp;ĐT.</w:t>
      </w:r>
    </w:p>
    <w:p w:rsidR="009F347B" w:rsidRPr="00851E83" w:rsidRDefault="00AC41F4" w:rsidP="00851E83">
      <w:pPr>
        <w:ind w:firstLine="720"/>
        <w:jc w:val="both"/>
        <w:rPr>
          <w:rFonts w:ascii="Times New Roman" w:hAnsi="Times New Roman"/>
          <w:sz w:val="27"/>
          <w:szCs w:val="27"/>
        </w:rPr>
      </w:pPr>
      <w:r w:rsidRPr="00851E83">
        <w:rPr>
          <w:rFonts w:ascii="Times New Roman" w:hAnsi="Times New Roman"/>
          <w:sz w:val="27"/>
          <w:szCs w:val="27"/>
        </w:rPr>
        <w:t>-</w:t>
      </w:r>
      <w:r w:rsidR="009F347B" w:rsidRPr="00851E83">
        <w:rPr>
          <w:rFonts w:ascii="Times New Roman" w:hAnsi="Times New Roman"/>
          <w:sz w:val="27"/>
          <w:szCs w:val="27"/>
        </w:rPr>
        <w:t xml:space="preserve"> Tiếp tục triển khai 02 bộ qui tắc ứng xử của UBND thành phố Hà Nội và thực hiện qui định về qui tắc ứng xử trong các cơ sở giáo dục mầm non, giáo dục phổ thông theo chỉ đạo tại Thông tư 06/2019/TT-BGD&amp;ĐT ngày 12/4/2019 của Bộ Giáo dục và Đào tạo, triển khai hiệu quả bộ quy tắc của nhà trường đã xây dựng, công khai trên cổng thông tin điện tử.</w:t>
      </w:r>
    </w:p>
    <w:p w:rsidR="009F347B" w:rsidRPr="00851E83" w:rsidRDefault="00AC41F4" w:rsidP="00851E83">
      <w:pPr>
        <w:ind w:firstLine="720"/>
        <w:jc w:val="both"/>
        <w:rPr>
          <w:rFonts w:ascii="Times New Roman" w:hAnsi="Times New Roman"/>
          <w:sz w:val="27"/>
          <w:szCs w:val="27"/>
        </w:rPr>
      </w:pPr>
      <w:r w:rsidRPr="00851E83">
        <w:rPr>
          <w:rFonts w:ascii="Times New Roman" w:hAnsi="Times New Roman"/>
          <w:sz w:val="27"/>
          <w:szCs w:val="27"/>
        </w:rPr>
        <w:t>-</w:t>
      </w:r>
      <w:r w:rsidR="009F347B" w:rsidRPr="00851E83">
        <w:rPr>
          <w:rFonts w:ascii="Times New Roman" w:hAnsi="Times New Roman"/>
          <w:sz w:val="27"/>
          <w:szCs w:val="27"/>
        </w:rPr>
        <w:t xml:space="preserve"> BGH tích cự</w:t>
      </w:r>
      <w:r w:rsidR="005F023A" w:rsidRPr="00851E83">
        <w:rPr>
          <w:rFonts w:ascii="Times New Roman" w:hAnsi="Times New Roman"/>
          <w:sz w:val="27"/>
          <w:szCs w:val="27"/>
        </w:rPr>
        <w:t>c</w:t>
      </w:r>
      <w:r w:rsidR="009F347B" w:rsidRPr="00851E83">
        <w:rPr>
          <w:rFonts w:ascii="Times New Roman" w:hAnsi="Times New Roman"/>
          <w:sz w:val="27"/>
          <w:szCs w:val="27"/>
        </w:rPr>
        <w:t xml:space="preserve"> dự giờ đối với giáo viên, tập trung tư vấn, góp ý tiết dạy, thực hiện tốt việc đổi mới PPDH và KTĐG và dạy học theo chủ đề; sử dụng hiệu quả phòng thí nghiệm, khai thác </w:t>
      </w:r>
      <w:r w:rsidR="005F023A" w:rsidRPr="00851E83">
        <w:rPr>
          <w:rFonts w:ascii="Times New Roman" w:hAnsi="Times New Roman"/>
          <w:sz w:val="27"/>
          <w:szCs w:val="27"/>
        </w:rPr>
        <w:t>Đ</w:t>
      </w:r>
      <w:r w:rsidR="009F347B" w:rsidRPr="00851E83">
        <w:rPr>
          <w:rFonts w:ascii="Times New Roman" w:hAnsi="Times New Roman"/>
          <w:sz w:val="27"/>
          <w:szCs w:val="27"/>
        </w:rPr>
        <w:t>DDH và phòng bộ môn của GV.</w:t>
      </w:r>
    </w:p>
    <w:p w:rsidR="009F347B" w:rsidRPr="00851E83" w:rsidRDefault="00AC41F4" w:rsidP="00851E83">
      <w:pPr>
        <w:ind w:firstLine="720"/>
        <w:jc w:val="both"/>
        <w:rPr>
          <w:rFonts w:ascii="Times New Roman" w:hAnsi="Times New Roman"/>
          <w:sz w:val="27"/>
          <w:szCs w:val="27"/>
        </w:rPr>
      </w:pPr>
      <w:r w:rsidRPr="00851E83">
        <w:rPr>
          <w:rFonts w:ascii="Times New Roman" w:hAnsi="Times New Roman"/>
          <w:sz w:val="27"/>
          <w:szCs w:val="27"/>
        </w:rPr>
        <w:t>-</w:t>
      </w:r>
      <w:r w:rsidR="009F347B" w:rsidRPr="00851E83">
        <w:rPr>
          <w:rFonts w:ascii="Times New Roman" w:hAnsi="Times New Roman"/>
          <w:sz w:val="27"/>
          <w:szCs w:val="27"/>
        </w:rPr>
        <w:t xml:space="preserve"> Triển khai hiệu quả “Ngày chuyên môn”, BGH định hướng, tháo gỡ các khó khăn trong quá trình dạy học của GV.</w:t>
      </w:r>
    </w:p>
    <w:p w:rsidR="009F347B" w:rsidRPr="00851E83" w:rsidRDefault="00AC41F4" w:rsidP="00851E83">
      <w:pPr>
        <w:ind w:firstLine="720"/>
        <w:jc w:val="both"/>
        <w:rPr>
          <w:rFonts w:ascii="Times New Roman" w:hAnsi="Times New Roman"/>
          <w:sz w:val="27"/>
          <w:szCs w:val="27"/>
        </w:rPr>
      </w:pPr>
      <w:r w:rsidRPr="00851E83">
        <w:rPr>
          <w:rFonts w:ascii="Times New Roman" w:hAnsi="Times New Roman"/>
          <w:sz w:val="27"/>
          <w:szCs w:val="27"/>
        </w:rPr>
        <w:t>-</w:t>
      </w:r>
      <w:r w:rsidR="009F347B" w:rsidRPr="00851E83">
        <w:rPr>
          <w:rFonts w:ascii="Times New Roman" w:hAnsi="Times New Roman"/>
          <w:sz w:val="27"/>
          <w:szCs w:val="27"/>
        </w:rPr>
        <w:t xml:space="preserve"> Thực hiện nghiêm túc công tác quản lý điểm, xây dựng ngân hàng đề đối với ba môn Văn – Toán – Anh, và kho câu hỏi trắc nghiệm khách quan với 6 môn: Lý, Hóa, Sinh, Sử, Địa, GDCD; ra đề kiểm đúng kỹ thuật, duyệt đề đúng quy trình, vào điểm đúng tiến độ.</w:t>
      </w:r>
    </w:p>
    <w:p w:rsidR="00EF6863" w:rsidRPr="00851E83" w:rsidRDefault="00EF6863" w:rsidP="00851E83">
      <w:pPr>
        <w:ind w:firstLine="720"/>
        <w:jc w:val="both"/>
        <w:rPr>
          <w:rFonts w:ascii="Times New Roman" w:hAnsi="Times New Roman"/>
          <w:sz w:val="27"/>
          <w:szCs w:val="27"/>
        </w:rPr>
      </w:pPr>
      <w:r w:rsidRPr="00851E83">
        <w:rPr>
          <w:rFonts w:ascii="Times New Roman" w:hAnsi="Times New Roman"/>
          <w:sz w:val="27"/>
          <w:szCs w:val="27"/>
        </w:rPr>
        <w:t xml:space="preserve">- Tổ chức Hội thi “Cô giáo tài năng duyên dáng” cấp trường </w:t>
      </w:r>
      <w:r w:rsidRPr="00851E83">
        <w:rPr>
          <w:rFonts w:ascii="Times New Roman" w:hAnsi="Times New Roman"/>
          <w:sz w:val="27"/>
          <w:szCs w:val="27"/>
        </w:rPr>
        <w:t xml:space="preserve">vào </w:t>
      </w:r>
      <w:r w:rsidRPr="00851E83">
        <w:rPr>
          <w:rFonts w:ascii="Times New Roman" w:hAnsi="Times New Roman"/>
          <w:sz w:val="27"/>
          <w:szCs w:val="27"/>
        </w:rPr>
        <w:t>ca 2 chiều thứ Sáu ngày 06/11/2020</w:t>
      </w:r>
      <w:r w:rsidRPr="00851E83">
        <w:rPr>
          <w:rFonts w:ascii="Times New Roman" w:hAnsi="Times New Roman"/>
          <w:sz w:val="27"/>
          <w:szCs w:val="27"/>
        </w:rPr>
        <w:t>, chọn giáo viên dự thi cấp Quận</w:t>
      </w:r>
    </w:p>
    <w:p w:rsidR="00EF6863" w:rsidRPr="00851E83" w:rsidRDefault="00EF6863" w:rsidP="00851E83">
      <w:pPr>
        <w:ind w:firstLine="720"/>
        <w:jc w:val="both"/>
        <w:rPr>
          <w:rFonts w:ascii="Times New Roman" w:hAnsi="Times New Roman"/>
          <w:sz w:val="27"/>
          <w:szCs w:val="27"/>
        </w:rPr>
      </w:pPr>
      <w:r w:rsidRPr="00851E83">
        <w:rPr>
          <w:rFonts w:ascii="Times New Roman" w:hAnsi="Times New Roman"/>
          <w:sz w:val="27"/>
          <w:szCs w:val="27"/>
        </w:rPr>
        <w:t xml:space="preserve">- </w:t>
      </w:r>
      <w:r w:rsidR="005F097F" w:rsidRPr="00851E83">
        <w:rPr>
          <w:rFonts w:ascii="Times New Roman" w:hAnsi="Times New Roman"/>
          <w:sz w:val="27"/>
          <w:szCs w:val="27"/>
        </w:rPr>
        <w:t xml:space="preserve">Ban giám hiệu, Chủ tịch Công đoàn, giáo viên giỏi cấp Quận năm 2019-2020; </w:t>
      </w:r>
      <w:r w:rsidRPr="00851E83">
        <w:rPr>
          <w:rFonts w:ascii="Times New Roman" w:hAnsi="Times New Roman"/>
          <w:sz w:val="27"/>
          <w:szCs w:val="27"/>
        </w:rPr>
        <w:t>Đội nghi lễ</w:t>
      </w:r>
      <w:r w:rsidRPr="00851E83">
        <w:rPr>
          <w:rFonts w:ascii="Times New Roman" w:hAnsi="Times New Roman"/>
          <w:sz w:val="27"/>
          <w:szCs w:val="27"/>
        </w:rPr>
        <w:t xml:space="preserve"> Liên đội</w:t>
      </w:r>
      <w:r w:rsidRPr="00851E83">
        <w:rPr>
          <w:rFonts w:ascii="Times New Roman" w:hAnsi="Times New Roman"/>
          <w:sz w:val="27"/>
          <w:szCs w:val="27"/>
        </w:rPr>
        <w:t xml:space="preserve"> tham dự hội nghị Hai tốt quận Long Biên sáng thứ Hai ngày 16/11/2020</w:t>
      </w:r>
    </w:p>
    <w:p w:rsidR="00EF6863" w:rsidRPr="00851E83" w:rsidRDefault="00AC41F4" w:rsidP="00851E83">
      <w:pPr>
        <w:ind w:firstLine="720"/>
        <w:jc w:val="both"/>
        <w:rPr>
          <w:rFonts w:ascii="Times New Roman" w:hAnsi="Times New Roman"/>
          <w:color w:val="FF0000"/>
          <w:sz w:val="27"/>
          <w:szCs w:val="27"/>
        </w:rPr>
      </w:pPr>
      <w:r w:rsidRPr="00851E83">
        <w:rPr>
          <w:rFonts w:ascii="Times New Roman" w:hAnsi="Times New Roman"/>
          <w:sz w:val="27"/>
          <w:szCs w:val="27"/>
        </w:rPr>
        <w:t>-</w:t>
      </w:r>
      <w:r w:rsidR="00EF6863" w:rsidRPr="00851E83">
        <w:rPr>
          <w:rFonts w:ascii="Times New Roman" w:hAnsi="Times New Roman"/>
          <w:sz w:val="27"/>
          <w:szCs w:val="27"/>
        </w:rPr>
        <w:t xml:space="preserve"> Thứ Sáu ngày 20/11/2020</w:t>
      </w:r>
      <w:r w:rsidR="009F347B" w:rsidRPr="00851E83">
        <w:rPr>
          <w:rFonts w:ascii="Times New Roman" w:hAnsi="Times New Roman"/>
          <w:sz w:val="27"/>
          <w:szCs w:val="27"/>
        </w:rPr>
        <w:t xml:space="preserve"> </w:t>
      </w:r>
      <w:r w:rsidR="00EF6863" w:rsidRPr="00851E83">
        <w:rPr>
          <w:rFonts w:ascii="Times New Roman" w:hAnsi="Times New Roman"/>
          <w:sz w:val="27"/>
          <w:szCs w:val="27"/>
        </w:rPr>
        <w:t>t</w:t>
      </w:r>
      <w:r w:rsidR="009F347B" w:rsidRPr="00851E83">
        <w:rPr>
          <w:rFonts w:ascii="Times New Roman" w:hAnsi="Times New Roman"/>
          <w:sz w:val="27"/>
          <w:szCs w:val="27"/>
        </w:rPr>
        <w:t>ổ chức ngày Nhà giáo Việt Nam 20/</w:t>
      </w:r>
      <w:r w:rsidR="00600AE4" w:rsidRPr="00851E83">
        <w:rPr>
          <w:rFonts w:ascii="Times New Roman" w:hAnsi="Times New Roman"/>
          <w:sz w:val="27"/>
          <w:szCs w:val="27"/>
        </w:rPr>
        <w:t>11</w:t>
      </w:r>
      <w:r w:rsidR="00EF6863" w:rsidRPr="00851E83">
        <w:rPr>
          <w:rFonts w:ascii="Times New Roman" w:hAnsi="Times New Roman"/>
          <w:sz w:val="27"/>
          <w:szCs w:val="27"/>
        </w:rPr>
        <w:t>, gặp mặt các thế hệ nhà giáo đã công tác tại trường THCS Ái Mộ</w:t>
      </w:r>
      <w:r w:rsidR="00600AE4" w:rsidRPr="00851E83">
        <w:rPr>
          <w:rFonts w:ascii="Times New Roman" w:hAnsi="Times New Roman"/>
          <w:sz w:val="27"/>
          <w:szCs w:val="27"/>
        </w:rPr>
        <w:t xml:space="preserve"> tiết kiệm, hiệu quả (theo chỉ đạo)</w:t>
      </w:r>
      <w:r w:rsidR="00EF6863" w:rsidRPr="00851E83">
        <w:rPr>
          <w:rFonts w:ascii="Times New Roman" w:hAnsi="Times New Roman"/>
          <w:color w:val="FF0000"/>
          <w:sz w:val="27"/>
          <w:szCs w:val="27"/>
        </w:rPr>
        <w:t xml:space="preserve"> </w:t>
      </w:r>
    </w:p>
    <w:p w:rsidR="007F2A3B" w:rsidRPr="00851E83" w:rsidRDefault="00AC41F4" w:rsidP="00851E83">
      <w:pPr>
        <w:ind w:firstLine="720"/>
        <w:jc w:val="both"/>
        <w:rPr>
          <w:rFonts w:ascii="Times New Roman" w:hAnsi="Times New Roman"/>
          <w:sz w:val="27"/>
          <w:szCs w:val="27"/>
        </w:rPr>
      </w:pPr>
      <w:r w:rsidRPr="00851E83">
        <w:rPr>
          <w:rFonts w:ascii="Times New Roman" w:hAnsi="Times New Roman"/>
          <w:sz w:val="27"/>
          <w:szCs w:val="27"/>
        </w:rPr>
        <w:t>-</w:t>
      </w:r>
      <w:r w:rsidR="009F347B" w:rsidRPr="00851E83">
        <w:rPr>
          <w:rFonts w:ascii="Times New Roman" w:hAnsi="Times New Roman"/>
          <w:sz w:val="27"/>
          <w:szCs w:val="27"/>
        </w:rPr>
        <w:t xml:space="preserve"> Tiếp tục mua sắm bổ sung đồ dùng dạy học</w:t>
      </w:r>
    </w:p>
    <w:p w:rsidR="009F347B" w:rsidRPr="00851E83" w:rsidRDefault="007F2A3B" w:rsidP="00851E83">
      <w:pPr>
        <w:ind w:firstLine="720"/>
        <w:jc w:val="both"/>
        <w:rPr>
          <w:rFonts w:ascii="Times New Roman" w:hAnsi="Times New Roman"/>
          <w:sz w:val="27"/>
          <w:szCs w:val="27"/>
        </w:rPr>
      </w:pPr>
      <w:r w:rsidRPr="00851E83">
        <w:rPr>
          <w:rFonts w:ascii="Times New Roman" w:hAnsi="Times New Roman"/>
          <w:sz w:val="27"/>
          <w:szCs w:val="27"/>
        </w:rPr>
        <w:t xml:space="preserve">- Bổ sung </w:t>
      </w:r>
      <w:r w:rsidR="009F347B" w:rsidRPr="00851E83">
        <w:rPr>
          <w:rFonts w:ascii="Times New Roman" w:hAnsi="Times New Roman"/>
          <w:sz w:val="27"/>
          <w:szCs w:val="27"/>
        </w:rPr>
        <w:t>sách cho thư viện, xây dựng nội dung đọc sách cho học sinh, thực hiện nghiêm túc lịch đọc sách theo thời khóa biểu.</w:t>
      </w:r>
    </w:p>
    <w:p w:rsidR="009F347B" w:rsidRPr="00851E83" w:rsidRDefault="00AC41F4" w:rsidP="00851E83">
      <w:pPr>
        <w:ind w:firstLine="720"/>
        <w:jc w:val="both"/>
        <w:rPr>
          <w:rFonts w:ascii="Times New Roman" w:hAnsi="Times New Roman"/>
          <w:sz w:val="27"/>
          <w:szCs w:val="27"/>
        </w:rPr>
      </w:pPr>
      <w:r w:rsidRPr="00851E83">
        <w:rPr>
          <w:rFonts w:ascii="Times New Roman" w:hAnsi="Times New Roman"/>
          <w:sz w:val="27"/>
          <w:szCs w:val="27"/>
        </w:rPr>
        <w:t>-</w:t>
      </w:r>
      <w:r w:rsidR="009F347B" w:rsidRPr="00851E83">
        <w:rPr>
          <w:rFonts w:ascii="Times New Roman" w:hAnsi="Times New Roman"/>
          <w:sz w:val="27"/>
          <w:szCs w:val="27"/>
        </w:rPr>
        <w:t xml:space="preserve"> </w:t>
      </w:r>
      <w:r w:rsidR="009F347B" w:rsidRPr="00851E83">
        <w:rPr>
          <w:rFonts w:ascii="Times New Roman" w:hAnsi="Times New Roman"/>
          <w:sz w:val="27"/>
          <w:szCs w:val="27"/>
          <w:lang w:val="vi-VN"/>
        </w:rPr>
        <w:t>Tổ chức Hội khỏe Phù Đổng cấp trường.</w:t>
      </w:r>
    </w:p>
    <w:p w:rsidR="009F347B" w:rsidRPr="00851E83" w:rsidRDefault="00600AE4" w:rsidP="00851E83">
      <w:pPr>
        <w:ind w:firstLine="720"/>
        <w:jc w:val="both"/>
        <w:rPr>
          <w:rFonts w:ascii="Times New Roman" w:hAnsi="Times New Roman"/>
          <w:sz w:val="27"/>
          <w:szCs w:val="27"/>
        </w:rPr>
      </w:pPr>
      <w:r w:rsidRPr="00851E83">
        <w:rPr>
          <w:rFonts w:ascii="Times New Roman" w:hAnsi="Times New Roman"/>
          <w:sz w:val="27"/>
          <w:szCs w:val="27"/>
        </w:rPr>
        <w:t xml:space="preserve">- Tiếp tục chỉ đạo triển khai hiệu quả mô hình trường học điện tử. </w:t>
      </w:r>
      <w:r w:rsidR="009F347B" w:rsidRPr="00851E83">
        <w:rPr>
          <w:rFonts w:ascii="Times New Roman" w:hAnsi="Times New Roman"/>
          <w:sz w:val="27"/>
          <w:szCs w:val="27"/>
        </w:rPr>
        <w:t>T</w:t>
      </w:r>
      <w:r w:rsidR="009F347B" w:rsidRPr="00851E83">
        <w:rPr>
          <w:rFonts w:ascii="Times New Roman" w:hAnsi="Times New Roman"/>
          <w:sz w:val="27"/>
          <w:szCs w:val="27"/>
          <w:lang w:val="vi-VN"/>
        </w:rPr>
        <w:t>hường xuyên cung cấp, cập nhật thông tin và đưa tin bài về các hoạt động chuyên môn và phong trào vào trang Web của nhà trường</w:t>
      </w:r>
      <w:r w:rsidR="009F347B" w:rsidRPr="00851E83">
        <w:rPr>
          <w:rFonts w:ascii="Times New Roman" w:hAnsi="Times New Roman"/>
          <w:sz w:val="27"/>
          <w:szCs w:val="27"/>
        </w:rPr>
        <w:t>.</w:t>
      </w:r>
      <w:r w:rsidR="009F347B" w:rsidRPr="00851E83">
        <w:rPr>
          <w:rFonts w:ascii="Times New Roman" w:hAnsi="Times New Roman"/>
          <w:sz w:val="27"/>
          <w:szCs w:val="27"/>
          <w:lang w:val="vi-VN"/>
        </w:rPr>
        <w:t xml:space="preserve"> </w:t>
      </w:r>
    </w:p>
    <w:p w:rsidR="009F347B" w:rsidRPr="00851E83" w:rsidRDefault="00AC41F4" w:rsidP="00851E83">
      <w:pPr>
        <w:ind w:firstLine="720"/>
        <w:jc w:val="both"/>
        <w:rPr>
          <w:rFonts w:ascii="Times New Roman" w:hAnsi="Times New Roman"/>
          <w:sz w:val="27"/>
          <w:szCs w:val="27"/>
        </w:rPr>
      </w:pPr>
      <w:r w:rsidRPr="00851E83">
        <w:rPr>
          <w:rFonts w:ascii="Times New Roman" w:hAnsi="Times New Roman"/>
          <w:sz w:val="27"/>
          <w:szCs w:val="27"/>
        </w:rPr>
        <w:t>-</w:t>
      </w:r>
      <w:r w:rsidR="00600AE4" w:rsidRPr="00851E83">
        <w:rPr>
          <w:rFonts w:ascii="Times New Roman" w:hAnsi="Times New Roman"/>
          <w:sz w:val="27"/>
          <w:szCs w:val="27"/>
        </w:rPr>
        <w:t xml:space="preserve"> </w:t>
      </w:r>
      <w:r w:rsidR="009F347B" w:rsidRPr="00851E83">
        <w:rPr>
          <w:rFonts w:ascii="Times New Roman" w:hAnsi="Times New Roman"/>
          <w:sz w:val="27"/>
          <w:szCs w:val="27"/>
          <w:lang w:val="vi-VN"/>
        </w:rPr>
        <w:t>Tiếp tục thực hiện chỉ thị 0</w:t>
      </w:r>
      <w:r w:rsidR="009F347B" w:rsidRPr="00851E83">
        <w:rPr>
          <w:rFonts w:ascii="Times New Roman" w:hAnsi="Times New Roman"/>
          <w:sz w:val="27"/>
          <w:szCs w:val="27"/>
        </w:rPr>
        <w:t>5</w:t>
      </w:r>
      <w:r w:rsidR="009F347B" w:rsidRPr="00851E83">
        <w:rPr>
          <w:rFonts w:ascii="Times New Roman" w:hAnsi="Times New Roman"/>
          <w:sz w:val="27"/>
          <w:szCs w:val="27"/>
          <w:lang w:val="vi-VN"/>
        </w:rPr>
        <w:t xml:space="preserve"> của Bộ chính trị về tiếp tục đẩy mạnh </w:t>
      </w:r>
      <w:r w:rsidR="00600AE4" w:rsidRPr="00851E83">
        <w:rPr>
          <w:rFonts w:ascii="Times New Roman" w:hAnsi="Times New Roman"/>
          <w:sz w:val="27"/>
          <w:szCs w:val="27"/>
        </w:rPr>
        <w:t>“P</w:t>
      </w:r>
      <w:r w:rsidR="009F347B" w:rsidRPr="00851E83">
        <w:rPr>
          <w:rFonts w:ascii="Times New Roman" w:hAnsi="Times New Roman"/>
          <w:sz w:val="27"/>
          <w:szCs w:val="27"/>
          <w:lang w:val="vi-VN"/>
        </w:rPr>
        <w:t xml:space="preserve">hong trào học tập và làm theo </w:t>
      </w:r>
      <w:r w:rsidR="00300A19" w:rsidRPr="00851E83">
        <w:rPr>
          <w:rFonts w:ascii="Times New Roman" w:hAnsi="Times New Roman"/>
          <w:sz w:val="27"/>
          <w:szCs w:val="27"/>
        </w:rPr>
        <w:t>tư tưởng,</w:t>
      </w:r>
      <w:r w:rsidR="009F347B" w:rsidRPr="00851E83">
        <w:rPr>
          <w:rFonts w:ascii="Times New Roman" w:hAnsi="Times New Roman"/>
          <w:sz w:val="27"/>
          <w:szCs w:val="27"/>
          <w:lang w:val="vi-VN"/>
        </w:rPr>
        <w:t xml:space="preserve"> đạo đức</w:t>
      </w:r>
      <w:r w:rsidR="00300A19" w:rsidRPr="00851E83">
        <w:rPr>
          <w:rFonts w:ascii="Times New Roman" w:hAnsi="Times New Roman"/>
          <w:sz w:val="27"/>
          <w:szCs w:val="27"/>
        </w:rPr>
        <w:t>,</w:t>
      </w:r>
      <w:r w:rsidR="009F347B" w:rsidRPr="00851E83">
        <w:rPr>
          <w:rFonts w:ascii="Times New Roman" w:hAnsi="Times New Roman"/>
          <w:sz w:val="27"/>
          <w:szCs w:val="27"/>
        </w:rPr>
        <w:t xml:space="preserve"> phong cách</w:t>
      </w:r>
      <w:r w:rsidR="009F347B" w:rsidRPr="00851E83">
        <w:rPr>
          <w:rFonts w:ascii="Times New Roman" w:hAnsi="Times New Roman"/>
          <w:sz w:val="27"/>
          <w:szCs w:val="27"/>
          <w:lang w:val="vi-VN"/>
        </w:rPr>
        <w:t xml:space="preserve"> Hồ Chí Minh</w:t>
      </w:r>
      <w:r w:rsidR="00600AE4" w:rsidRPr="00851E83">
        <w:rPr>
          <w:rFonts w:ascii="Times New Roman" w:hAnsi="Times New Roman"/>
          <w:sz w:val="27"/>
          <w:szCs w:val="27"/>
        </w:rPr>
        <w:t>”</w:t>
      </w:r>
      <w:r w:rsidR="009F347B" w:rsidRPr="00851E83">
        <w:rPr>
          <w:rFonts w:ascii="Times New Roman" w:hAnsi="Times New Roman"/>
          <w:sz w:val="27"/>
          <w:szCs w:val="27"/>
          <w:lang w:val="vi-VN"/>
        </w:rPr>
        <w:t>.</w:t>
      </w:r>
    </w:p>
    <w:p w:rsidR="005F097F" w:rsidRPr="00851E83" w:rsidRDefault="005F097F" w:rsidP="00851E83">
      <w:pPr>
        <w:ind w:firstLine="720"/>
        <w:jc w:val="both"/>
        <w:rPr>
          <w:rFonts w:ascii="Times New Roman" w:hAnsi="Times New Roman"/>
          <w:sz w:val="27"/>
          <w:szCs w:val="27"/>
        </w:rPr>
      </w:pPr>
      <w:r w:rsidRPr="00851E83">
        <w:rPr>
          <w:rFonts w:ascii="Times New Roman" w:hAnsi="Times New Roman"/>
          <w:sz w:val="27"/>
          <w:szCs w:val="27"/>
        </w:rPr>
        <w:t>- Sửa chữa cơ sở vật chất: Sơn lan can, tường rào, hỏng các nhà vệ sinh, máy chiếu, máy tính, phòng Hóa (lớp 6K)</w:t>
      </w:r>
    </w:p>
    <w:p w:rsidR="006B5B06" w:rsidRPr="00851E83" w:rsidRDefault="006A7A75" w:rsidP="00851E83">
      <w:pPr>
        <w:ind w:firstLine="360"/>
        <w:jc w:val="both"/>
        <w:rPr>
          <w:rFonts w:ascii="Times New Roman" w:hAnsi="Times New Roman"/>
          <w:sz w:val="27"/>
          <w:szCs w:val="27"/>
        </w:rPr>
      </w:pPr>
      <w:r w:rsidRPr="00851E83">
        <w:rPr>
          <w:rFonts w:ascii="Times New Roman" w:hAnsi="Times New Roman"/>
          <w:sz w:val="27"/>
          <w:szCs w:val="27"/>
          <w:lang w:val="vi-VN"/>
        </w:rPr>
        <w:tab/>
      </w:r>
      <w:r w:rsidR="00AC41F4" w:rsidRPr="00851E83">
        <w:rPr>
          <w:rFonts w:ascii="Times New Roman" w:hAnsi="Times New Roman"/>
          <w:sz w:val="27"/>
          <w:szCs w:val="27"/>
        </w:rPr>
        <w:t>-</w:t>
      </w:r>
      <w:r w:rsidRPr="00851E83">
        <w:rPr>
          <w:rFonts w:ascii="Times New Roman" w:hAnsi="Times New Roman"/>
          <w:sz w:val="27"/>
          <w:szCs w:val="27"/>
          <w:lang w:val="vi-VN"/>
        </w:rPr>
        <w:t xml:space="preserve"> </w:t>
      </w:r>
      <w:r w:rsidR="00DF2910" w:rsidRPr="00851E83">
        <w:rPr>
          <w:rFonts w:ascii="Times New Roman" w:hAnsi="Times New Roman"/>
          <w:sz w:val="27"/>
          <w:szCs w:val="27"/>
          <w:lang w:val="vi-VN"/>
        </w:rPr>
        <w:t xml:space="preserve">Xét duyệt lên lương, PCTNNG tháng </w:t>
      </w:r>
      <w:r w:rsidR="00DF2910" w:rsidRPr="00851E83">
        <w:rPr>
          <w:rFonts w:ascii="Times New Roman" w:hAnsi="Times New Roman"/>
          <w:sz w:val="27"/>
          <w:szCs w:val="27"/>
        </w:rPr>
        <w:t>1</w:t>
      </w:r>
      <w:r w:rsidR="009F347B" w:rsidRPr="00851E83">
        <w:rPr>
          <w:rFonts w:ascii="Times New Roman" w:hAnsi="Times New Roman"/>
          <w:sz w:val="27"/>
          <w:szCs w:val="27"/>
        </w:rPr>
        <w:t>2</w:t>
      </w:r>
      <w:r w:rsidR="00DF2910" w:rsidRPr="00851E83">
        <w:rPr>
          <w:rFonts w:ascii="Times New Roman" w:hAnsi="Times New Roman"/>
          <w:sz w:val="27"/>
          <w:szCs w:val="27"/>
          <w:lang w:val="vi-VN"/>
        </w:rPr>
        <w:t>/2020</w:t>
      </w:r>
      <w:r w:rsidR="00DF2910" w:rsidRPr="00851E83">
        <w:rPr>
          <w:rFonts w:ascii="Times New Roman" w:hAnsi="Times New Roman"/>
          <w:sz w:val="27"/>
          <w:szCs w:val="27"/>
        </w:rPr>
        <w:t>.</w:t>
      </w:r>
    </w:p>
    <w:p w:rsidR="00DF2910" w:rsidRPr="00851E83" w:rsidRDefault="00DF2910" w:rsidP="00851E83">
      <w:pPr>
        <w:jc w:val="both"/>
        <w:rPr>
          <w:rFonts w:ascii="Times New Roman" w:hAnsi="Times New Roman"/>
          <w:sz w:val="27"/>
          <w:szCs w:val="27"/>
        </w:rPr>
      </w:pPr>
      <w:r w:rsidRPr="00851E83">
        <w:rPr>
          <w:rFonts w:ascii="Times New Roman" w:hAnsi="Times New Roman"/>
          <w:sz w:val="27"/>
          <w:szCs w:val="27"/>
        </w:rPr>
        <w:tab/>
      </w:r>
      <w:r w:rsidR="00AC41F4" w:rsidRPr="00851E83">
        <w:rPr>
          <w:rFonts w:ascii="Times New Roman" w:hAnsi="Times New Roman"/>
          <w:sz w:val="27"/>
          <w:szCs w:val="27"/>
        </w:rPr>
        <w:t>-</w:t>
      </w:r>
      <w:r w:rsidRPr="00851E83">
        <w:rPr>
          <w:rFonts w:ascii="Times New Roman" w:hAnsi="Times New Roman"/>
          <w:sz w:val="27"/>
          <w:szCs w:val="27"/>
        </w:rPr>
        <w:t xml:space="preserve"> Hoàn thành tự đánh giá Hiệu trưởng, đánh giá CB, GV, NV tháng </w:t>
      </w:r>
      <w:r w:rsidR="00FE2D6B" w:rsidRPr="00851E83">
        <w:rPr>
          <w:rFonts w:ascii="Times New Roman" w:hAnsi="Times New Roman"/>
          <w:sz w:val="27"/>
          <w:szCs w:val="27"/>
        </w:rPr>
        <w:t>1</w:t>
      </w:r>
      <w:r w:rsidR="009F347B" w:rsidRPr="00851E83">
        <w:rPr>
          <w:rFonts w:ascii="Times New Roman" w:hAnsi="Times New Roman"/>
          <w:sz w:val="27"/>
          <w:szCs w:val="27"/>
        </w:rPr>
        <w:t>1</w:t>
      </w:r>
      <w:r w:rsidRPr="00851E83">
        <w:rPr>
          <w:rFonts w:ascii="Times New Roman" w:hAnsi="Times New Roman"/>
          <w:sz w:val="27"/>
          <w:szCs w:val="27"/>
        </w:rPr>
        <w:t>/2020</w:t>
      </w:r>
      <w:r w:rsidR="00D367D3" w:rsidRPr="00851E83">
        <w:rPr>
          <w:rFonts w:ascii="Times New Roman" w:hAnsi="Times New Roman"/>
          <w:sz w:val="27"/>
          <w:szCs w:val="27"/>
        </w:rPr>
        <w:t>.</w:t>
      </w:r>
    </w:p>
    <w:p w:rsidR="00851E83" w:rsidRDefault="008563B7" w:rsidP="00851E83">
      <w:pPr>
        <w:jc w:val="both"/>
        <w:rPr>
          <w:rFonts w:ascii="Times New Roman" w:hAnsi="Times New Roman"/>
          <w:sz w:val="27"/>
          <w:szCs w:val="27"/>
        </w:rPr>
      </w:pPr>
      <w:r w:rsidRPr="00851E83">
        <w:rPr>
          <w:rFonts w:ascii="Times New Roman" w:hAnsi="Times New Roman"/>
          <w:sz w:val="27"/>
          <w:szCs w:val="27"/>
        </w:rPr>
        <w:tab/>
      </w:r>
      <w:r w:rsidR="00AC41F4" w:rsidRPr="00851E83">
        <w:rPr>
          <w:rFonts w:ascii="Times New Roman" w:hAnsi="Times New Roman"/>
          <w:sz w:val="27"/>
          <w:szCs w:val="27"/>
        </w:rPr>
        <w:t>-</w:t>
      </w:r>
      <w:r w:rsidR="008B2CAC" w:rsidRPr="00851E83">
        <w:rPr>
          <w:rFonts w:ascii="Times New Roman" w:hAnsi="Times New Roman"/>
          <w:sz w:val="27"/>
          <w:szCs w:val="27"/>
        </w:rPr>
        <w:t xml:space="preserve"> Kiểm tra NVSP tháng 1</w:t>
      </w:r>
      <w:r w:rsidR="009F347B" w:rsidRPr="00851E83">
        <w:rPr>
          <w:rFonts w:ascii="Times New Roman" w:hAnsi="Times New Roman"/>
          <w:sz w:val="27"/>
          <w:szCs w:val="27"/>
        </w:rPr>
        <w:t>1</w:t>
      </w:r>
      <w:r w:rsidR="008B2CAC" w:rsidRPr="00851E83">
        <w:rPr>
          <w:rFonts w:ascii="Times New Roman" w:hAnsi="Times New Roman"/>
          <w:sz w:val="27"/>
          <w:szCs w:val="27"/>
        </w:rPr>
        <w:t xml:space="preserve">: Đ/c </w:t>
      </w:r>
      <w:r w:rsidR="009F347B" w:rsidRPr="00851E83">
        <w:rPr>
          <w:rFonts w:ascii="Times New Roman" w:hAnsi="Times New Roman"/>
          <w:sz w:val="27"/>
          <w:szCs w:val="27"/>
        </w:rPr>
        <w:t>Đặng Thị Việt Hà, Bùi Thị Huế, Nguyễn Thị Thùy Dương</w:t>
      </w:r>
      <w:r w:rsidR="008B2CAC" w:rsidRPr="00851E83">
        <w:rPr>
          <w:rFonts w:ascii="Times New Roman" w:hAnsi="Times New Roman"/>
          <w:sz w:val="27"/>
          <w:szCs w:val="27"/>
        </w:rPr>
        <w:t>.</w:t>
      </w:r>
    </w:p>
    <w:p w:rsidR="00851E83" w:rsidRPr="00851E83" w:rsidRDefault="00851E83" w:rsidP="00851E83">
      <w:pPr>
        <w:jc w:val="both"/>
        <w:rPr>
          <w:rFonts w:ascii="Times New Roman" w:hAnsi="Times New Roman"/>
          <w:sz w:val="14"/>
          <w:szCs w:val="20"/>
        </w:rPr>
      </w:pPr>
    </w:p>
    <w:tbl>
      <w:tblPr>
        <w:tblW w:w="0" w:type="auto"/>
        <w:tblLook w:val="01E0" w:firstRow="1" w:lastRow="1" w:firstColumn="1" w:lastColumn="1" w:noHBand="0" w:noVBand="0"/>
      </w:tblPr>
      <w:tblGrid>
        <w:gridCol w:w="4604"/>
        <w:gridCol w:w="4797"/>
      </w:tblGrid>
      <w:tr w:rsidR="00721D7D" w:rsidRPr="00960FC2" w:rsidTr="00A1352D">
        <w:tc>
          <w:tcPr>
            <w:tcW w:w="4604" w:type="dxa"/>
          </w:tcPr>
          <w:p w:rsidR="00721D7D" w:rsidRPr="00960FC2" w:rsidRDefault="00721D7D" w:rsidP="00851E83">
            <w:pPr>
              <w:tabs>
                <w:tab w:val="left" w:pos="709"/>
              </w:tabs>
              <w:jc w:val="both"/>
              <w:rPr>
                <w:rFonts w:ascii="Times New Roman" w:hAnsi="Times New Roman"/>
                <w:b/>
                <w:i/>
                <w:color w:val="000000"/>
                <w:szCs w:val="28"/>
                <w:lang w:val="vi-VN"/>
              </w:rPr>
            </w:pPr>
            <w:r w:rsidRPr="00960FC2">
              <w:rPr>
                <w:rFonts w:ascii="Times New Roman" w:hAnsi="Times New Roman"/>
                <w:b/>
                <w:i/>
                <w:color w:val="000000"/>
                <w:szCs w:val="28"/>
                <w:lang w:val="vi-VN"/>
              </w:rPr>
              <w:t>Nơi nhận:</w:t>
            </w:r>
          </w:p>
          <w:p w:rsidR="00721D7D" w:rsidRPr="004C00A3" w:rsidRDefault="00721D7D" w:rsidP="00851E83">
            <w:pPr>
              <w:tabs>
                <w:tab w:val="left" w:pos="709"/>
              </w:tabs>
              <w:jc w:val="both"/>
              <w:rPr>
                <w:rFonts w:ascii="Times New Roman" w:hAnsi="Times New Roman"/>
                <w:color w:val="000000"/>
                <w:sz w:val="22"/>
                <w:szCs w:val="28"/>
                <w:lang w:val="vi-VN"/>
              </w:rPr>
            </w:pPr>
            <w:r w:rsidRPr="004C00A3">
              <w:rPr>
                <w:rFonts w:ascii="Times New Roman" w:hAnsi="Times New Roman"/>
                <w:color w:val="000000"/>
                <w:sz w:val="22"/>
                <w:szCs w:val="28"/>
                <w:lang w:val="vi-VN"/>
              </w:rPr>
              <w:t>- Phòng GD&amp;ĐT: Để báo cáo;</w:t>
            </w:r>
          </w:p>
          <w:p w:rsidR="00721D7D" w:rsidRPr="00960FC2" w:rsidRDefault="00721D7D" w:rsidP="00851E83">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BGH: chỉ đạo;</w:t>
            </w:r>
          </w:p>
          <w:p w:rsidR="00721D7D" w:rsidRPr="00960FC2" w:rsidRDefault="00721D7D" w:rsidP="00851E83">
            <w:pPr>
              <w:tabs>
                <w:tab w:val="left" w:pos="709"/>
              </w:tabs>
              <w:jc w:val="both"/>
              <w:rPr>
                <w:rFonts w:ascii="Times New Roman" w:hAnsi="Times New Roman"/>
                <w:color w:val="000000"/>
                <w:sz w:val="22"/>
                <w:szCs w:val="28"/>
                <w:lang w:val="vi-VN"/>
              </w:rPr>
            </w:pPr>
            <w:r w:rsidRPr="00960FC2">
              <w:rPr>
                <w:rFonts w:ascii="Times New Roman" w:hAnsi="Times New Roman"/>
                <w:color w:val="000000"/>
                <w:sz w:val="22"/>
                <w:szCs w:val="28"/>
                <w:lang w:val="vi-VN"/>
              </w:rPr>
              <w:t xml:space="preserve">- </w:t>
            </w:r>
            <w:r w:rsidRPr="004C00A3">
              <w:rPr>
                <w:rFonts w:ascii="Times New Roman" w:hAnsi="Times New Roman"/>
                <w:color w:val="000000"/>
                <w:sz w:val="22"/>
                <w:szCs w:val="28"/>
                <w:lang w:val="vi-VN"/>
              </w:rPr>
              <w:t>Công khai website</w:t>
            </w:r>
            <w:r w:rsidRPr="00960FC2">
              <w:rPr>
                <w:rFonts w:ascii="Times New Roman" w:hAnsi="Times New Roman"/>
                <w:color w:val="000000"/>
                <w:sz w:val="22"/>
                <w:szCs w:val="28"/>
                <w:lang w:val="vi-VN"/>
              </w:rPr>
              <w:t>: CB, CNV thực hiện;</w:t>
            </w:r>
          </w:p>
          <w:p w:rsidR="00721D7D" w:rsidRPr="00960FC2" w:rsidRDefault="00721D7D" w:rsidP="00851E83">
            <w:pPr>
              <w:tabs>
                <w:tab w:val="left" w:pos="709"/>
              </w:tabs>
              <w:jc w:val="both"/>
              <w:rPr>
                <w:rFonts w:ascii="Times New Roman" w:hAnsi="Times New Roman"/>
                <w:color w:val="000000"/>
                <w:sz w:val="22"/>
                <w:szCs w:val="28"/>
              </w:rPr>
            </w:pPr>
            <w:r w:rsidRPr="00960FC2">
              <w:rPr>
                <w:rFonts w:ascii="Times New Roman" w:hAnsi="Times New Roman"/>
                <w:color w:val="000000"/>
                <w:sz w:val="22"/>
                <w:szCs w:val="28"/>
              </w:rPr>
              <w:t>- Lưu: VP.</w:t>
            </w:r>
          </w:p>
        </w:tc>
        <w:tc>
          <w:tcPr>
            <w:tcW w:w="4797" w:type="dxa"/>
          </w:tcPr>
          <w:p w:rsidR="00721D7D" w:rsidRPr="00960FC2" w:rsidRDefault="00721D7D" w:rsidP="00851E83">
            <w:pPr>
              <w:tabs>
                <w:tab w:val="left" w:pos="709"/>
              </w:tabs>
              <w:ind w:left="1236"/>
              <w:jc w:val="center"/>
              <w:rPr>
                <w:rFonts w:ascii="Times New Roman" w:hAnsi="Times New Roman"/>
                <w:b/>
                <w:color w:val="000000"/>
                <w:sz w:val="28"/>
                <w:szCs w:val="28"/>
              </w:rPr>
            </w:pPr>
            <w:r w:rsidRPr="00960FC2">
              <w:rPr>
                <w:rFonts w:ascii="Times New Roman" w:hAnsi="Times New Roman"/>
                <w:b/>
                <w:color w:val="000000"/>
                <w:sz w:val="28"/>
                <w:szCs w:val="28"/>
              </w:rPr>
              <w:t>HIỆU TRƯỞNG</w:t>
            </w:r>
          </w:p>
          <w:p w:rsidR="002A5E48" w:rsidRPr="00041F0D" w:rsidRDefault="008535D8" w:rsidP="008535D8">
            <w:pPr>
              <w:tabs>
                <w:tab w:val="left" w:pos="709"/>
              </w:tabs>
              <w:jc w:val="center"/>
              <w:rPr>
                <w:rFonts w:ascii="Times New Roman" w:hAnsi="Times New Roman"/>
                <w:i/>
                <w:color w:val="000000"/>
                <w:sz w:val="26"/>
                <w:szCs w:val="28"/>
              </w:rPr>
            </w:pPr>
            <w:r>
              <w:rPr>
                <w:rFonts w:ascii="Times New Roman" w:hAnsi="Times New Roman"/>
                <w:i/>
                <w:color w:val="000000"/>
                <w:sz w:val="26"/>
                <w:szCs w:val="28"/>
              </w:rPr>
              <w:t xml:space="preserve">             </w:t>
            </w:r>
            <w:bookmarkStart w:id="1" w:name="_GoBack"/>
            <w:bookmarkEnd w:id="1"/>
            <w:r>
              <w:rPr>
                <w:rFonts w:ascii="Times New Roman" w:hAnsi="Times New Roman"/>
                <w:i/>
                <w:color w:val="000000"/>
                <w:sz w:val="26"/>
                <w:szCs w:val="28"/>
              </w:rPr>
              <w:t>(Đã ký)</w:t>
            </w:r>
          </w:p>
          <w:p w:rsidR="00851E83" w:rsidRPr="00851E83" w:rsidRDefault="00851E83" w:rsidP="00851E83">
            <w:pPr>
              <w:tabs>
                <w:tab w:val="left" w:pos="709"/>
              </w:tabs>
              <w:ind w:left="1236"/>
              <w:jc w:val="center"/>
              <w:rPr>
                <w:rFonts w:ascii="Times New Roman" w:hAnsi="Times New Roman"/>
                <w:i/>
                <w:color w:val="000000"/>
                <w:sz w:val="48"/>
                <w:szCs w:val="28"/>
              </w:rPr>
            </w:pPr>
          </w:p>
          <w:p w:rsidR="00721D7D" w:rsidRPr="00960FC2" w:rsidRDefault="00721D7D" w:rsidP="00851E83">
            <w:pPr>
              <w:tabs>
                <w:tab w:val="left" w:pos="709"/>
              </w:tabs>
              <w:ind w:left="1236"/>
              <w:jc w:val="center"/>
              <w:rPr>
                <w:rFonts w:ascii="Times New Roman" w:hAnsi="Times New Roman"/>
                <w:b/>
                <w:color w:val="000000"/>
                <w:sz w:val="28"/>
                <w:szCs w:val="28"/>
                <w:lang w:val="vi-VN"/>
              </w:rPr>
            </w:pPr>
            <w:r w:rsidRPr="00960FC2">
              <w:rPr>
                <w:rFonts w:ascii="Times New Roman" w:hAnsi="Times New Roman"/>
                <w:b/>
                <w:color w:val="000000"/>
                <w:sz w:val="28"/>
                <w:szCs w:val="28"/>
              </w:rPr>
              <w:t>Ngô Thị Nga</w:t>
            </w:r>
          </w:p>
        </w:tc>
      </w:tr>
    </w:tbl>
    <w:p w:rsidR="005242C9" w:rsidRDefault="005242C9" w:rsidP="00851E83"/>
    <w:sectPr w:rsidR="005242C9" w:rsidSect="00041F0D">
      <w:footerReference w:type="default" r:id="rId8"/>
      <w:pgSz w:w="11907" w:h="16840" w:code="9"/>
      <w:pgMar w:top="1134" w:right="1134" w:bottom="680" w:left="153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B08" w:rsidRDefault="00126B08" w:rsidP="001015B1">
      <w:r>
        <w:separator/>
      </w:r>
    </w:p>
  </w:endnote>
  <w:endnote w:type="continuationSeparator" w:id="0">
    <w:p w:rsidR="00126B08" w:rsidRDefault="00126B08"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987844"/>
      <w:docPartObj>
        <w:docPartGallery w:val="Page Numbers (Bottom of Page)"/>
        <w:docPartUnique/>
      </w:docPartObj>
    </w:sdtPr>
    <w:sdtEndPr>
      <w:rPr>
        <w:rFonts w:ascii="Times New Roman" w:hAnsi="Times New Roman"/>
        <w:noProof/>
        <w:sz w:val="28"/>
        <w:szCs w:val="28"/>
      </w:rPr>
    </w:sdtEndPr>
    <w:sdtContent>
      <w:p w:rsidR="001015B1" w:rsidRPr="000868A9" w:rsidRDefault="001015B1">
        <w:pPr>
          <w:pStyle w:val="Footer"/>
          <w:jc w:val="center"/>
          <w:rPr>
            <w:rFonts w:ascii="Times New Roman" w:hAnsi="Times New Roman"/>
            <w:sz w:val="28"/>
            <w:szCs w:val="28"/>
          </w:rPr>
        </w:pPr>
        <w:r w:rsidRPr="000868A9">
          <w:rPr>
            <w:rFonts w:ascii="Times New Roman" w:hAnsi="Times New Roman"/>
            <w:sz w:val="28"/>
            <w:szCs w:val="28"/>
          </w:rPr>
          <w:fldChar w:fldCharType="begin"/>
        </w:r>
        <w:r w:rsidRPr="000868A9">
          <w:rPr>
            <w:rFonts w:ascii="Times New Roman" w:hAnsi="Times New Roman"/>
            <w:sz w:val="28"/>
            <w:szCs w:val="28"/>
          </w:rPr>
          <w:instrText xml:space="preserve"> PAGE   \* MERGEFORMAT </w:instrText>
        </w:r>
        <w:r w:rsidRPr="000868A9">
          <w:rPr>
            <w:rFonts w:ascii="Times New Roman" w:hAnsi="Times New Roman"/>
            <w:sz w:val="28"/>
            <w:szCs w:val="28"/>
          </w:rPr>
          <w:fldChar w:fldCharType="separate"/>
        </w:r>
        <w:r w:rsidR="008535D8">
          <w:rPr>
            <w:rFonts w:ascii="Times New Roman" w:hAnsi="Times New Roman"/>
            <w:noProof/>
            <w:sz w:val="28"/>
            <w:szCs w:val="28"/>
          </w:rPr>
          <w:t>3</w:t>
        </w:r>
        <w:r w:rsidRPr="000868A9">
          <w:rPr>
            <w:rFonts w:ascii="Times New Roman" w:hAnsi="Times New Roman"/>
            <w:noProof/>
            <w:sz w:val="28"/>
            <w:szCs w:val="28"/>
          </w:rPr>
          <w:fldChar w:fldCharType="end"/>
        </w:r>
      </w:p>
    </w:sdtContent>
  </w:sdt>
  <w:p w:rsidR="001015B1" w:rsidRDefault="00101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B08" w:rsidRDefault="00126B08" w:rsidP="001015B1">
      <w:r>
        <w:separator/>
      </w:r>
    </w:p>
  </w:footnote>
  <w:footnote w:type="continuationSeparator" w:id="0">
    <w:p w:rsidR="00126B08" w:rsidRDefault="00126B08"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016D0"/>
    <w:rsid w:val="0001051A"/>
    <w:rsid w:val="00011793"/>
    <w:rsid w:val="00033598"/>
    <w:rsid w:val="00041F0D"/>
    <w:rsid w:val="000511C5"/>
    <w:rsid w:val="00053E21"/>
    <w:rsid w:val="000868A9"/>
    <w:rsid w:val="00097059"/>
    <w:rsid w:val="000A369F"/>
    <w:rsid w:val="000C06FA"/>
    <w:rsid w:val="000C3EC8"/>
    <w:rsid w:val="000D40B7"/>
    <w:rsid w:val="000D5231"/>
    <w:rsid w:val="000F0269"/>
    <w:rsid w:val="001015B1"/>
    <w:rsid w:val="00112938"/>
    <w:rsid w:val="0011361D"/>
    <w:rsid w:val="00122F11"/>
    <w:rsid w:val="00126B08"/>
    <w:rsid w:val="00143C47"/>
    <w:rsid w:val="00153A65"/>
    <w:rsid w:val="00171F15"/>
    <w:rsid w:val="001744FC"/>
    <w:rsid w:val="00197767"/>
    <w:rsid w:val="001B08F5"/>
    <w:rsid w:val="001B2BDF"/>
    <w:rsid w:val="001B5522"/>
    <w:rsid w:val="001C0A48"/>
    <w:rsid w:val="001C2887"/>
    <w:rsid w:val="001C3739"/>
    <w:rsid w:val="001C382B"/>
    <w:rsid w:val="001D4AED"/>
    <w:rsid w:val="001D6CDF"/>
    <w:rsid w:val="001F067C"/>
    <w:rsid w:val="001F22B0"/>
    <w:rsid w:val="001F3200"/>
    <w:rsid w:val="00201208"/>
    <w:rsid w:val="00204D4F"/>
    <w:rsid w:val="0021413C"/>
    <w:rsid w:val="002147DC"/>
    <w:rsid w:val="0023637B"/>
    <w:rsid w:val="0024041F"/>
    <w:rsid w:val="00241295"/>
    <w:rsid w:val="002563EC"/>
    <w:rsid w:val="00264F43"/>
    <w:rsid w:val="002A3895"/>
    <w:rsid w:val="002A5E48"/>
    <w:rsid w:val="002D6AA5"/>
    <w:rsid w:val="002E24E7"/>
    <w:rsid w:val="002E67F4"/>
    <w:rsid w:val="002F3CA7"/>
    <w:rsid w:val="002F47E8"/>
    <w:rsid w:val="002F63B2"/>
    <w:rsid w:val="00300A19"/>
    <w:rsid w:val="00303C65"/>
    <w:rsid w:val="003062D2"/>
    <w:rsid w:val="0031761F"/>
    <w:rsid w:val="00324E2C"/>
    <w:rsid w:val="00334B88"/>
    <w:rsid w:val="0035584E"/>
    <w:rsid w:val="003607A8"/>
    <w:rsid w:val="00367534"/>
    <w:rsid w:val="003703C4"/>
    <w:rsid w:val="00396D31"/>
    <w:rsid w:val="003A6C3D"/>
    <w:rsid w:val="003C6033"/>
    <w:rsid w:val="003C7EE9"/>
    <w:rsid w:val="003D4D65"/>
    <w:rsid w:val="003D793B"/>
    <w:rsid w:val="003E36F0"/>
    <w:rsid w:val="003F0B52"/>
    <w:rsid w:val="00432BEA"/>
    <w:rsid w:val="004445DE"/>
    <w:rsid w:val="004463D5"/>
    <w:rsid w:val="00453389"/>
    <w:rsid w:val="004606B6"/>
    <w:rsid w:val="00473E80"/>
    <w:rsid w:val="004759C5"/>
    <w:rsid w:val="00482B59"/>
    <w:rsid w:val="00491DD6"/>
    <w:rsid w:val="0049725B"/>
    <w:rsid w:val="004C00A3"/>
    <w:rsid w:val="004D15EE"/>
    <w:rsid w:val="004D501C"/>
    <w:rsid w:val="004E418A"/>
    <w:rsid w:val="004E4C5C"/>
    <w:rsid w:val="004F7CC7"/>
    <w:rsid w:val="00502548"/>
    <w:rsid w:val="005033DC"/>
    <w:rsid w:val="00522CCE"/>
    <w:rsid w:val="00523340"/>
    <w:rsid w:val="00523E11"/>
    <w:rsid w:val="005242C9"/>
    <w:rsid w:val="00537F6D"/>
    <w:rsid w:val="00540036"/>
    <w:rsid w:val="0054584D"/>
    <w:rsid w:val="00555483"/>
    <w:rsid w:val="005576C4"/>
    <w:rsid w:val="005648A2"/>
    <w:rsid w:val="005709FC"/>
    <w:rsid w:val="0057151D"/>
    <w:rsid w:val="00575D97"/>
    <w:rsid w:val="005764BA"/>
    <w:rsid w:val="005A3E34"/>
    <w:rsid w:val="005C69D2"/>
    <w:rsid w:val="005C71CE"/>
    <w:rsid w:val="005D32BF"/>
    <w:rsid w:val="005D78FA"/>
    <w:rsid w:val="005E3002"/>
    <w:rsid w:val="005E493C"/>
    <w:rsid w:val="005F023A"/>
    <w:rsid w:val="005F097F"/>
    <w:rsid w:val="005F6987"/>
    <w:rsid w:val="00600AE4"/>
    <w:rsid w:val="00604C08"/>
    <w:rsid w:val="00623CF1"/>
    <w:rsid w:val="00634B46"/>
    <w:rsid w:val="00636555"/>
    <w:rsid w:val="00655513"/>
    <w:rsid w:val="0066174E"/>
    <w:rsid w:val="00672C52"/>
    <w:rsid w:val="00681A73"/>
    <w:rsid w:val="00682C91"/>
    <w:rsid w:val="00692019"/>
    <w:rsid w:val="006936DC"/>
    <w:rsid w:val="00693AB7"/>
    <w:rsid w:val="006A7A75"/>
    <w:rsid w:val="006B347C"/>
    <w:rsid w:val="006B3C2D"/>
    <w:rsid w:val="006B5B06"/>
    <w:rsid w:val="006C2C62"/>
    <w:rsid w:val="006E0C16"/>
    <w:rsid w:val="006E2364"/>
    <w:rsid w:val="006E3566"/>
    <w:rsid w:val="006F0161"/>
    <w:rsid w:val="006F7737"/>
    <w:rsid w:val="00721364"/>
    <w:rsid w:val="00721D7D"/>
    <w:rsid w:val="0072311A"/>
    <w:rsid w:val="00730C72"/>
    <w:rsid w:val="00750514"/>
    <w:rsid w:val="00756040"/>
    <w:rsid w:val="00770DAF"/>
    <w:rsid w:val="00774C31"/>
    <w:rsid w:val="00796535"/>
    <w:rsid w:val="007A592F"/>
    <w:rsid w:val="007D14C7"/>
    <w:rsid w:val="007D37AA"/>
    <w:rsid w:val="007E07E8"/>
    <w:rsid w:val="007E4992"/>
    <w:rsid w:val="007F2612"/>
    <w:rsid w:val="007F2A3B"/>
    <w:rsid w:val="0081405B"/>
    <w:rsid w:val="00821D6F"/>
    <w:rsid w:val="00823222"/>
    <w:rsid w:val="008314FE"/>
    <w:rsid w:val="00836ED1"/>
    <w:rsid w:val="00841C17"/>
    <w:rsid w:val="008452AC"/>
    <w:rsid w:val="00851E83"/>
    <w:rsid w:val="008535D8"/>
    <w:rsid w:val="008563B7"/>
    <w:rsid w:val="00860C8C"/>
    <w:rsid w:val="00886A99"/>
    <w:rsid w:val="00890470"/>
    <w:rsid w:val="00894C7A"/>
    <w:rsid w:val="00896B43"/>
    <w:rsid w:val="00897667"/>
    <w:rsid w:val="008A3CB6"/>
    <w:rsid w:val="008B2CAC"/>
    <w:rsid w:val="008E6BE5"/>
    <w:rsid w:val="008E6DBF"/>
    <w:rsid w:val="008F1DA7"/>
    <w:rsid w:val="008F76B8"/>
    <w:rsid w:val="009013AD"/>
    <w:rsid w:val="009435E2"/>
    <w:rsid w:val="00951FDB"/>
    <w:rsid w:val="00956FA9"/>
    <w:rsid w:val="00967CB4"/>
    <w:rsid w:val="009C7547"/>
    <w:rsid w:val="009E2C46"/>
    <w:rsid w:val="009F347B"/>
    <w:rsid w:val="009F7860"/>
    <w:rsid w:val="00A00EE0"/>
    <w:rsid w:val="00A15DC1"/>
    <w:rsid w:val="00A35DD5"/>
    <w:rsid w:val="00A4384F"/>
    <w:rsid w:val="00A52F3D"/>
    <w:rsid w:val="00A55BA9"/>
    <w:rsid w:val="00A63EBF"/>
    <w:rsid w:val="00A85F21"/>
    <w:rsid w:val="00A9011D"/>
    <w:rsid w:val="00AB3420"/>
    <w:rsid w:val="00AB7306"/>
    <w:rsid w:val="00AC41F4"/>
    <w:rsid w:val="00AC4C92"/>
    <w:rsid w:val="00AC7AC1"/>
    <w:rsid w:val="00AD1C0B"/>
    <w:rsid w:val="00AD3AAD"/>
    <w:rsid w:val="00B05344"/>
    <w:rsid w:val="00B05371"/>
    <w:rsid w:val="00B273B7"/>
    <w:rsid w:val="00B35674"/>
    <w:rsid w:val="00B509E3"/>
    <w:rsid w:val="00B8054C"/>
    <w:rsid w:val="00B8338E"/>
    <w:rsid w:val="00B9501A"/>
    <w:rsid w:val="00BA4E46"/>
    <w:rsid w:val="00BB0733"/>
    <w:rsid w:val="00BB1877"/>
    <w:rsid w:val="00BC1234"/>
    <w:rsid w:val="00BE2894"/>
    <w:rsid w:val="00BE3077"/>
    <w:rsid w:val="00BE33A7"/>
    <w:rsid w:val="00C059EE"/>
    <w:rsid w:val="00C0794E"/>
    <w:rsid w:val="00C10F85"/>
    <w:rsid w:val="00C117F7"/>
    <w:rsid w:val="00C11C9E"/>
    <w:rsid w:val="00C263E8"/>
    <w:rsid w:val="00C27CB1"/>
    <w:rsid w:val="00C3533A"/>
    <w:rsid w:val="00C37CF1"/>
    <w:rsid w:val="00C65830"/>
    <w:rsid w:val="00C74DC2"/>
    <w:rsid w:val="00C7529F"/>
    <w:rsid w:val="00C7669B"/>
    <w:rsid w:val="00C86E1B"/>
    <w:rsid w:val="00C95489"/>
    <w:rsid w:val="00C978E8"/>
    <w:rsid w:val="00CA2BE8"/>
    <w:rsid w:val="00CB5BD8"/>
    <w:rsid w:val="00CB6F84"/>
    <w:rsid w:val="00CC0797"/>
    <w:rsid w:val="00CE6AA3"/>
    <w:rsid w:val="00CF7B95"/>
    <w:rsid w:val="00D01C1F"/>
    <w:rsid w:val="00D119B4"/>
    <w:rsid w:val="00D145CC"/>
    <w:rsid w:val="00D168EE"/>
    <w:rsid w:val="00D20209"/>
    <w:rsid w:val="00D236FC"/>
    <w:rsid w:val="00D34C8B"/>
    <w:rsid w:val="00D367D3"/>
    <w:rsid w:val="00D3709F"/>
    <w:rsid w:val="00D508D7"/>
    <w:rsid w:val="00D62668"/>
    <w:rsid w:val="00D70DD4"/>
    <w:rsid w:val="00D72A05"/>
    <w:rsid w:val="00D80317"/>
    <w:rsid w:val="00D842D8"/>
    <w:rsid w:val="00D92E39"/>
    <w:rsid w:val="00DA74F8"/>
    <w:rsid w:val="00DC15D6"/>
    <w:rsid w:val="00DC4743"/>
    <w:rsid w:val="00DD5337"/>
    <w:rsid w:val="00DE55B9"/>
    <w:rsid w:val="00DF2910"/>
    <w:rsid w:val="00DF40A7"/>
    <w:rsid w:val="00E1572B"/>
    <w:rsid w:val="00E2210C"/>
    <w:rsid w:val="00E250AB"/>
    <w:rsid w:val="00E4240A"/>
    <w:rsid w:val="00E45787"/>
    <w:rsid w:val="00E63B15"/>
    <w:rsid w:val="00E745F0"/>
    <w:rsid w:val="00E90479"/>
    <w:rsid w:val="00E90C75"/>
    <w:rsid w:val="00E95D26"/>
    <w:rsid w:val="00EA3FFE"/>
    <w:rsid w:val="00EA648B"/>
    <w:rsid w:val="00EB6BA7"/>
    <w:rsid w:val="00EC3275"/>
    <w:rsid w:val="00ED0486"/>
    <w:rsid w:val="00EE2714"/>
    <w:rsid w:val="00EF6863"/>
    <w:rsid w:val="00F0093E"/>
    <w:rsid w:val="00F05F83"/>
    <w:rsid w:val="00F145E7"/>
    <w:rsid w:val="00F24C66"/>
    <w:rsid w:val="00F27CBE"/>
    <w:rsid w:val="00F31EA1"/>
    <w:rsid w:val="00F36896"/>
    <w:rsid w:val="00F46710"/>
    <w:rsid w:val="00F621B2"/>
    <w:rsid w:val="00F6496C"/>
    <w:rsid w:val="00FA0479"/>
    <w:rsid w:val="00FA0AD9"/>
    <w:rsid w:val="00FA44D0"/>
    <w:rsid w:val="00FD587F"/>
    <w:rsid w:val="00FE2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1290</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59</cp:revision>
  <cp:lastPrinted>2020-10-29T04:20:00Z</cp:lastPrinted>
  <dcterms:created xsi:type="dcterms:W3CDTF">2020-10-23T04:01:00Z</dcterms:created>
  <dcterms:modified xsi:type="dcterms:W3CDTF">2020-10-29T05:06:00Z</dcterms:modified>
</cp:coreProperties>
</file>