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755"/>
        <w:gridCol w:w="6267"/>
      </w:tblGrid>
      <w:tr w:rsidR="006369E2" w:rsidRPr="00E17CC1" w:rsidTr="005559E7">
        <w:trPr>
          <w:trHeight w:val="681"/>
        </w:trPr>
        <w:tc>
          <w:tcPr>
            <w:tcW w:w="3755" w:type="dxa"/>
          </w:tcPr>
          <w:p w:rsidR="00E335DF" w:rsidRPr="00193A9B" w:rsidRDefault="00E335DF" w:rsidP="00756B7D">
            <w:pPr>
              <w:jc w:val="center"/>
              <w:rPr>
                <w:rFonts w:asciiTheme="majorHAnsi" w:hAnsiTheme="majorHAnsi" w:cstheme="majorHAnsi"/>
                <w:color w:val="0000FF"/>
                <w:sz w:val="28"/>
                <w:szCs w:val="28"/>
              </w:rPr>
            </w:pPr>
            <w:r w:rsidRPr="00193A9B">
              <w:rPr>
                <w:rFonts w:asciiTheme="majorHAnsi" w:hAnsiTheme="majorHAnsi" w:cstheme="majorHAnsi"/>
                <w:color w:val="0000FF"/>
                <w:sz w:val="28"/>
                <w:szCs w:val="28"/>
                <w:lang w:val="pt-BR"/>
              </w:rPr>
              <w:t>TRƯỜNG THCS ÁI MỘ</w:t>
            </w:r>
          </w:p>
          <w:p w:rsidR="00E335DF" w:rsidRPr="005559E7" w:rsidRDefault="00E335DF" w:rsidP="00E335DF">
            <w:pPr>
              <w:jc w:val="center"/>
              <w:rPr>
                <w:rFonts w:asciiTheme="majorHAnsi" w:hAnsiTheme="majorHAnsi" w:cstheme="majorHAnsi"/>
                <w:b/>
                <w:color w:val="0070C0"/>
                <w:sz w:val="28"/>
                <w:szCs w:val="28"/>
                <w:lang w:val="pt-BR"/>
              </w:rPr>
            </w:pPr>
            <w:r w:rsidRPr="00193A9B">
              <w:rPr>
                <w:rFonts w:asciiTheme="majorHAnsi" w:hAnsiTheme="majorHAnsi" w:cstheme="majorHAnsi"/>
                <w:b/>
                <w:bCs/>
                <w:color w:val="0000FF"/>
                <w:sz w:val="28"/>
                <w:szCs w:val="28"/>
                <w:lang w:val="pt-BR"/>
              </w:rPr>
              <w:t>THƯ VIỆN</w:t>
            </w:r>
          </w:p>
        </w:tc>
        <w:tc>
          <w:tcPr>
            <w:tcW w:w="6267" w:type="dxa"/>
          </w:tcPr>
          <w:p w:rsidR="00E335DF" w:rsidRPr="005559E7" w:rsidRDefault="00E335DF" w:rsidP="00E335DF">
            <w:pPr>
              <w:jc w:val="center"/>
              <w:rPr>
                <w:rFonts w:asciiTheme="majorHAnsi" w:hAnsiTheme="majorHAnsi" w:cstheme="majorHAnsi"/>
                <w:b/>
                <w:color w:val="7030A0"/>
                <w:sz w:val="28"/>
                <w:szCs w:val="28"/>
                <w:lang w:val="pt-BR"/>
              </w:rPr>
            </w:pPr>
            <w:r w:rsidRPr="005559E7">
              <w:rPr>
                <w:rFonts w:asciiTheme="majorHAnsi" w:hAnsiTheme="majorHAnsi" w:cstheme="majorHAnsi"/>
                <w:b/>
                <w:color w:val="7030A0"/>
                <w:sz w:val="28"/>
                <w:szCs w:val="28"/>
                <w:lang w:val="pt-BR"/>
              </w:rPr>
              <w:t xml:space="preserve">GIỚI THIỆU SÁCH THÁNG </w:t>
            </w:r>
            <w:r w:rsidR="00570A32" w:rsidRPr="005559E7">
              <w:rPr>
                <w:rFonts w:asciiTheme="majorHAnsi" w:hAnsiTheme="majorHAnsi" w:cstheme="majorHAnsi"/>
                <w:b/>
                <w:color w:val="7030A0"/>
                <w:sz w:val="28"/>
                <w:szCs w:val="28"/>
                <w:lang w:val="pt-BR"/>
              </w:rPr>
              <w:t>1</w:t>
            </w:r>
            <w:r w:rsidR="0083775F" w:rsidRPr="005559E7">
              <w:rPr>
                <w:rFonts w:asciiTheme="majorHAnsi" w:hAnsiTheme="majorHAnsi" w:cstheme="majorHAnsi"/>
                <w:b/>
                <w:color w:val="7030A0"/>
                <w:sz w:val="28"/>
                <w:szCs w:val="28"/>
                <w:lang w:val="pt-BR"/>
              </w:rPr>
              <w:t>1</w:t>
            </w:r>
            <w:r w:rsidR="006827F1" w:rsidRPr="005559E7">
              <w:rPr>
                <w:rFonts w:asciiTheme="majorHAnsi" w:hAnsiTheme="majorHAnsi" w:cstheme="majorHAnsi"/>
                <w:b/>
                <w:color w:val="7030A0"/>
                <w:sz w:val="28"/>
                <w:szCs w:val="28"/>
                <w:lang w:val="pt-BR"/>
              </w:rPr>
              <w:t>/2021</w:t>
            </w:r>
          </w:p>
          <w:p w:rsidR="00E335DF" w:rsidRPr="005559E7" w:rsidRDefault="006827F1" w:rsidP="00783D60">
            <w:pPr>
              <w:jc w:val="center"/>
              <w:rPr>
                <w:rFonts w:asciiTheme="majorHAnsi" w:hAnsiTheme="majorHAnsi" w:cstheme="majorHAnsi"/>
                <w:b/>
                <w:color w:val="0070C0"/>
                <w:sz w:val="28"/>
                <w:szCs w:val="28"/>
                <w:lang w:val="pt-BR"/>
              </w:rPr>
            </w:pPr>
            <w:r w:rsidRPr="005559E7">
              <w:rPr>
                <w:rFonts w:asciiTheme="majorHAnsi" w:hAnsiTheme="majorHAnsi" w:cstheme="majorHAnsi"/>
                <w:b/>
                <w:color w:val="7030A0"/>
                <w:sz w:val="28"/>
                <w:szCs w:val="28"/>
                <w:lang w:val="pt-BR"/>
              </w:rPr>
              <w:t>NĂM HỌC 202</w:t>
            </w:r>
            <w:r w:rsidR="00783D60" w:rsidRPr="005559E7">
              <w:rPr>
                <w:rFonts w:asciiTheme="majorHAnsi" w:hAnsiTheme="majorHAnsi" w:cstheme="majorHAnsi"/>
                <w:b/>
                <w:color w:val="7030A0"/>
                <w:sz w:val="28"/>
                <w:szCs w:val="28"/>
                <w:lang w:val="pt-BR"/>
              </w:rPr>
              <w:t>1</w:t>
            </w:r>
            <w:r w:rsidRPr="005559E7">
              <w:rPr>
                <w:rFonts w:asciiTheme="majorHAnsi" w:hAnsiTheme="majorHAnsi" w:cstheme="majorHAnsi"/>
                <w:b/>
                <w:color w:val="7030A0"/>
                <w:sz w:val="28"/>
                <w:szCs w:val="28"/>
                <w:lang w:val="pt-BR"/>
              </w:rPr>
              <w:t xml:space="preserve"> - 202</w:t>
            </w:r>
            <w:r w:rsidR="00783D60" w:rsidRPr="005559E7">
              <w:rPr>
                <w:rFonts w:asciiTheme="majorHAnsi" w:hAnsiTheme="majorHAnsi" w:cstheme="majorHAnsi"/>
                <w:b/>
                <w:color w:val="7030A0"/>
                <w:sz w:val="28"/>
                <w:szCs w:val="28"/>
                <w:lang w:val="pt-BR"/>
              </w:rPr>
              <w:t>2</w:t>
            </w:r>
          </w:p>
        </w:tc>
      </w:tr>
      <w:tr w:rsidR="006369E2" w:rsidRPr="00E17CC1" w:rsidTr="005559E7">
        <w:trPr>
          <w:trHeight w:val="348"/>
        </w:trPr>
        <w:tc>
          <w:tcPr>
            <w:tcW w:w="3755" w:type="dxa"/>
          </w:tcPr>
          <w:p w:rsidR="00E335DF" w:rsidRPr="005559E7" w:rsidRDefault="00E335DF" w:rsidP="00E335DF">
            <w:pPr>
              <w:jc w:val="both"/>
              <w:rPr>
                <w:rFonts w:asciiTheme="majorHAnsi" w:hAnsiTheme="majorHAnsi" w:cstheme="majorHAnsi"/>
                <w:color w:val="0070C0"/>
                <w:sz w:val="28"/>
                <w:szCs w:val="28"/>
                <w:lang w:val="pt-BR"/>
              </w:rPr>
            </w:pPr>
          </w:p>
        </w:tc>
        <w:tc>
          <w:tcPr>
            <w:tcW w:w="6267" w:type="dxa"/>
          </w:tcPr>
          <w:p w:rsidR="00E335DF" w:rsidRPr="005559E7" w:rsidRDefault="00E335DF" w:rsidP="00E335DF">
            <w:pPr>
              <w:jc w:val="both"/>
              <w:rPr>
                <w:rFonts w:asciiTheme="majorHAnsi" w:hAnsiTheme="majorHAnsi" w:cstheme="majorHAnsi"/>
                <w:b/>
                <w:color w:val="0070C0"/>
                <w:sz w:val="28"/>
                <w:szCs w:val="28"/>
                <w:lang w:val="pt-BR"/>
              </w:rPr>
            </w:pPr>
          </w:p>
        </w:tc>
      </w:tr>
    </w:tbl>
    <w:p w:rsidR="00E335DF" w:rsidRPr="00193A9B" w:rsidRDefault="00E335DF" w:rsidP="00DF3F45">
      <w:pPr>
        <w:spacing w:line="360" w:lineRule="auto"/>
        <w:jc w:val="both"/>
        <w:rPr>
          <w:rFonts w:asciiTheme="majorHAnsi" w:hAnsiTheme="majorHAnsi" w:cstheme="majorHAnsi"/>
          <w:b/>
          <w:color w:val="0000FF"/>
          <w:sz w:val="28"/>
          <w:szCs w:val="28"/>
          <w:lang w:val="pt-BR"/>
        </w:rPr>
      </w:pPr>
      <w:r w:rsidRPr="00193A9B">
        <w:rPr>
          <w:rFonts w:asciiTheme="majorHAnsi" w:hAnsiTheme="majorHAnsi" w:cstheme="majorHAnsi"/>
          <w:color w:val="0000FF"/>
          <w:sz w:val="28"/>
          <w:szCs w:val="28"/>
          <w:lang w:val="pt-BR"/>
        </w:rPr>
        <w:t>Chủ đề:</w:t>
      </w:r>
      <w:r w:rsidR="004518D7" w:rsidRPr="00193A9B">
        <w:rPr>
          <w:rFonts w:asciiTheme="majorHAnsi" w:hAnsiTheme="majorHAnsi" w:cstheme="majorHAnsi"/>
          <w:color w:val="0000FF"/>
          <w:sz w:val="28"/>
          <w:szCs w:val="28"/>
          <w:lang w:val="pt-BR"/>
        </w:rPr>
        <w:t xml:space="preserve"> Mừng ngày Nhà giáo Việt Nam 20/11</w:t>
      </w:r>
      <w:r w:rsidR="004600D4" w:rsidRPr="00193A9B">
        <w:rPr>
          <w:rFonts w:asciiTheme="majorHAnsi" w:hAnsiTheme="majorHAnsi" w:cstheme="majorHAnsi"/>
          <w:b/>
          <w:i/>
          <w:color w:val="0000FF"/>
          <w:sz w:val="28"/>
          <w:szCs w:val="28"/>
          <w:lang w:val="pt-BR"/>
        </w:rPr>
        <w:tab/>
      </w:r>
      <w:r w:rsidR="005359EB" w:rsidRPr="00193A9B">
        <w:rPr>
          <w:rFonts w:asciiTheme="majorHAnsi" w:hAnsiTheme="majorHAnsi" w:cstheme="majorHAnsi"/>
          <w:b/>
          <w:i/>
          <w:color w:val="0000FF"/>
          <w:sz w:val="28"/>
          <w:szCs w:val="28"/>
          <w:lang w:val="pt-BR"/>
        </w:rPr>
        <w:tab/>
      </w:r>
    </w:p>
    <w:p w:rsidR="000D18F5" w:rsidRPr="00193A9B" w:rsidRDefault="00E335DF" w:rsidP="00DF3F45">
      <w:pPr>
        <w:pStyle w:val="Heading1"/>
        <w:spacing w:before="0" w:beforeAutospacing="0" w:after="0" w:afterAutospacing="0" w:line="360" w:lineRule="auto"/>
        <w:textAlignment w:val="baseline"/>
        <w:rPr>
          <w:rFonts w:asciiTheme="majorHAnsi" w:hAnsiTheme="majorHAnsi" w:cstheme="majorHAnsi"/>
          <w:color w:val="0000FF"/>
          <w:sz w:val="28"/>
          <w:szCs w:val="28"/>
          <w:lang w:val="pt-BR"/>
        </w:rPr>
      </w:pPr>
      <w:r w:rsidRPr="00193A9B">
        <w:rPr>
          <w:rFonts w:asciiTheme="majorHAnsi" w:hAnsiTheme="majorHAnsi" w:cstheme="majorHAnsi"/>
          <w:b w:val="0"/>
          <w:color w:val="0000FF"/>
          <w:sz w:val="28"/>
          <w:szCs w:val="28"/>
          <w:lang w:val="pt-BR"/>
        </w:rPr>
        <w:t>Tên sách:</w:t>
      </w:r>
      <w:r w:rsidR="004518D7" w:rsidRPr="00193A9B">
        <w:rPr>
          <w:rFonts w:asciiTheme="majorHAnsi" w:hAnsiTheme="majorHAnsi" w:cstheme="majorHAnsi"/>
          <w:b w:val="0"/>
          <w:color w:val="0000FF"/>
          <w:sz w:val="28"/>
          <w:szCs w:val="28"/>
          <w:lang w:val="pt-BR"/>
        </w:rPr>
        <w:t xml:space="preserve"> Ký ức người thầy</w:t>
      </w:r>
      <w:r w:rsidR="004600D4" w:rsidRPr="00193A9B">
        <w:rPr>
          <w:rFonts w:asciiTheme="majorHAnsi" w:hAnsiTheme="majorHAnsi" w:cstheme="majorHAnsi"/>
          <w:i/>
          <w:color w:val="0000FF"/>
          <w:sz w:val="28"/>
          <w:szCs w:val="28"/>
          <w:lang w:val="pt-BR"/>
        </w:rPr>
        <w:tab/>
      </w:r>
      <w:r w:rsidR="005359EB" w:rsidRPr="00193A9B">
        <w:rPr>
          <w:rFonts w:asciiTheme="majorHAnsi" w:hAnsiTheme="majorHAnsi" w:cstheme="majorHAnsi"/>
          <w:i/>
          <w:color w:val="0000FF"/>
          <w:sz w:val="28"/>
          <w:szCs w:val="28"/>
          <w:lang w:val="pt-BR"/>
        </w:rPr>
        <w:tab/>
      </w:r>
    </w:p>
    <w:p w:rsidR="00D03099" w:rsidRPr="00193A9B" w:rsidRDefault="00D832D4" w:rsidP="00DF3F45">
      <w:pPr>
        <w:pStyle w:val="Heading1"/>
        <w:spacing w:before="0" w:beforeAutospacing="0" w:after="0" w:afterAutospacing="0" w:line="360" w:lineRule="auto"/>
        <w:jc w:val="both"/>
        <w:textAlignment w:val="baseline"/>
        <w:rPr>
          <w:rFonts w:asciiTheme="majorHAnsi" w:hAnsiTheme="majorHAnsi" w:cstheme="majorHAnsi"/>
          <w:color w:val="0000FF"/>
          <w:sz w:val="28"/>
          <w:szCs w:val="28"/>
          <w:lang w:val="pt-BR"/>
        </w:rPr>
      </w:pPr>
      <w:r w:rsidRPr="00193A9B">
        <w:rPr>
          <w:rFonts w:asciiTheme="majorHAnsi" w:hAnsiTheme="majorHAnsi" w:cstheme="majorHAnsi"/>
          <w:b w:val="0"/>
          <w:color w:val="0000FF"/>
          <w:sz w:val="28"/>
          <w:szCs w:val="28"/>
          <w:lang w:val="pt-BR"/>
        </w:rPr>
        <w:t>Tác giả</w:t>
      </w:r>
      <w:r w:rsidR="00D03099" w:rsidRPr="00193A9B">
        <w:rPr>
          <w:rFonts w:asciiTheme="majorHAnsi" w:hAnsiTheme="majorHAnsi" w:cstheme="majorHAnsi"/>
          <w:b w:val="0"/>
          <w:color w:val="0000FF"/>
          <w:sz w:val="28"/>
          <w:szCs w:val="28"/>
          <w:lang w:val="pt-BR"/>
        </w:rPr>
        <w:t xml:space="preserve">: </w:t>
      </w:r>
      <w:r w:rsidR="004518D7" w:rsidRPr="00193A9B">
        <w:rPr>
          <w:rFonts w:asciiTheme="majorHAnsi" w:hAnsiTheme="majorHAnsi" w:cstheme="majorHAnsi"/>
          <w:b w:val="0"/>
          <w:color w:val="0000FF"/>
          <w:sz w:val="28"/>
          <w:szCs w:val="28"/>
          <w:lang w:val="pt-BR"/>
        </w:rPr>
        <w:t>Nhiều tác giả</w:t>
      </w:r>
      <w:r w:rsidR="00E930C8" w:rsidRPr="00193A9B">
        <w:rPr>
          <w:rFonts w:asciiTheme="majorHAnsi" w:hAnsiTheme="majorHAnsi" w:cstheme="majorHAnsi"/>
          <w:b w:val="0"/>
          <w:color w:val="0000FF"/>
          <w:sz w:val="28"/>
          <w:szCs w:val="28"/>
          <w:lang w:val="pt-BR"/>
        </w:rPr>
        <w:t xml:space="preserve"> </w:t>
      </w:r>
      <w:r w:rsidR="00D03099" w:rsidRPr="00193A9B">
        <w:rPr>
          <w:rFonts w:asciiTheme="majorHAnsi" w:hAnsiTheme="majorHAnsi" w:cstheme="majorHAnsi"/>
          <w:b w:val="0"/>
          <w:color w:val="0000FF"/>
          <w:sz w:val="28"/>
          <w:szCs w:val="28"/>
          <w:lang w:val="pt-BR"/>
        </w:rPr>
        <w:tab/>
      </w:r>
      <w:r w:rsidR="00D03099" w:rsidRPr="00193A9B">
        <w:rPr>
          <w:rFonts w:asciiTheme="majorHAnsi" w:hAnsiTheme="majorHAnsi" w:cstheme="majorHAnsi"/>
          <w:b w:val="0"/>
          <w:color w:val="0000FF"/>
          <w:sz w:val="28"/>
          <w:szCs w:val="28"/>
          <w:lang w:val="pt-BR"/>
        </w:rPr>
        <w:tab/>
      </w:r>
    </w:p>
    <w:p w:rsidR="00A96FB6" w:rsidRPr="00193A9B" w:rsidRDefault="00A96FB6" w:rsidP="00DF3F45">
      <w:pPr>
        <w:pStyle w:val="Heading1"/>
        <w:spacing w:before="0" w:beforeAutospacing="0" w:after="0" w:afterAutospacing="0" w:line="360" w:lineRule="auto"/>
        <w:jc w:val="both"/>
        <w:textAlignment w:val="baseline"/>
        <w:rPr>
          <w:rFonts w:asciiTheme="majorHAnsi" w:hAnsiTheme="majorHAnsi" w:cstheme="majorHAnsi"/>
          <w:color w:val="0000FF"/>
          <w:sz w:val="28"/>
          <w:szCs w:val="28"/>
          <w:lang w:val="pt-BR"/>
        </w:rPr>
      </w:pPr>
      <w:r w:rsidRPr="00193A9B">
        <w:rPr>
          <w:rFonts w:asciiTheme="majorHAnsi" w:hAnsiTheme="majorHAnsi" w:cstheme="majorHAnsi"/>
          <w:b w:val="0"/>
          <w:color w:val="0000FF"/>
          <w:sz w:val="28"/>
          <w:szCs w:val="28"/>
          <w:lang w:val="pt-BR"/>
        </w:rPr>
        <w:t>Nhà xuất bản</w:t>
      </w:r>
      <w:r w:rsidRPr="00193A9B">
        <w:rPr>
          <w:rFonts w:asciiTheme="majorHAnsi" w:hAnsiTheme="majorHAnsi" w:cstheme="majorHAnsi"/>
          <w:color w:val="0000FF"/>
          <w:sz w:val="28"/>
          <w:szCs w:val="28"/>
          <w:lang w:val="pt-BR"/>
        </w:rPr>
        <w:t>:</w:t>
      </w:r>
      <w:r w:rsidR="004518D7" w:rsidRPr="00193A9B">
        <w:rPr>
          <w:rFonts w:asciiTheme="majorHAnsi" w:hAnsiTheme="majorHAnsi" w:cstheme="majorHAnsi"/>
          <w:color w:val="0000FF"/>
          <w:sz w:val="28"/>
          <w:szCs w:val="28"/>
          <w:lang w:val="pt-BR"/>
        </w:rPr>
        <w:t xml:space="preserve"> </w:t>
      </w:r>
      <w:r w:rsidR="004518D7" w:rsidRPr="00193A9B">
        <w:rPr>
          <w:rFonts w:asciiTheme="majorHAnsi" w:hAnsiTheme="majorHAnsi" w:cstheme="majorHAnsi"/>
          <w:b w:val="0"/>
          <w:color w:val="0000FF"/>
          <w:sz w:val="28"/>
          <w:szCs w:val="28"/>
          <w:lang w:val="pt-BR"/>
        </w:rPr>
        <w:t>Văn hóa- Văn nghệ TP Hồ Chí Minh</w:t>
      </w:r>
      <w:r w:rsidR="005359EB" w:rsidRPr="00193A9B">
        <w:rPr>
          <w:rFonts w:asciiTheme="majorHAnsi" w:hAnsiTheme="majorHAnsi" w:cstheme="majorHAnsi"/>
          <w:b w:val="0"/>
          <w:color w:val="0000FF"/>
          <w:sz w:val="28"/>
          <w:szCs w:val="28"/>
          <w:lang w:val="pt-BR"/>
        </w:rPr>
        <w:tab/>
      </w:r>
    </w:p>
    <w:p w:rsidR="00207127" w:rsidRPr="00193A9B" w:rsidRDefault="00207127" w:rsidP="005E04CC">
      <w:pPr>
        <w:shd w:val="clear" w:color="auto" w:fill="FBD4B4" w:themeFill="accent6" w:themeFillTint="66"/>
        <w:spacing w:line="276" w:lineRule="auto"/>
        <w:ind w:firstLine="567"/>
        <w:jc w:val="both"/>
        <w:textAlignment w:val="baseline"/>
        <w:rPr>
          <w:rFonts w:asciiTheme="majorHAnsi" w:hAnsiTheme="majorHAnsi" w:cstheme="majorHAnsi"/>
          <w:color w:val="0000FF"/>
          <w:sz w:val="28"/>
          <w:szCs w:val="28"/>
          <w:lang w:val="pt-BR"/>
        </w:rPr>
      </w:pPr>
    </w:p>
    <w:p w:rsidR="007650A1" w:rsidRPr="00193A9B" w:rsidRDefault="00EF6717" w:rsidP="007650A1">
      <w:pPr>
        <w:shd w:val="clear" w:color="auto" w:fill="FBD4B4" w:themeFill="accent6" w:themeFillTint="66"/>
        <w:spacing w:after="240" w:line="276" w:lineRule="auto"/>
        <w:ind w:firstLine="567"/>
        <w:jc w:val="both"/>
        <w:textAlignment w:val="baseline"/>
        <w:rPr>
          <w:rFonts w:asciiTheme="majorHAnsi" w:hAnsiTheme="majorHAnsi" w:cstheme="majorHAnsi"/>
          <w:color w:val="0000FF"/>
          <w:sz w:val="28"/>
          <w:szCs w:val="28"/>
          <w:lang w:val="pt-BR"/>
        </w:rPr>
      </w:pPr>
      <w:r w:rsidRPr="00193A9B">
        <w:rPr>
          <w:rFonts w:asciiTheme="majorHAnsi" w:hAnsiTheme="majorHAnsi" w:cstheme="majorHAnsi"/>
          <w:color w:val="0000FF"/>
          <w:sz w:val="28"/>
          <w:szCs w:val="28"/>
          <w:lang w:val="pt-BR"/>
        </w:rPr>
        <w:t>Kính thưa các thầy cô giáo</w:t>
      </w:r>
      <w:r w:rsidR="004019FF" w:rsidRPr="00193A9B">
        <w:rPr>
          <w:rFonts w:asciiTheme="majorHAnsi" w:hAnsiTheme="majorHAnsi" w:cstheme="majorHAnsi"/>
          <w:color w:val="0000FF"/>
          <w:sz w:val="28"/>
          <w:szCs w:val="28"/>
          <w:lang w:val="pt-BR"/>
        </w:rPr>
        <w:t xml:space="preserve"> và</w:t>
      </w:r>
      <w:r w:rsidRPr="00193A9B">
        <w:rPr>
          <w:rFonts w:asciiTheme="majorHAnsi" w:hAnsiTheme="majorHAnsi" w:cstheme="majorHAnsi"/>
          <w:color w:val="0000FF"/>
          <w:sz w:val="28"/>
          <w:szCs w:val="28"/>
          <w:lang w:val="pt-BR"/>
        </w:rPr>
        <w:t xml:space="preserve"> toàn th</w:t>
      </w:r>
      <w:r w:rsidR="009E1F62" w:rsidRPr="00193A9B">
        <w:rPr>
          <w:rFonts w:asciiTheme="majorHAnsi" w:hAnsiTheme="majorHAnsi" w:cstheme="majorHAnsi"/>
          <w:color w:val="0000FF"/>
          <w:sz w:val="28"/>
          <w:szCs w:val="28"/>
          <w:lang w:val="pt-BR"/>
        </w:rPr>
        <w:t>ể</w:t>
      </w:r>
      <w:r w:rsidRPr="00193A9B">
        <w:rPr>
          <w:rFonts w:asciiTheme="majorHAnsi" w:hAnsiTheme="majorHAnsi" w:cstheme="majorHAnsi"/>
          <w:color w:val="0000FF"/>
          <w:sz w:val="28"/>
          <w:szCs w:val="28"/>
          <w:lang w:val="pt-BR"/>
        </w:rPr>
        <w:t xml:space="preserve"> các em học sinh thân mến!</w:t>
      </w:r>
    </w:p>
    <w:p w:rsidR="005559E7" w:rsidRPr="00193A9B" w:rsidRDefault="005559E7" w:rsidP="005559E7">
      <w:pPr>
        <w:shd w:val="clear" w:color="auto" w:fill="FBD4B4" w:themeFill="accent6" w:themeFillTint="66"/>
        <w:spacing w:before="150" w:after="150" w:line="360" w:lineRule="auto"/>
        <w:ind w:firstLine="567"/>
        <w:jc w:val="both"/>
        <w:rPr>
          <w:color w:val="0000FF"/>
          <w:sz w:val="28"/>
          <w:szCs w:val="28"/>
          <w:shd w:val="clear" w:color="auto" w:fill="FFFFFF"/>
          <w:lang w:val="pt-BR"/>
        </w:rPr>
      </w:pPr>
      <w:r w:rsidRPr="00193A9B">
        <w:rPr>
          <w:color w:val="0000FF"/>
          <w:sz w:val="28"/>
          <w:szCs w:val="28"/>
          <w:shd w:val="clear" w:color="auto" w:fill="FBD4B4" w:themeFill="accent6" w:themeFillTint="66"/>
          <w:lang w:val="pt-BR"/>
        </w:rPr>
        <w:t>Hàng năm, khi tháng 11 về, có những người con mái tóc đã bạc theo năm tháng vẫn trọn một tấm lòng kính yêu thầy cô giáo năm xưa. Và những học trò hôm nay luôn biết ơn công lao nâng bước của các thầy, các cô. Tất cả đều cùng hướng về ngày 20</w:t>
      </w:r>
      <w:r w:rsidR="00203EF5" w:rsidRPr="00193A9B">
        <w:rPr>
          <w:color w:val="0000FF"/>
          <w:sz w:val="28"/>
          <w:szCs w:val="28"/>
          <w:shd w:val="clear" w:color="auto" w:fill="FBD4B4" w:themeFill="accent6" w:themeFillTint="66"/>
          <w:lang w:val="pt-BR"/>
        </w:rPr>
        <w:t>/</w:t>
      </w:r>
      <w:r w:rsidRPr="00193A9B">
        <w:rPr>
          <w:color w:val="0000FF"/>
          <w:sz w:val="28"/>
          <w:szCs w:val="28"/>
          <w:shd w:val="clear" w:color="auto" w:fill="FBD4B4" w:themeFill="accent6" w:themeFillTint="66"/>
          <w:lang w:val="pt-BR"/>
        </w:rPr>
        <w:t>11, ngày tôn vinh các nhà giáo Việt Nam.</w:t>
      </w:r>
    </w:p>
    <w:p w:rsidR="005559E7" w:rsidRPr="00193A9B" w:rsidRDefault="005559E7" w:rsidP="005559E7">
      <w:pPr>
        <w:shd w:val="clear" w:color="auto" w:fill="FBD4B4" w:themeFill="accent6" w:themeFillTint="66"/>
        <w:spacing w:before="150" w:after="150" w:line="360" w:lineRule="auto"/>
        <w:ind w:firstLine="567"/>
        <w:jc w:val="both"/>
        <w:rPr>
          <w:color w:val="0000FF"/>
          <w:sz w:val="28"/>
          <w:szCs w:val="28"/>
          <w:lang w:val="pt-BR"/>
        </w:rPr>
      </w:pPr>
      <w:r w:rsidRPr="00193A9B">
        <w:rPr>
          <w:color w:val="0000FF"/>
          <w:sz w:val="28"/>
          <w:szCs w:val="28"/>
          <w:lang w:val="pt-BR"/>
        </w:rPr>
        <w:t>Thầy cô là người luôn dành tất cả mọi yêu thương cho học trò của mình. Thầy cô như là người cha, người mẹ thứ hai, tất cả những gì thầy cô làm là chỉ mong học trò của mình sẽ tốt hơn, trưởng thành hơn.</w:t>
      </w:r>
    </w:p>
    <w:p w:rsidR="005559E7" w:rsidRPr="00193A9B" w:rsidRDefault="005559E7" w:rsidP="005559E7">
      <w:pPr>
        <w:shd w:val="clear" w:color="auto" w:fill="FBD4B4" w:themeFill="accent6" w:themeFillTint="66"/>
        <w:spacing w:before="150" w:after="150" w:line="360" w:lineRule="auto"/>
        <w:ind w:firstLine="567"/>
        <w:jc w:val="both"/>
        <w:rPr>
          <w:color w:val="0000FF"/>
          <w:sz w:val="28"/>
          <w:szCs w:val="28"/>
          <w:shd w:val="clear" w:color="auto" w:fill="FBD4B4" w:themeFill="accent6" w:themeFillTint="66"/>
          <w:lang w:val="pt-BR"/>
        </w:rPr>
      </w:pPr>
      <w:r w:rsidRPr="00193A9B">
        <w:rPr>
          <w:color w:val="0000FF"/>
          <w:sz w:val="28"/>
          <w:szCs w:val="28"/>
          <w:shd w:val="clear" w:color="auto" w:fill="FBD4B4" w:themeFill="accent6" w:themeFillTint="66"/>
          <w:lang w:val="pt-BR"/>
        </w:rPr>
        <w:t>Thư viện nhà trường xin trân trọng giới thiệu đến thầy cô giáo cùng các em học sinh cuốn sách “</w:t>
      </w:r>
      <w:r w:rsidRPr="00193A9B">
        <w:rPr>
          <w:i/>
          <w:iCs/>
          <w:color w:val="0000FF"/>
          <w:sz w:val="28"/>
          <w:szCs w:val="28"/>
          <w:shd w:val="clear" w:color="auto" w:fill="FBD4B4" w:themeFill="accent6" w:themeFillTint="66"/>
          <w:lang w:val="pt-BR"/>
        </w:rPr>
        <w:t>Ký ức người thầy</w:t>
      </w:r>
      <w:r w:rsidRPr="00193A9B">
        <w:rPr>
          <w:color w:val="0000FF"/>
          <w:sz w:val="28"/>
          <w:szCs w:val="28"/>
          <w:shd w:val="clear" w:color="auto" w:fill="FBD4B4" w:themeFill="accent6" w:themeFillTint="66"/>
          <w:lang w:val="pt-BR"/>
        </w:rPr>
        <w:t>” do Nhà xuất bản Văn hóa - Văn nghệ TP.HCM xuất bản.</w:t>
      </w:r>
    </w:p>
    <w:p w:rsidR="005559E7" w:rsidRPr="00193A9B" w:rsidRDefault="005559E7" w:rsidP="005559E7">
      <w:pPr>
        <w:shd w:val="clear" w:color="auto" w:fill="FBD4B4" w:themeFill="accent6" w:themeFillTint="66"/>
        <w:spacing w:before="150" w:after="150" w:line="360" w:lineRule="auto"/>
        <w:ind w:firstLine="567"/>
        <w:jc w:val="both"/>
        <w:rPr>
          <w:color w:val="0000FF"/>
          <w:sz w:val="28"/>
          <w:szCs w:val="28"/>
          <w:shd w:val="clear" w:color="auto" w:fill="FBD4B4" w:themeFill="accent6" w:themeFillTint="66"/>
          <w:lang w:val="pt-BR"/>
        </w:rPr>
      </w:pPr>
      <w:r w:rsidRPr="00193A9B">
        <w:rPr>
          <w:color w:val="0000FF"/>
          <w:sz w:val="28"/>
          <w:szCs w:val="28"/>
          <w:shd w:val="clear" w:color="auto" w:fill="FBD4B4" w:themeFill="accent6" w:themeFillTint="66"/>
          <w:lang w:val="pt-BR"/>
        </w:rPr>
        <w:t>Cuốn sách này được ra đời với ý tưởng, mong muốn lưu giữ những kỷ niệm đẹp về tình thầy trò, được tuyển tập từ những bài dự thi hay nhất của cuộc thi viết “Người học trò trong trí nhớ”, tập hợp 26 truyện ngắn viết về những kỷ niệm với học trò của các thế hệ nhà giáo. Một số truyện ngắn trong cuốn sách như: Bốn kỷ niệm về những học trò của tôi, cậu học trò đầu tiên của tôi, con thích nghe cô giảng bài, người học trò tự kỷ…</w:t>
      </w:r>
    </w:p>
    <w:p w:rsidR="005559E7" w:rsidRPr="00193A9B" w:rsidRDefault="005559E7" w:rsidP="005559E7">
      <w:pPr>
        <w:shd w:val="clear" w:color="auto" w:fill="FBD4B4" w:themeFill="accent6" w:themeFillTint="66"/>
        <w:spacing w:before="150" w:after="150" w:line="360" w:lineRule="auto"/>
        <w:ind w:firstLine="567"/>
        <w:jc w:val="both"/>
        <w:rPr>
          <w:color w:val="0000FF"/>
          <w:sz w:val="28"/>
          <w:szCs w:val="28"/>
          <w:shd w:val="clear" w:color="auto" w:fill="FBD4B4" w:themeFill="accent6" w:themeFillTint="66"/>
          <w:lang w:val="pt-BR"/>
        </w:rPr>
      </w:pPr>
      <w:r w:rsidRPr="00193A9B">
        <w:rPr>
          <w:color w:val="0000FF"/>
          <w:sz w:val="28"/>
          <w:szCs w:val="28"/>
          <w:shd w:val="clear" w:color="auto" w:fill="FBD4B4" w:themeFill="accent6" w:themeFillTint="66"/>
          <w:lang w:val="pt-BR"/>
        </w:rPr>
        <w:t>Với những ai đi qua năm tháng đời mình bằng phấn trắng, bảng đen, bằng giáo án và những trăn trở trường lớp thì hình ảnh những cô cậu học trò nhỏ là những nhớ thương khôn nguôi, dù họ chọn cả đời gắn bó với nghề dạy học hay chỉ đến với nghề trong một thời gian ngắn.</w:t>
      </w:r>
    </w:p>
    <w:p w:rsidR="009609DC" w:rsidRPr="00193A9B" w:rsidRDefault="005559E7" w:rsidP="005559E7">
      <w:pPr>
        <w:shd w:val="clear" w:color="auto" w:fill="FBD4B4" w:themeFill="accent6" w:themeFillTint="66"/>
        <w:spacing w:before="150" w:after="150" w:line="360" w:lineRule="auto"/>
        <w:ind w:firstLine="567"/>
        <w:jc w:val="both"/>
        <w:rPr>
          <w:color w:val="0000FF"/>
          <w:sz w:val="28"/>
          <w:szCs w:val="28"/>
          <w:shd w:val="clear" w:color="auto" w:fill="FBD4B4" w:themeFill="accent6" w:themeFillTint="66"/>
          <w:lang w:val="pt-BR"/>
        </w:rPr>
      </w:pPr>
      <w:r w:rsidRPr="00193A9B">
        <w:rPr>
          <w:color w:val="0000FF"/>
          <w:sz w:val="28"/>
          <w:szCs w:val="28"/>
          <w:shd w:val="clear" w:color="auto" w:fill="FBD4B4" w:themeFill="accent6" w:themeFillTint="66"/>
          <w:lang w:val="pt-BR"/>
        </w:rPr>
        <w:t>Những câu chuyện trong “</w:t>
      </w:r>
      <w:r w:rsidRPr="00193A9B">
        <w:rPr>
          <w:i/>
          <w:iCs/>
          <w:color w:val="0000FF"/>
          <w:sz w:val="28"/>
          <w:szCs w:val="28"/>
          <w:shd w:val="clear" w:color="auto" w:fill="FBD4B4" w:themeFill="accent6" w:themeFillTint="66"/>
          <w:lang w:val="pt-BR"/>
        </w:rPr>
        <w:t>Ký ức người thầy”</w:t>
      </w:r>
      <w:r w:rsidRPr="00193A9B">
        <w:rPr>
          <w:color w:val="0000FF"/>
          <w:sz w:val="28"/>
          <w:szCs w:val="28"/>
          <w:shd w:val="clear" w:color="auto" w:fill="FBD4B4" w:themeFill="accent6" w:themeFillTint="66"/>
          <w:lang w:val="pt-BR"/>
        </w:rPr>
        <w:t xml:space="preserve"> là những mảng màu đa sắc của niềm vui buồn, nỗi day dứt, của giọt nước mắt nuối tiếc hay hạnh phúc trên con đường của </w:t>
      </w:r>
      <w:r w:rsidRPr="00193A9B">
        <w:rPr>
          <w:color w:val="0000FF"/>
          <w:sz w:val="28"/>
          <w:szCs w:val="28"/>
          <w:shd w:val="clear" w:color="auto" w:fill="FBD4B4" w:themeFill="accent6" w:themeFillTint="66"/>
          <w:lang w:val="pt-BR"/>
        </w:rPr>
        <w:lastRenderedPageBreak/>
        <w:t>những người đang và đã từng bước qua nghề giáo, về những học trò đáng yêu, tinh nghịch.</w:t>
      </w:r>
      <w:r w:rsidR="008325BE" w:rsidRPr="00193A9B">
        <w:rPr>
          <w:color w:val="0000FF"/>
          <w:sz w:val="28"/>
          <w:szCs w:val="28"/>
          <w:shd w:val="clear" w:color="auto" w:fill="FBD4B4" w:themeFill="accent6" w:themeFillTint="66"/>
          <w:lang w:val="pt-BR"/>
        </w:rPr>
        <w:t xml:space="preserve"> </w:t>
      </w:r>
      <w:r w:rsidRPr="00193A9B">
        <w:rPr>
          <w:color w:val="0000FF"/>
          <w:sz w:val="28"/>
          <w:szCs w:val="28"/>
          <w:shd w:val="clear" w:color="auto" w:fill="FBD4B4" w:themeFill="accent6" w:themeFillTint="66"/>
          <w:lang w:val="pt-BR"/>
        </w:rPr>
        <w:t xml:space="preserve">Những trang viết giản dị, chân thành ấy là bài ca tri ân người đưa đò, là hành trang quý giá cho những học sinh, sinh viên đã, đang và sẽ chọn cho mình nghề cao quý nhất trong các nghề cao quý - Nghề Trồng Người. </w:t>
      </w:r>
      <w:r w:rsidRPr="00193A9B">
        <w:rPr>
          <w:i/>
          <w:color w:val="0000FF"/>
          <w:sz w:val="28"/>
          <w:szCs w:val="28"/>
          <w:shd w:val="clear" w:color="auto" w:fill="FBD4B4" w:themeFill="accent6" w:themeFillTint="66"/>
          <w:lang w:val="pt-BR"/>
        </w:rPr>
        <w:t>“Dưới ánh sáng của mặt trời không có nghề nào cao quý hơn nghề dạy học”.</w:t>
      </w:r>
      <w:r w:rsidRPr="00193A9B">
        <w:rPr>
          <w:color w:val="0000FF"/>
          <w:sz w:val="28"/>
          <w:szCs w:val="28"/>
          <w:shd w:val="clear" w:color="auto" w:fill="FBD4B4" w:themeFill="accent6" w:themeFillTint="66"/>
          <w:lang w:val="pt-BR"/>
        </w:rPr>
        <w:t xml:space="preserve"> </w:t>
      </w:r>
      <w:r w:rsidR="00C54A77" w:rsidRPr="00193A9B">
        <w:rPr>
          <w:color w:val="0000FF"/>
          <w:sz w:val="28"/>
          <w:szCs w:val="28"/>
          <w:shd w:val="clear" w:color="auto" w:fill="FBD4B4" w:themeFill="accent6" w:themeFillTint="66"/>
          <w:lang w:val="pt-BR"/>
        </w:rPr>
        <w:t xml:space="preserve">Hi vọng các em học sinh sẽ luôn trân trọng, yêu quý, gìn giữ những ký ức đẹp về thầy cô giáo của mình. </w:t>
      </w:r>
      <w:r w:rsidRPr="00193A9B">
        <w:rPr>
          <w:color w:val="0000FF"/>
          <w:sz w:val="28"/>
          <w:szCs w:val="28"/>
          <w:shd w:val="clear" w:color="auto" w:fill="FBD4B4" w:themeFill="accent6" w:themeFillTint="66"/>
          <w:lang w:val="pt-BR"/>
        </w:rPr>
        <w:t xml:space="preserve">Sự tâm huyết, lòng yêu thương </w:t>
      </w:r>
      <w:r w:rsidR="008325BE" w:rsidRPr="00193A9B">
        <w:rPr>
          <w:color w:val="0000FF"/>
          <w:sz w:val="28"/>
          <w:szCs w:val="28"/>
          <w:shd w:val="clear" w:color="auto" w:fill="FBD4B4" w:themeFill="accent6" w:themeFillTint="66"/>
          <w:lang w:val="pt-BR"/>
        </w:rPr>
        <w:t xml:space="preserve">của thầy cô </w:t>
      </w:r>
      <w:r w:rsidRPr="00193A9B">
        <w:rPr>
          <w:color w:val="0000FF"/>
          <w:sz w:val="28"/>
          <w:szCs w:val="28"/>
          <w:shd w:val="clear" w:color="auto" w:fill="FBD4B4" w:themeFill="accent6" w:themeFillTint="66"/>
          <w:lang w:val="pt-BR"/>
        </w:rPr>
        <w:t>cùng những bài học quý giá sẽ mãi mãi theo chân những người học trò trên chuyến xe cuộc đời.</w:t>
      </w:r>
    </w:p>
    <w:p w:rsidR="00653BD9" w:rsidRPr="00193A9B" w:rsidRDefault="002B4D1D" w:rsidP="00194D43">
      <w:pPr>
        <w:shd w:val="clear" w:color="auto" w:fill="FBD4B4" w:themeFill="accent6" w:themeFillTint="66"/>
        <w:tabs>
          <w:tab w:val="left" w:pos="720"/>
          <w:tab w:val="left" w:pos="1440"/>
          <w:tab w:val="left" w:pos="2160"/>
          <w:tab w:val="left" w:pos="2880"/>
          <w:tab w:val="left" w:pos="3600"/>
          <w:tab w:val="left" w:pos="4320"/>
          <w:tab w:val="left" w:pos="5040"/>
          <w:tab w:val="left" w:pos="5760"/>
          <w:tab w:val="left" w:pos="6386"/>
        </w:tabs>
        <w:spacing w:after="240" w:line="360" w:lineRule="auto"/>
        <w:jc w:val="both"/>
        <w:rPr>
          <w:rFonts w:asciiTheme="majorHAnsi" w:hAnsiTheme="majorHAnsi" w:cstheme="majorHAnsi"/>
          <w:color w:val="0000FF"/>
          <w:sz w:val="28"/>
          <w:szCs w:val="28"/>
          <w:lang w:val="pt-BR"/>
        </w:rPr>
      </w:pPr>
      <w:r w:rsidRPr="00193A9B">
        <w:rPr>
          <w:rFonts w:asciiTheme="majorHAnsi" w:hAnsiTheme="majorHAnsi" w:cstheme="majorHAnsi"/>
          <w:color w:val="0000FF"/>
          <w:sz w:val="28"/>
          <w:szCs w:val="28"/>
          <w:lang w:val="pt-BR"/>
        </w:rPr>
        <w:tab/>
        <w:t>Thư viện nhà trường xin trân trọng giới thiệu!</w:t>
      </w:r>
      <w:r w:rsidR="00194D43">
        <w:rPr>
          <w:rFonts w:asciiTheme="majorHAnsi" w:hAnsiTheme="majorHAnsi" w:cstheme="majorHAnsi"/>
          <w:color w:val="0000FF"/>
          <w:sz w:val="28"/>
          <w:szCs w:val="28"/>
          <w:lang w:val="pt-BR"/>
        </w:rPr>
        <w:tab/>
      </w:r>
      <w:bookmarkStart w:id="0" w:name="_GoBack"/>
      <w:bookmarkEnd w:id="0"/>
    </w:p>
    <w:tbl>
      <w:tblPr>
        <w:tblW w:w="10407" w:type="dxa"/>
        <w:tblLook w:val="04A0" w:firstRow="1" w:lastRow="0" w:firstColumn="1" w:lastColumn="0" w:noHBand="0" w:noVBand="1"/>
      </w:tblPr>
      <w:tblGrid>
        <w:gridCol w:w="5031"/>
        <w:gridCol w:w="5376"/>
      </w:tblGrid>
      <w:tr w:rsidR="00193A9B" w:rsidRPr="00193A9B" w:rsidTr="00293930">
        <w:trPr>
          <w:trHeight w:val="2430"/>
        </w:trPr>
        <w:tc>
          <w:tcPr>
            <w:tcW w:w="5031" w:type="dxa"/>
          </w:tcPr>
          <w:p w:rsidR="00E335DF" w:rsidRPr="00193A9B" w:rsidRDefault="00E335DF" w:rsidP="0011526F">
            <w:pPr>
              <w:jc w:val="center"/>
              <w:rPr>
                <w:rFonts w:asciiTheme="majorHAnsi" w:hAnsiTheme="majorHAnsi" w:cstheme="majorHAnsi"/>
                <w:b/>
                <w:color w:val="0000FF"/>
                <w:sz w:val="28"/>
                <w:szCs w:val="28"/>
                <w:lang w:val="pt-BR"/>
              </w:rPr>
            </w:pPr>
            <w:r w:rsidRPr="00193A9B">
              <w:rPr>
                <w:rFonts w:asciiTheme="majorHAnsi" w:hAnsiTheme="majorHAnsi" w:cstheme="majorHAnsi"/>
                <w:b/>
                <w:color w:val="0000FF"/>
                <w:sz w:val="28"/>
                <w:szCs w:val="28"/>
                <w:lang w:val="pt-BR"/>
              </w:rPr>
              <w:t>DUYỆT CỦA BAN GIÁM HIỆU</w:t>
            </w:r>
          </w:p>
          <w:p w:rsidR="00E335DF" w:rsidRPr="00193A9B" w:rsidRDefault="00E335DF" w:rsidP="0011526F">
            <w:pPr>
              <w:jc w:val="center"/>
              <w:rPr>
                <w:rFonts w:asciiTheme="majorHAnsi" w:hAnsiTheme="majorHAnsi" w:cstheme="majorHAnsi"/>
                <w:b/>
                <w:color w:val="0000FF"/>
                <w:sz w:val="28"/>
                <w:szCs w:val="28"/>
                <w:lang w:val="pt-BR"/>
              </w:rPr>
            </w:pPr>
            <w:r w:rsidRPr="00193A9B">
              <w:rPr>
                <w:rFonts w:asciiTheme="majorHAnsi" w:hAnsiTheme="majorHAnsi" w:cstheme="majorHAnsi"/>
                <w:b/>
                <w:color w:val="0000FF"/>
                <w:sz w:val="28"/>
                <w:szCs w:val="28"/>
                <w:lang w:val="pt-BR"/>
              </w:rPr>
              <w:t>PHÓ HIỆU TRƯỞNG</w:t>
            </w:r>
          </w:p>
          <w:p w:rsidR="00E335DF" w:rsidRPr="00193A9B" w:rsidRDefault="006369E2" w:rsidP="0011526F">
            <w:pPr>
              <w:jc w:val="center"/>
              <w:rPr>
                <w:rFonts w:asciiTheme="majorHAnsi" w:hAnsiTheme="majorHAnsi" w:cstheme="majorHAnsi"/>
                <w:i/>
                <w:color w:val="0000FF"/>
                <w:sz w:val="28"/>
                <w:szCs w:val="28"/>
                <w:lang w:val="pt-BR"/>
              </w:rPr>
            </w:pPr>
            <w:r w:rsidRPr="00193A9B">
              <w:rPr>
                <w:rFonts w:asciiTheme="majorHAnsi" w:hAnsiTheme="majorHAnsi" w:cstheme="majorHAnsi"/>
                <w:i/>
                <w:color w:val="0000FF"/>
                <w:sz w:val="28"/>
                <w:szCs w:val="28"/>
                <w:lang w:val="pt-BR"/>
              </w:rPr>
              <w:t>(Đã ký)</w:t>
            </w:r>
          </w:p>
          <w:p w:rsidR="00E335DF" w:rsidRPr="00193A9B" w:rsidRDefault="00E335DF" w:rsidP="0011526F">
            <w:pPr>
              <w:jc w:val="center"/>
              <w:rPr>
                <w:rFonts w:asciiTheme="majorHAnsi" w:hAnsiTheme="majorHAnsi" w:cstheme="majorHAnsi"/>
                <w:color w:val="0000FF"/>
                <w:sz w:val="28"/>
                <w:szCs w:val="28"/>
                <w:lang w:val="pt-BR"/>
              </w:rPr>
            </w:pPr>
          </w:p>
          <w:p w:rsidR="00D03099" w:rsidRPr="00193A9B" w:rsidRDefault="00D03099" w:rsidP="0011526F">
            <w:pPr>
              <w:jc w:val="center"/>
              <w:rPr>
                <w:rFonts w:asciiTheme="majorHAnsi" w:hAnsiTheme="majorHAnsi" w:cstheme="majorHAnsi"/>
                <w:color w:val="0000FF"/>
                <w:sz w:val="28"/>
                <w:szCs w:val="28"/>
                <w:lang w:val="pt-BR"/>
              </w:rPr>
            </w:pPr>
          </w:p>
          <w:p w:rsidR="00D03099" w:rsidRPr="00193A9B" w:rsidRDefault="00D03099" w:rsidP="0011526F">
            <w:pPr>
              <w:jc w:val="center"/>
              <w:rPr>
                <w:rFonts w:asciiTheme="majorHAnsi" w:hAnsiTheme="majorHAnsi" w:cstheme="majorHAnsi"/>
                <w:color w:val="0000FF"/>
                <w:sz w:val="28"/>
                <w:szCs w:val="28"/>
                <w:lang w:val="pt-BR"/>
              </w:rPr>
            </w:pPr>
          </w:p>
          <w:p w:rsidR="00E335DF" w:rsidRPr="00193A9B" w:rsidRDefault="00E335DF" w:rsidP="0011526F">
            <w:pPr>
              <w:jc w:val="center"/>
              <w:rPr>
                <w:rFonts w:asciiTheme="majorHAnsi" w:hAnsiTheme="majorHAnsi" w:cstheme="majorHAnsi"/>
                <w:b/>
                <w:color w:val="0000FF"/>
                <w:sz w:val="28"/>
                <w:szCs w:val="28"/>
                <w:lang w:val="pt-BR"/>
              </w:rPr>
            </w:pPr>
            <w:r w:rsidRPr="00193A9B">
              <w:rPr>
                <w:rFonts w:asciiTheme="majorHAnsi" w:hAnsiTheme="majorHAnsi" w:cstheme="majorHAnsi"/>
                <w:b/>
                <w:color w:val="0000FF"/>
                <w:sz w:val="28"/>
                <w:szCs w:val="28"/>
                <w:lang w:val="pt-BR"/>
              </w:rPr>
              <w:t>Ngô Thị Bích Liên</w:t>
            </w:r>
          </w:p>
        </w:tc>
        <w:tc>
          <w:tcPr>
            <w:tcW w:w="5376" w:type="dxa"/>
          </w:tcPr>
          <w:p w:rsidR="002B4D1D" w:rsidRPr="00193A9B" w:rsidRDefault="002B4D1D" w:rsidP="002B4D1D">
            <w:pPr>
              <w:jc w:val="center"/>
              <w:rPr>
                <w:rFonts w:asciiTheme="majorHAnsi" w:hAnsiTheme="majorHAnsi" w:cstheme="majorHAnsi"/>
                <w:b/>
                <w:color w:val="0000FF"/>
                <w:sz w:val="28"/>
                <w:szCs w:val="28"/>
                <w:lang w:val="pt-BR"/>
              </w:rPr>
            </w:pPr>
          </w:p>
          <w:p w:rsidR="00E335DF" w:rsidRPr="00193A9B" w:rsidRDefault="00E335DF" w:rsidP="002B4D1D">
            <w:pPr>
              <w:jc w:val="center"/>
              <w:rPr>
                <w:rFonts w:asciiTheme="majorHAnsi" w:hAnsiTheme="majorHAnsi" w:cstheme="majorHAnsi"/>
                <w:b/>
                <w:color w:val="0000FF"/>
                <w:sz w:val="28"/>
                <w:szCs w:val="28"/>
                <w:lang w:val="pt-BR"/>
              </w:rPr>
            </w:pPr>
            <w:r w:rsidRPr="00193A9B">
              <w:rPr>
                <w:rFonts w:asciiTheme="majorHAnsi" w:hAnsiTheme="majorHAnsi" w:cstheme="majorHAnsi"/>
                <w:b/>
                <w:color w:val="0000FF"/>
                <w:sz w:val="28"/>
                <w:szCs w:val="28"/>
                <w:lang w:val="pt-BR"/>
              </w:rPr>
              <w:t>NV. THƯ VIỆN</w:t>
            </w:r>
          </w:p>
          <w:p w:rsidR="00E335DF" w:rsidRPr="00193A9B" w:rsidRDefault="006369E2" w:rsidP="0011526F">
            <w:pPr>
              <w:jc w:val="center"/>
              <w:rPr>
                <w:rFonts w:asciiTheme="majorHAnsi" w:hAnsiTheme="majorHAnsi" w:cstheme="majorHAnsi"/>
                <w:i/>
                <w:color w:val="0000FF"/>
                <w:sz w:val="28"/>
                <w:szCs w:val="28"/>
                <w:lang w:val="pt-BR"/>
              </w:rPr>
            </w:pPr>
            <w:r w:rsidRPr="00193A9B">
              <w:rPr>
                <w:rFonts w:asciiTheme="majorHAnsi" w:hAnsiTheme="majorHAnsi" w:cstheme="majorHAnsi"/>
                <w:i/>
                <w:color w:val="0000FF"/>
                <w:sz w:val="28"/>
                <w:szCs w:val="28"/>
                <w:lang w:val="pt-BR"/>
              </w:rPr>
              <w:t>(Đã ký)</w:t>
            </w:r>
          </w:p>
          <w:p w:rsidR="00E335DF" w:rsidRPr="00193A9B" w:rsidRDefault="00E335DF" w:rsidP="0011526F">
            <w:pPr>
              <w:jc w:val="center"/>
              <w:rPr>
                <w:rFonts w:asciiTheme="majorHAnsi" w:hAnsiTheme="majorHAnsi" w:cstheme="majorHAnsi"/>
                <w:color w:val="0000FF"/>
                <w:sz w:val="28"/>
                <w:szCs w:val="28"/>
                <w:lang w:val="pt-BR"/>
              </w:rPr>
            </w:pPr>
          </w:p>
          <w:p w:rsidR="00D03099" w:rsidRPr="00193A9B" w:rsidRDefault="00D03099" w:rsidP="0011526F">
            <w:pPr>
              <w:jc w:val="center"/>
              <w:rPr>
                <w:rFonts w:asciiTheme="majorHAnsi" w:hAnsiTheme="majorHAnsi" w:cstheme="majorHAnsi"/>
                <w:color w:val="0000FF"/>
                <w:sz w:val="28"/>
                <w:szCs w:val="28"/>
                <w:lang w:val="pt-BR"/>
              </w:rPr>
            </w:pPr>
          </w:p>
          <w:p w:rsidR="00D03099" w:rsidRPr="00193A9B" w:rsidRDefault="00D03099" w:rsidP="0011526F">
            <w:pPr>
              <w:jc w:val="center"/>
              <w:rPr>
                <w:rFonts w:asciiTheme="majorHAnsi" w:hAnsiTheme="majorHAnsi" w:cstheme="majorHAnsi"/>
                <w:color w:val="0000FF"/>
                <w:sz w:val="28"/>
                <w:szCs w:val="28"/>
                <w:lang w:val="pt-BR"/>
              </w:rPr>
            </w:pPr>
          </w:p>
          <w:p w:rsidR="00E335DF" w:rsidRPr="00193A9B" w:rsidRDefault="005E04CC" w:rsidP="0011526F">
            <w:pPr>
              <w:jc w:val="center"/>
              <w:rPr>
                <w:rFonts w:asciiTheme="majorHAnsi" w:hAnsiTheme="majorHAnsi" w:cstheme="majorHAnsi"/>
                <w:b/>
                <w:color w:val="0000FF"/>
                <w:sz w:val="28"/>
                <w:szCs w:val="28"/>
                <w:lang w:val="pt-BR"/>
              </w:rPr>
            </w:pPr>
            <w:r w:rsidRPr="00193A9B">
              <w:rPr>
                <w:rFonts w:asciiTheme="majorHAnsi" w:hAnsiTheme="majorHAnsi" w:cstheme="majorHAnsi"/>
                <w:b/>
                <w:color w:val="0000FF"/>
                <w:sz w:val="28"/>
                <w:szCs w:val="28"/>
                <w:lang w:val="pt-BR"/>
              </w:rPr>
              <w:t>Phạm Nhật Linh</w:t>
            </w:r>
          </w:p>
        </w:tc>
      </w:tr>
    </w:tbl>
    <w:p w:rsidR="006D7367" w:rsidRPr="005559E7" w:rsidRDefault="006D7367" w:rsidP="00E335DF">
      <w:pPr>
        <w:jc w:val="both"/>
        <w:rPr>
          <w:rFonts w:asciiTheme="majorHAnsi" w:hAnsiTheme="majorHAnsi" w:cstheme="majorHAnsi"/>
          <w:color w:val="0070C0"/>
          <w:sz w:val="28"/>
          <w:szCs w:val="28"/>
        </w:rPr>
      </w:pPr>
    </w:p>
    <w:p w:rsidR="00AF09AC" w:rsidRPr="005559E7" w:rsidRDefault="00AF09AC">
      <w:pPr>
        <w:jc w:val="both"/>
        <w:rPr>
          <w:rFonts w:asciiTheme="majorHAnsi" w:hAnsiTheme="majorHAnsi" w:cstheme="majorHAnsi"/>
          <w:color w:val="0070C0"/>
          <w:sz w:val="28"/>
          <w:szCs w:val="28"/>
        </w:rPr>
      </w:pPr>
    </w:p>
    <w:sectPr w:rsidR="00AF09AC" w:rsidRPr="005559E7" w:rsidSect="005559E7">
      <w:pgSz w:w="11906" w:h="16838" w:code="9"/>
      <w:pgMar w:top="1134" w:right="849"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B69C0"/>
    <w:multiLevelType w:val="multilevel"/>
    <w:tmpl w:val="538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EF5744"/>
    <w:multiLevelType w:val="hybridMultilevel"/>
    <w:tmpl w:val="CA801DEA"/>
    <w:lvl w:ilvl="0" w:tplc="C6C62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21D36"/>
    <w:rsid w:val="000724FB"/>
    <w:rsid w:val="000A66BD"/>
    <w:rsid w:val="000C512C"/>
    <w:rsid w:val="000D18F5"/>
    <w:rsid w:val="0011526F"/>
    <w:rsid w:val="00127487"/>
    <w:rsid w:val="0018588E"/>
    <w:rsid w:val="00193A9B"/>
    <w:rsid w:val="00194D43"/>
    <w:rsid w:val="0019582E"/>
    <w:rsid w:val="00201271"/>
    <w:rsid w:val="00203EF5"/>
    <w:rsid w:val="00207127"/>
    <w:rsid w:val="00293930"/>
    <w:rsid w:val="002A6E6A"/>
    <w:rsid w:val="002B4D1D"/>
    <w:rsid w:val="002E4698"/>
    <w:rsid w:val="00314AC5"/>
    <w:rsid w:val="00342C79"/>
    <w:rsid w:val="00352BE5"/>
    <w:rsid w:val="003822A2"/>
    <w:rsid w:val="0038304A"/>
    <w:rsid w:val="00387F98"/>
    <w:rsid w:val="0039083E"/>
    <w:rsid w:val="00392160"/>
    <w:rsid w:val="003D3D2B"/>
    <w:rsid w:val="003E0950"/>
    <w:rsid w:val="003F2CBC"/>
    <w:rsid w:val="004019FF"/>
    <w:rsid w:val="00430F71"/>
    <w:rsid w:val="004518D7"/>
    <w:rsid w:val="00457D59"/>
    <w:rsid w:val="004600D4"/>
    <w:rsid w:val="00465171"/>
    <w:rsid w:val="00480737"/>
    <w:rsid w:val="004A5C90"/>
    <w:rsid w:val="004B4A27"/>
    <w:rsid w:val="004C14B7"/>
    <w:rsid w:val="004C1F31"/>
    <w:rsid w:val="00512AA7"/>
    <w:rsid w:val="00517384"/>
    <w:rsid w:val="005359EB"/>
    <w:rsid w:val="005559E7"/>
    <w:rsid w:val="005620DB"/>
    <w:rsid w:val="00570A32"/>
    <w:rsid w:val="00581A8D"/>
    <w:rsid w:val="005936C9"/>
    <w:rsid w:val="005A6687"/>
    <w:rsid w:val="005E04CC"/>
    <w:rsid w:val="005E6498"/>
    <w:rsid w:val="00623EE8"/>
    <w:rsid w:val="006369E2"/>
    <w:rsid w:val="0065135E"/>
    <w:rsid w:val="00653BD9"/>
    <w:rsid w:val="00672A3C"/>
    <w:rsid w:val="0067363D"/>
    <w:rsid w:val="006827F1"/>
    <w:rsid w:val="006C42FC"/>
    <w:rsid w:val="006D7367"/>
    <w:rsid w:val="006E0A50"/>
    <w:rsid w:val="006E7A89"/>
    <w:rsid w:val="007001FA"/>
    <w:rsid w:val="00705EF4"/>
    <w:rsid w:val="00756B7D"/>
    <w:rsid w:val="007650A1"/>
    <w:rsid w:val="00783D60"/>
    <w:rsid w:val="00825797"/>
    <w:rsid w:val="008325BE"/>
    <w:rsid w:val="0083775F"/>
    <w:rsid w:val="008541B8"/>
    <w:rsid w:val="0086124D"/>
    <w:rsid w:val="00880A18"/>
    <w:rsid w:val="0088362F"/>
    <w:rsid w:val="009609DC"/>
    <w:rsid w:val="009632F0"/>
    <w:rsid w:val="00973194"/>
    <w:rsid w:val="009B5201"/>
    <w:rsid w:val="009B6510"/>
    <w:rsid w:val="009B708E"/>
    <w:rsid w:val="009D1863"/>
    <w:rsid w:val="009D4C5A"/>
    <w:rsid w:val="009E1F62"/>
    <w:rsid w:val="009E2506"/>
    <w:rsid w:val="00A4401D"/>
    <w:rsid w:val="00A52157"/>
    <w:rsid w:val="00A96FB6"/>
    <w:rsid w:val="00A977F2"/>
    <w:rsid w:val="00AB08EA"/>
    <w:rsid w:val="00AD1D49"/>
    <w:rsid w:val="00AE2BBC"/>
    <w:rsid w:val="00AF09AC"/>
    <w:rsid w:val="00B103C7"/>
    <w:rsid w:val="00B25119"/>
    <w:rsid w:val="00B34111"/>
    <w:rsid w:val="00B93DBD"/>
    <w:rsid w:val="00B95237"/>
    <w:rsid w:val="00B955C8"/>
    <w:rsid w:val="00BB0922"/>
    <w:rsid w:val="00BE2DDE"/>
    <w:rsid w:val="00BF33AA"/>
    <w:rsid w:val="00C54A77"/>
    <w:rsid w:val="00C6561C"/>
    <w:rsid w:val="00C707C0"/>
    <w:rsid w:val="00CA6434"/>
    <w:rsid w:val="00CC2F6C"/>
    <w:rsid w:val="00D03099"/>
    <w:rsid w:val="00D13EE7"/>
    <w:rsid w:val="00D832D4"/>
    <w:rsid w:val="00D9043F"/>
    <w:rsid w:val="00DB6644"/>
    <w:rsid w:val="00DF0EBA"/>
    <w:rsid w:val="00DF3F45"/>
    <w:rsid w:val="00E01105"/>
    <w:rsid w:val="00E17CC1"/>
    <w:rsid w:val="00E335DF"/>
    <w:rsid w:val="00E354E8"/>
    <w:rsid w:val="00E865AB"/>
    <w:rsid w:val="00E930C8"/>
    <w:rsid w:val="00ED34BF"/>
    <w:rsid w:val="00EF6717"/>
    <w:rsid w:val="00F063DA"/>
    <w:rsid w:val="00F559EB"/>
    <w:rsid w:val="00F84E41"/>
    <w:rsid w:val="00F8564A"/>
    <w:rsid w:val="00FA748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19082261">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766802137">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3B1C0-CF75-4C36-9CDA-D1381925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Dang Le Phan Danh</cp:lastModifiedBy>
  <cp:revision>14</cp:revision>
  <dcterms:created xsi:type="dcterms:W3CDTF">2021-10-26T01:06:00Z</dcterms:created>
  <dcterms:modified xsi:type="dcterms:W3CDTF">2021-11-04T02:53:00Z</dcterms:modified>
</cp:coreProperties>
</file>