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1A0" w:rsidRPr="00A511A0" w:rsidRDefault="00A511A0" w:rsidP="00A511A0">
      <w:pPr>
        <w:shd w:val="clear" w:color="auto" w:fill="FFFFFF"/>
        <w:spacing w:before="100" w:beforeAutospacing="1" w:after="100" w:afterAutospacing="1" w:line="240" w:lineRule="auto"/>
        <w:ind w:firstLine="720"/>
        <w:jc w:val="both"/>
        <w:outlineLvl w:val="0"/>
        <w:rPr>
          <w:rFonts w:ascii="Roboto" w:eastAsia="Times New Roman" w:hAnsi="Roboto" w:cs="Times New Roman"/>
          <w:color w:val="212529"/>
          <w:kern w:val="36"/>
          <w:sz w:val="48"/>
          <w:szCs w:val="48"/>
        </w:rPr>
      </w:pPr>
      <w:hyperlink r:id="rId4" w:tooltip="Trường mầm non Đô Thị Việt Hưng tham gia giải cầu lông, bóng bàn của ngành GD&amp;ĐT quận Long Biên năm học 2022-2023" w:history="1">
        <w:r w:rsidRPr="00A511A0">
          <w:rPr>
            <w:rFonts w:ascii="Roboto" w:eastAsia="Times New Roman" w:hAnsi="Roboto" w:cs="Times New Roman"/>
            <w:color w:val="0000FF"/>
            <w:kern w:val="36"/>
            <w:sz w:val="48"/>
            <w:szCs w:val="48"/>
            <w:u w:val="single"/>
          </w:rPr>
          <w:t xml:space="preserve">Trường mầm non </w:t>
        </w:r>
        <w:r>
          <w:rPr>
            <w:rFonts w:ascii="Roboto" w:eastAsia="Times New Roman" w:hAnsi="Roboto" w:cs="Times New Roman"/>
            <w:color w:val="0000FF"/>
            <w:kern w:val="36"/>
            <w:sz w:val="48"/>
            <w:szCs w:val="48"/>
            <w:u w:val="single"/>
          </w:rPr>
          <w:t>Tuổi Hoa</w:t>
        </w:r>
        <w:r w:rsidRPr="00A511A0">
          <w:rPr>
            <w:rFonts w:ascii="Roboto" w:eastAsia="Times New Roman" w:hAnsi="Roboto" w:cs="Times New Roman"/>
            <w:color w:val="0000FF"/>
            <w:kern w:val="36"/>
            <w:sz w:val="48"/>
            <w:szCs w:val="48"/>
            <w:u w:val="single"/>
          </w:rPr>
          <w:t xml:space="preserve"> tham gia giải cầu lông, bóng bàn của ngành GD&amp;ĐT quận Long Biên năm học 2022-2023</w:t>
        </w:r>
      </w:hyperlink>
    </w:p>
    <w:p w:rsidR="00A511A0" w:rsidRPr="00354E84" w:rsidRDefault="00A511A0" w:rsidP="00D2036D">
      <w:pPr>
        <w:spacing w:after="120" w:line="360" w:lineRule="auto"/>
        <w:ind w:firstLine="720"/>
        <w:jc w:val="both"/>
        <w:rPr>
          <w:rFonts w:ascii="Times New Roman" w:eastAsia="Times New Roman" w:hAnsi="Times New Roman" w:cs="Times New Roman"/>
          <w:sz w:val="28"/>
          <w:szCs w:val="28"/>
        </w:rPr>
      </w:pPr>
      <w:r w:rsidRPr="00354E84">
        <w:rPr>
          <w:rFonts w:ascii="Times New Roman" w:eastAsia="Times New Roman" w:hAnsi="Times New Roman" w:cs="Times New Roman"/>
          <w:b/>
          <w:bCs/>
          <w:sz w:val="28"/>
          <w:szCs w:val="28"/>
          <w:shd w:val="clear" w:color="auto" w:fill="FFFFFF"/>
        </w:rPr>
        <w:t>Sáng ngày 14 tháng 10 năm 2022, Trường mầm non Tuổi Hoa đã tham gia giải cầu lông, bóng bàn của ngành GD&amp;ĐT quận Long Biên năm học 2022-2023.</w:t>
      </w:r>
    </w:p>
    <w:p w:rsidR="00A511A0" w:rsidRPr="00354E84" w:rsidRDefault="00A511A0" w:rsidP="00D2036D">
      <w:pPr>
        <w:spacing w:after="120" w:line="360" w:lineRule="auto"/>
        <w:ind w:firstLine="720"/>
        <w:jc w:val="both"/>
        <w:rPr>
          <w:rFonts w:ascii="Times New Roman" w:hAnsi="Times New Roman" w:cs="Times New Roman"/>
          <w:bCs/>
          <w:sz w:val="28"/>
          <w:szCs w:val="28"/>
          <w:lang w:val="fr-FR"/>
        </w:rPr>
      </w:pPr>
      <w:r w:rsidRPr="00354E84">
        <w:rPr>
          <w:rFonts w:ascii="Times New Roman" w:hAnsi="Times New Roman" w:cs="Times New Roman"/>
          <w:bCs/>
          <w:sz w:val="28"/>
          <w:szCs w:val="28"/>
          <w:lang w:val="fr-FR"/>
        </w:rPr>
        <w:t xml:space="preserve">Thực hiện kế hoạch số 24/PGD-ĐT  ngày 12/9/2022 của </w:t>
      </w:r>
      <w:r w:rsidRPr="00354E84">
        <w:rPr>
          <w:rFonts w:ascii="Times New Roman" w:hAnsi="Times New Roman" w:cs="Times New Roman"/>
          <w:bCs/>
          <w:sz w:val="28"/>
          <w:szCs w:val="28"/>
          <w:lang w:val="fr-FR"/>
        </w:rPr>
        <w:t>GD&amp;ĐT quậ</w:t>
      </w:r>
      <w:r w:rsidRPr="00354E84">
        <w:rPr>
          <w:rFonts w:ascii="Times New Roman" w:hAnsi="Times New Roman" w:cs="Times New Roman"/>
          <w:bCs/>
          <w:sz w:val="28"/>
          <w:szCs w:val="28"/>
          <w:lang w:val="fr-FR"/>
        </w:rPr>
        <w:t xml:space="preserve">n Long Biên về việc </w:t>
      </w:r>
      <w:r w:rsidRPr="00354E84">
        <w:rPr>
          <w:rFonts w:ascii="Times New Roman" w:hAnsi="Times New Roman" w:cs="Times New Roman"/>
          <w:bCs/>
          <w:sz w:val="28"/>
          <w:szCs w:val="28"/>
          <w:lang w:val="fr-FR"/>
        </w:rPr>
        <w:t>Tổ chức Giải Bóng bàn, Cầu lông cán bộ</w:t>
      </w:r>
      <w:r w:rsidRPr="00354E84">
        <w:rPr>
          <w:rFonts w:ascii="Times New Roman" w:hAnsi="Times New Roman" w:cs="Times New Roman"/>
          <w:bCs/>
          <w:sz w:val="28"/>
          <w:szCs w:val="28"/>
          <w:lang w:val="fr-FR"/>
        </w:rPr>
        <w:t>, giá</w:t>
      </w:r>
      <w:r w:rsidRPr="00354E84">
        <w:rPr>
          <w:rFonts w:ascii="Times New Roman" w:hAnsi="Times New Roman" w:cs="Times New Roman"/>
          <w:bCs/>
          <w:sz w:val="28"/>
          <w:szCs w:val="28"/>
          <w:lang w:val="fr-FR"/>
        </w:rPr>
        <w:t>o viên, nhân viên  ngành</w:t>
      </w:r>
      <w:r w:rsidRPr="00354E84">
        <w:rPr>
          <w:rFonts w:ascii="Times New Roman" w:hAnsi="Times New Roman" w:cs="Times New Roman"/>
          <w:bCs/>
          <w:sz w:val="28"/>
          <w:szCs w:val="28"/>
          <w:lang w:val="fr-FR"/>
        </w:rPr>
        <w:t xml:space="preserve"> </w:t>
      </w:r>
      <w:r w:rsidRPr="00354E84">
        <w:rPr>
          <w:rFonts w:ascii="Times New Roman" w:hAnsi="Times New Roman" w:cs="Times New Roman"/>
          <w:bCs/>
          <w:sz w:val="28"/>
          <w:szCs w:val="28"/>
          <w:lang w:val="fr-FR"/>
        </w:rPr>
        <w:t>GD&amp;ĐT quận Long Biên Năm học 2022-2023</w:t>
      </w:r>
      <w:r w:rsidRPr="00354E84">
        <w:rPr>
          <w:rFonts w:ascii="Times New Roman" w:hAnsi="Times New Roman" w:cs="Times New Roman"/>
          <w:bCs/>
          <w:sz w:val="28"/>
          <w:szCs w:val="28"/>
          <w:lang w:val="fr-FR"/>
        </w:rPr>
        <w:t>.</w:t>
      </w:r>
      <w:r w:rsidR="00354E84" w:rsidRPr="00354E84">
        <w:rPr>
          <w:rFonts w:ascii="Times New Roman" w:hAnsi="Times New Roman" w:cs="Times New Roman"/>
          <w:bCs/>
          <w:sz w:val="28"/>
          <w:szCs w:val="28"/>
          <w:lang w:val="fr-FR"/>
        </w:rPr>
        <w:t xml:space="preserve"> </w:t>
      </w:r>
      <w:r w:rsidRPr="00A511A0">
        <w:rPr>
          <w:rFonts w:ascii="Times New Roman" w:eastAsia="Times New Roman" w:hAnsi="Times New Roman" w:cs="Times New Roman"/>
          <w:sz w:val="28"/>
          <w:szCs w:val="28"/>
        </w:rPr>
        <w:t xml:space="preserve">Trường mầm non </w:t>
      </w:r>
      <w:r w:rsidRPr="00354E84">
        <w:rPr>
          <w:rFonts w:ascii="Times New Roman" w:eastAsia="Times New Roman" w:hAnsi="Times New Roman" w:cs="Times New Roman"/>
          <w:sz w:val="28"/>
          <w:szCs w:val="28"/>
        </w:rPr>
        <w:t>Tuổi Hoa</w:t>
      </w:r>
      <w:r w:rsidRPr="00A511A0">
        <w:rPr>
          <w:rFonts w:ascii="Times New Roman" w:eastAsia="Times New Roman" w:hAnsi="Times New Roman" w:cs="Times New Roman"/>
          <w:sz w:val="28"/>
          <w:szCs w:val="28"/>
        </w:rPr>
        <w:t xml:space="preserve"> đã cử đại diện </w:t>
      </w:r>
      <w:r w:rsidRPr="00354E84">
        <w:rPr>
          <w:rFonts w:ascii="Times New Roman" w:eastAsia="Times New Roman" w:hAnsi="Times New Roman" w:cs="Times New Roman"/>
          <w:sz w:val="28"/>
          <w:szCs w:val="28"/>
        </w:rPr>
        <w:t>01</w:t>
      </w:r>
      <w:r w:rsidRPr="00A511A0">
        <w:rPr>
          <w:rFonts w:ascii="Times New Roman" w:eastAsia="Times New Roman" w:hAnsi="Times New Roman" w:cs="Times New Roman"/>
          <w:sz w:val="28"/>
          <w:szCs w:val="28"/>
        </w:rPr>
        <w:t xml:space="preserve"> vận động viên tham gia giải cầu lông, bóng bàn. Đây là những </w:t>
      </w:r>
      <w:bookmarkStart w:id="0" w:name="_GoBack"/>
      <w:bookmarkEnd w:id="0"/>
      <w:r w:rsidRPr="00A511A0">
        <w:rPr>
          <w:rFonts w:ascii="Times New Roman" w:eastAsia="Times New Roman" w:hAnsi="Times New Roman" w:cs="Times New Roman"/>
          <w:sz w:val="28"/>
          <w:szCs w:val="28"/>
        </w:rPr>
        <w:t>vận động viên có thể lực và kĩ năng vượt trội nhất trong đội ngũ cán bộ giáo viên, nhân viên của trường và luôn đạt được thành tích tại các giải thể thao</w:t>
      </w:r>
      <w:r w:rsidRPr="00354E84">
        <w:rPr>
          <w:rFonts w:ascii="Times New Roman" w:eastAsia="Times New Roman" w:hAnsi="Times New Roman" w:cs="Times New Roman"/>
          <w:sz w:val="28"/>
          <w:szCs w:val="28"/>
        </w:rPr>
        <w:t> được tổ chức diễn ra hàng năm.</w:t>
      </w:r>
    </w:p>
    <w:p w:rsidR="00A511A0" w:rsidRPr="00A511A0" w:rsidRDefault="00A511A0" w:rsidP="00D2036D">
      <w:pPr>
        <w:shd w:val="clear" w:color="auto" w:fill="FFFFFF"/>
        <w:spacing w:after="120" w:line="360" w:lineRule="auto"/>
        <w:ind w:firstLine="720"/>
        <w:jc w:val="both"/>
        <w:rPr>
          <w:rFonts w:ascii="Times New Roman" w:eastAsia="Times New Roman" w:hAnsi="Times New Roman" w:cs="Times New Roman"/>
          <w:sz w:val="28"/>
          <w:szCs w:val="28"/>
        </w:rPr>
      </w:pPr>
      <w:r w:rsidRPr="00A511A0">
        <w:rPr>
          <w:rFonts w:ascii="Times New Roman" w:eastAsia="Times New Roman" w:hAnsi="Times New Roman" w:cs="Times New Roman"/>
          <w:sz w:val="28"/>
          <w:szCs w:val="28"/>
        </w:rPr>
        <w:t xml:space="preserve">Ngay từ sáng sớm, các vận động viên của trường MN </w:t>
      </w:r>
      <w:r w:rsidRPr="00354E84">
        <w:rPr>
          <w:rFonts w:ascii="Times New Roman" w:eastAsia="Times New Roman" w:hAnsi="Times New Roman" w:cs="Times New Roman"/>
          <w:sz w:val="28"/>
          <w:szCs w:val="28"/>
        </w:rPr>
        <w:t>Tuổi Hoa</w:t>
      </w:r>
      <w:r w:rsidRPr="00A511A0">
        <w:rPr>
          <w:rFonts w:ascii="Times New Roman" w:eastAsia="Times New Roman" w:hAnsi="Times New Roman" w:cs="Times New Roman"/>
          <w:sz w:val="28"/>
          <w:szCs w:val="28"/>
        </w:rPr>
        <w:t xml:space="preserve"> đã có mặt tại điểm tập kết của cuộc thi. Với tinh thần yêu thể thao của các vận động viên trường mầm non </w:t>
      </w:r>
      <w:r w:rsidRPr="00354E84">
        <w:rPr>
          <w:rFonts w:ascii="Times New Roman" w:eastAsia="Times New Roman" w:hAnsi="Times New Roman" w:cs="Times New Roman"/>
          <w:sz w:val="28"/>
          <w:szCs w:val="28"/>
        </w:rPr>
        <w:t>Tuổi Hoa</w:t>
      </w:r>
      <w:r w:rsidRPr="00A511A0">
        <w:rPr>
          <w:rFonts w:ascii="Times New Roman" w:eastAsia="Times New Roman" w:hAnsi="Times New Roman" w:cs="Times New Roman"/>
          <w:sz w:val="28"/>
          <w:szCs w:val="28"/>
        </w:rPr>
        <w:t xml:space="preserve"> và các vận động viên của quận Long Biên đã làm cho bầu không khí tại khu vực thi nóng lên trong từng lượt đấu. Dưới sự cổ vũ nhiệt tình, vận động viên </w:t>
      </w:r>
      <w:r w:rsidRPr="00354E84">
        <w:rPr>
          <w:rFonts w:ascii="Times New Roman" w:eastAsia="Times New Roman" w:hAnsi="Times New Roman" w:cs="Times New Roman"/>
          <w:sz w:val="28"/>
          <w:szCs w:val="28"/>
        </w:rPr>
        <w:t xml:space="preserve"> </w:t>
      </w:r>
      <w:r w:rsidRPr="00354E84">
        <w:rPr>
          <w:rFonts w:ascii="Times New Roman" w:eastAsia="Times New Roman" w:hAnsi="Times New Roman" w:cs="Times New Roman"/>
          <w:b/>
          <w:sz w:val="28"/>
          <w:szCs w:val="28"/>
        </w:rPr>
        <w:t>Nguyễn Thị Tình</w:t>
      </w:r>
      <w:r w:rsidRPr="00354E84">
        <w:rPr>
          <w:rFonts w:ascii="Times New Roman" w:eastAsia="Times New Roman" w:hAnsi="Times New Roman" w:cs="Times New Roman"/>
          <w:sz w:val="28"/>
          <w:szCs w:val="28"/>
        </w:rPr>
        <w:t xml:space="preserve"> </w:t>
      </w:r>
      <w:r w:rsidRPr="00A511A0">
        <w:rPr>
          <w:rFonts w:ascii="Times New Roman" w:eastAsia="Times New Roman" w:hAnsi="Times New Roman" w:cs="Times New Roman"/>
          <w:sz w:val="28"/>
          <w:szCs w:val="28"/>
        </w:rPr>
        <w:t xml:space="preserve">của trường mầm non </w:t>
      </w:r>
      <w:r w:rsidRPr="00354E84">
        <w:rPr>
          <w:rFonts w:ascii="Times New Roman" w:eastAsia="Times New Roman" w:hAnsi="Times New Roman" w:cs="Times New Roman"/>
          <w:sz w:val="28"/>
          <w:szCs w:val="28"/>
        </w:rPr>
        <w:t>Tuổi Hoa</w:t>
      </w:r>
      <w:r w:rsidRPr="00A511A0">
        <w:rPr>
          <w:rFonts w:ascii="Times New Roman" w:eastAsia="Times New Roman" w:hAnsi="Times New Roman" w:cs="Times New Roman"/>
          <w:sz w:val="28"/>
          <w:szCs w:val="28"/>
        </w:rPr>
        <w:t xml:space="preserve"> đã </w:t>
      </w:r>
      <w:r w:rsidRPr="00354E84">
        <w:rPr>
          <w:rFonts w:ascii="Times New Roman" w:eastAsia="Times New Roman" w:hAnsi="Times New Roman" w:cs="Times New Roman"/>
          <w:sz w:val="28"/>
          <w:szCs w:val="28"/>
        </w:rPr>
        <w:t>giành giải Ba môn bóng bàn nữ.</w:t>
      </w:r>
    </w:p>
    <w:p w:rsidR="00A511A0" w:rsidRDefault="00A511A0" w:rsidP="00A511A0">
      <w:pPr>
        <w:shd w:val="clear" w:color="auto" w:fill="FFFFFF"/>
        <w:spacing w:after="100" w:afterAutospacing="1" w:line="390" w:lineRule="atLeast"/>
        <w:jc w:val="center"/>
        <w:rPr>
          <w:rFonts w:ascii="Times New Roman" w:eastAsia="Times New Roman" w:hAnsi="Times New Roman" w:cs="Times New Roman"/>
          <w:i/>
          <w:iCs/>
          <w:sz w:val="28"/>
          <w:szCs w:val="28"/>
        </w:rPr>
      </w:pPr>
      <w:r w:rsidRPr="00354E84">
        <w:rPr>
          <w:rFonts w:ascii="Times New Roman" w:eastAsia="Times New Roman" w:hAnsi="Times New Roman" w:cs="Times New Roman"/>
          <w:i/>
          <w:iCs/>
          <w:sz w:val="28"/>
          <w:szCs w:val="28"/>
        </w:rPr>
        <w:t>Sau đây là một số hình ảnh CBGVNV trường mầm non Tuổi Hoa tham gia giải cầu lông, bóng bàn của ngành GD&amp;ĐT quận Long Biên:</w:t>
      </w:r>
    </w:p>
    <w:p w:rsidR="00354E84" w:rsidRDefault="00354E84" w:rsidP="00A511A0">
      <w:pPr>
        <w:shd w:val="clear" w:color="auto" w:fill="FFFFFF"/>
        <w:spacing w:after="100" w:afterAutospacing="1" w:line="390" w:lineRule="atLeast"/>
        <w:jc w:val="center"/>
        <w:rPr>
          <w:rFonts w:ascii="Times New Roman" w:eastAsia="Times New Roman" w:hAnsi="Times New Roman" w:cs="Times New Roman"/>
          <w:i/>
          <w:iCs/>
          <w:sz w:val="28"/>
          <w:szCs w:val="28"/>
        </w:rPr>
      </w:pPr>
    </w:p>
    <w:p w:rsidR="00354E84" w:rsidRDefault="00354E84" w:rsidP="00A511A0">
      <w:pPr>
        <w:shd w:val="clear" w:color="auto" w:fill="FFFFFF"/>
        <w:spacing w:after="100" w:afterAutospacing="1" w:line="390" w:lineRule="atLeast"/>
        <w:jc w:val="center"/>
        <w:rPr>
          <w:rFonts w:ascii="Times New Roman" w:eastAsia="Times New Roman" w:hAnsi="Times New Roman" w:cs="Times New Roman"/>
          <w:i/>
          <w:iCs/>
          <w:sz w:val="28"/>
          <w:szCs w:val="28"/>
        </w:rPr>
      </w:pPr>
    </w:p>
    <w:p w:rsidR="00354E84" w:rsidRDefault="00354E84" w:rsidP="00A511A0">
      <w:pPr>
        <w:shd w:val="clear" w:color="auto" w:fill="FFFFFF"/>
        <w:spacing w:after="100" w:afterAutospacing="1" w:line="390" w:lineRule="atLeast"/>
        <w:jc w:val="center"/>
        <w:rPr>
          <w:rFonts w:ascii="Times New Roman" w:eastAsia="Times New Roman" w:hAnsi="Times New Roman" w:cs="Times New Roman"/>
          <w:i/>
          <w:iCs/>
          <w:sz w:val="28"/>
          <w:szCs w:val="28"/>
        </w:rPr>
      </w:pPr>
    </w:p>
    <w:p w:rsidR="00354E84" w:rsidRDefault="00354E84" w:rsidP="00A511A0">
      <w:pPr>
        <w:shd w:val="clear" w:color="auto" w:fill="FFFFFF"/>
        <w:spacing w:after="100" w:afterAutospacing="1" w:line="390" w:lineRule="atLeast"/>
        <w:jc w:val="center"/>
        <w:rPr>
          <w:rFonts w:ascii="Times New Roman" w:eastAsia="Times New Roman" w:hAnsi="Times New Roman" w:cs="Times New Roman"/>
          <w:i/>
          <w:iCs/>
          <w:sz w:val="28"/>
          <w:szCs w:val="28"/>
        </w:rPr>
      </w:pPr>
    </w:p>
    <w:p w:rsidR="00354E84" w:rsidRDefault="00354E84" w:rsidP="00A511A0">
      <w:pPr>
        <w:shd w:val="clear" w:color="auto" w:fill="FFFFFF"/>
        <w:spacing w:after="100" w:afterAutospacing="1" w:line="390" w:lineRule="atLeast"/>
        <w:jc w:val="center"/>
        <w:rPr>
          <w:rFonts w:ascii="Times New Roman" w:eastAsia="Times New Roman" w:hAnsi="Times New Roman" w:cs="Times New Roman"/>
          <w:i/>
          <w:iCs/>
          <w:sz w:val="28"/>
          <w:szCs w:val="28"/>
        </w:rPr>
      </w:pPr>
    </w:p>
    <w:p w:rsidR="00354E84" w:rsidRDefault="00354E84" w:rsidP="00A511A0">
      <w:pPr>
        <w:shd w:val="clear" w:color="auto" w:fill="FFFFFF"/>
        <w:spacing w:after="100" w:afterAutospacing="1" w:line="390" w:lineRule="atLeast"/>
        <w:jc w:val="center"/>
        <w:rPr>
          <w:rFonts w:ascii="Times New Roman" w:eastAsia="Times New Roman" w:hAnsi="Times New Roman" w:cs="Times New Roman"/>
          <w:i/>
          <w:iCs/>
          <w:sz w:val="28"/>
          <w:szCs w:val="28"/>
        </w:rPr>
      </w:pPr>
    </w:p>
    <w:p w:rsidR="00354E84" w:rsidRDefault="00354E84" w:rsidP="00354E84">
      <w:pPr>
        <w:shd w:val="clear" w:color="auto" w:fill="FFFFFF"/>
        <w:spacing w:after="100" w:afterAutospacing="1" w:line="390" w:lineRule="atLeast"/>
        <w:jc w:val="center"/>
        <w:rPr>
          <w:rFonts w:ascii="Times New Roman" w:eastAsia="Times New Roman" w:hAnsi="Times New Roman" w:cs="Times New Roman"/>
          <w:sz w:val="28"/>
          <w:szCs w:val="28"/>
        </w:rPr>
      </w:pPr>
      <w:r>
        <w:rPr>
          <w:noProof/>
        </w:rPr>
        <w:lastRenderedPageBreak/>
        <w:drawing>
          <wp:inline distT="0" distB="0" distL="0" distR="0">
            <wp:extent cx="6524625" cy="4362450"/>
            <wp:effectExtent l="0" t="0" r="9525" b="0"/>
            <wp:docPr id="1" name="Picture 1" descr="C:\Users\Admin\AppData\Local\Microsoft\Windows\INetCacheContent.Word\z3798422290081_24deb4400060f3bf024fdb3a5cacd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z3798422290081_24deb4400060f3bf024fdb3a5cacd6e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4625" cy="4362450"/>
                    </a:xfrm>
                    <a:prstGeom prst="rect">
                      <a:avLst/>
                    </a:prstGeom>
                    <a:noFill/>
                    <a:ln>
                      <a:noFill/>
                    </a:ln>
                  </pic:spPr>
                </pic:pic>
              </a:graphicData>
            </a:graphic>
          </wp:inline>
        </w:drawing>
      </w:r>
    </w:p>
    <w:p w:rsidR="00354E84" w:rsidRDefault="00354E84" w:rsidP="00A511A0">
      <w:pPr>
        <w:shd w:val="clear" w:color="auto" w:fill="FFFFFF"/>
        <w:spacing w:after="100" w:afterAutospacing="1" w:line="390" w:lineRule="atLeast"/>
        <w:jc w:val="center"/>
        <w:rPr>
          <w:rFonts w:ascii="Times New Roman" w:eastAsia="Times New Roman" w:hAnsi="Times New Roman" w:cs="Times New Roman"/>
          <w:sz w:val="28"/>
          <w:szCs w:val="28"/>
        </w:rPr>
      </w:pPr>
      <w:r>
        <w:rPr>
          <w:noProof/>
        </w:rPr>
        <w:drawing>
          <wp:inline distT="0" distB="0" distL="0" distR="0">
            <wp:extent cx="6515100" cy="4476750"/>
            <wp:effectExtent l="0" t="0" r="0" b="0"/>
            <wp:docPr id="2" name="Picture 2" descr="C:\Users\Admin\AppData\Local\Microsoft\Windows\INetCacheContent.Word\z3798954010560_dbdc68e1856277ddae475f31904930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z3798954010560_dbdc68e1856277ddae475f31904930e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9747" cy="4479943"/>
                    </a:xfrm>
                    <a:prstGeom prst="rect">
                      <a:avLst/>
                    </a:prstGeom>
                    <a:noFill/>
                    <a:ln>
                      <a:noFill/>
                    </a:ln>
                  </pic:spPr>
                </pic:pic>
              </a:graphicData>
            </a:graphic>
          </wp:inline>
        </w:drawing>
      </w:r>
    </w:p>
    <w:p w:rsidR="00354E84" w:rsidRDefault="00D2036D" w:rsidP="00A511A0">
      <w:pPr>
        <w:shd w:val="clear" w:color="auto" w:fill="FFFFFF"/>
        <w:spacing w:after="100" w:afterAutospacing="1" w:line="390" w:lineRule="atLeast"/>
        <w:jc w:val="center"/>
        <w:rPr>
          <w:rFonts w:ascii="Times New Roman" w:eastAsia="Times New Roman" w:hAnsi="Times New Roman" w:cs="Times New Roman"/>
          <w:sz w:val="28"/>
          <w:szCs w:val="28"/>
        </w:rPr>
      </w:pPr>
      <w:r>
        <w:rPr>
          <w:noProof/>
        </w:rPr>
        <w:lastRenderedPageBreak/>
        <w:drawing>
          <wp:inline distT="0" distB="0" distL="0" distR="0">
            <wp:extent cx="6477000" cy="4276725"/>
            <wp:effectExtent l="0" t="0" r="0" b="9525"/>
            <wp:docPr id="3" name="Picture 3" descr="C:\Users\Admin\AppData\Local\Microsoft\Windows\INetCacheContent.Word\z3799066100101_42bb4bf634b2f812a9266f58c0136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z3799066100101_42bb4bf634b2f812a9266f58c0136e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951" cy="4277353"/>
                    </a:xfrm>
                    <a:prstGeom prst="rect">
                      <a:avLst/>
                    </a:prstGeom>
                    <a:noFill/>
                    <a:ln>
                      <a:noFill/>
                    </a:ln>
                  </pic:spPr>
                </pic:pic>
              </a:graphicData>
            </a:graphic>
          </wp:inline>
        </w:drawing>
      </w:r>
    </w:p>
    <w:p w:rsidR="00D2036D" w:rsidRDefault="00D2036D" w:rsidP="00A511A0">
      <w:pPr>
        <w:shd w:val="clear" w:color="auto" w:fill="FFFFFF"/>
        <w:spacing w:after="100" w:afterAutospacing="1" w:line="390" w:lineRule="atLeast"/>
        <w:jc w:val="center"/>
        <w:rPr>
          <w:rFonts w:ascii="Times New Roman" w:eastAsia="Times New Roman" w:hAnsi="Times New Roman" w:cs="Times New Roman"/>
          <w:sz w:val="28"/>
          <w:szCs w:val="28"/>
        </w:rPr>
      </w:pPr>
    </w:p>
    <w:p w:rsidR="00D2036D" w:rsidRPr="00A511A0" w:rsidRDefault="00D2036D" w:rsidP="00A511A0">
      <w:pPr>
        <w:shd w:val="clear" w:color="auto" w:fill="FFFFFF"/>
        <w:spacing w:after="100" w:afterAutospacing="1" w:line="390" w:lineRule="atLeast"/>
        <w:jc w:val="center"/>
        <w:rPr>
          <w:rFonts w:ascii="Times New Roman" w:eastAsia="Times New Roman" w:hAnsi="Times New Roman" w:cs="Times New Roman"/>
          <w:sz w:val="28"/>
          <w:szCs w:val="28"/>
        </w:rPr>
      </w:pPr>
      <w:r>
        <w:rPr>
          <w:noProof/>
        </w:rPr>
        <w:drawing>
          <wp:inline distT="0" distB="0" distL="0" distR="0">
            <wp:extent cx="6496050" cy="4419600"/>
            <wp:effectExtent l="0" t="0" r="0" b="0"/>
            <wp:docPr id="4" name="Picture 4" descr="C:\Users\Admin\AppData\Local\Microsoft\Windows\INetCacheContent.Word\z3799066105193_26a3de077b2b7c693b0aba6253991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z3799066105193_26a3de077b2b7c693b0aba62539915b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7002" cy="4420248"/>
                    </a:xfrm>
                    <a:prstGeom prst="rect">
                      <a:avLst/>
                    </a:prstGeom>
                    <a:noFill/>
                    <a:ln>
                      <a:noFill/>
                    </a:ln>
                  </pic:spPr>
                </pic:pic>
              </a:graphicData>
            </a:graphic>
          </wp:inline>
        </w:drawing>
      </w:r>
    </w:p>
    <w:p w:rsidR="0026757D" w:rsidRDefault="0026757D"/>
    <w:sectPr w:rsidR="0026757D" w:rsidSect="00354E84">
      <w:pgSz w:w="11909" w:h="16834" w:code="9"/>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6E5"/>
    <w:rsid w:val="0026757D"/>
    <w:rsid w:val="00354E84"/>
    <w:rsid w:val="008546E5"/>
    <w:rsid w:val="00A511A0"/>
    <w:rsid w:val="00D20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540C8"/>
  <w15:chartTrackingRefBased/>
  <w15:docId w15:val="{5FB7259B-A96E-4901-8677-7467007A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A511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1A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511A0"/>
    <w:rPr>
      <w:color w:val="0000FF"/>
      <w:u w:val="single"/>
    </w:rPr>
  </w:style>
  <w:style w:type="character" w:styleId="Strong">
    <w:name w:val="Strong"/>
    <w:basedOn w:val="DefaultParagraphFont"/>
    <w:uiPriority w:val="22"/>
    <w:qFormat/>
    <w:rsid w:val="00A511A0"/>
    <w:rPr>
      <w:b/>
      <w:bCs/>
    </w:rPr>
  </w:style>
  <w:style w:type="paragraph" w:styleId="NormalWeb">
    <w:name w:val="Normal (Web)"/>
    <w:basedOn w:val="Normal"/>
    <w:uiPriority w:val="99"/>
    <w:semiHidden/>
    <w:unhideWhenUsed/>
    <w:rsid w:val="00A511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11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562544">
      <w:bodyDiv w:val="1"/>
      <w:marLeft w:val="0"/>
      <w:marRight w:val="0"/>
      <w:marTop w:val="0"/>
      <w:marBottom w:val="0"/>
      <w:divBdr>
        <w:top w:val="none" w:sz="0" w:space="0" w:color="auto"/>
        <w:left w:val="none" w:sz="0" w:space="0" w:color="auto"/>
        <w:bottom w:val="none" w:sz="0" w:space="0" w:color="auto"/>
        <w:right w:val="none" w:sz="0" w:space="0" w:color="auto"/>
      </w:divBdr>
      <w:divsChild>
        <w:div w:id="260645414">
          <w:marLeft w:val="0"/>
          <w:marRight w:val="0"/>
          <w:marTop w:val="0"/>
          <w:marBottom w:val="0"/>
          <w:divBdr>
            <w:top w:val="none" w:sz="0" w:space="0" w:color="auto"/>
            <w:left w:val="none" w:sz="0" w:space="0" w:color="auto"/>
            <w:bottom w:val="none" w:sz="0" w:space="0" w:color="auto"/>
            <w:right w:val="none" w:sz="0" w:space="0" w:color="auto"/>
          </w:divBdr>
        </w:div>
      </w:divsChild>
    </w:div>
    <w:div w:id="150308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mndothiviethung.longbien.edu.vn/hoat-dong-doan-the/truong-mam-non-do-thi-viet-hung-tham-gia-giai-cau-long-bong-ban-cua-nganh-gddt/ctfull/124/546919"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4</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2022-10-17T07:59:00Z</dcterms:created>
  <dcterms:modified xsi:type="dcterms:W3CDTF">2022-10-17T10:02:00Z</dcterms:modified>
</cp:coreProperties>
</file>