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C5" w:rsidRDefault="00103BC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color w:val="000000"/>
          <w:sz w:val="24"/>
          <w:szCs w:val="24"/>
        </w:rPr>
        <w:t>Bài viết dưới đây hướng dẫn cách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Trộn dữ liệu từ Excel sang Word 2013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color w:val="000000"/>
          <w:sz w:val="24"/>
          <w:szCs w:val="24"/>
        </w:rPr>
        <w:t>Ví dụ viết bảng chi tiết lương cho 100 công nhân sử dụng dữ liệu từ Word và Excel.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color w:val="000000"/>
          <w:sz w:val="24"/>
          <w:szCs w:val="24"/>
        </w:rPr>
        <w:t>Chi tiết lương được tạo bởi file Word trong đó trường Họ tên, Phòng ban, chi tiết lương tháng 12/2015 đều lấy từ file Excel.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5AAE719" wp14:editId="483C0A41">
            <wp:extent cx="6467475" cy="2657475"/>
            <wp:effectExtent l="0" t="0" r="9525" b="9525"/>
            <wp:docPr id="181" name="Picture 181" descr="Chi tiết lương được tạo bởi File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hi tiết lương được tạo bởi File W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color w:val="000000"/>
          <w:sz w:val="24"/>
          <w:szCs w:val="24"/>
        </w:rPr>
        <w:t>Dữ liệu file Excel: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8708964" wp14:editId="43F8C7EA">
            <wp:extent cx="6429375" cy="2057400"/>
            <wp:effectExtent l="0" t="0" r="9525" b="0"/>
            <wp:docPr id="182" name="Picture 182" descr="Dữ liệu File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Dữ liệu File Exc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1: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MAILINGS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Start Mail Merge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by Step Mail Merge Winzard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20539CF8" wp14:editId="7C63B192">
            <wp:extent cx="6448425" cy="4210050"/>
            <wp:effectExtent l="0" t="0" r="9525" b="0"/>
            <wp:docPr id="183" name="Picture 183" descr="Step by Step Mail Merge Win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Step by Step Mail Merge Winz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2: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Trong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 Merge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tích 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Letters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Next: Starting document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2B98F30" wp14:editId="604DA6AF">
            <wp:extent cx="6438900" cy="3819525"/>
            <wp:effectExtent l="0" t="0" r="0" b="9525"/>
            <wp:docPr id="184" name="Picture 184" descr="Next Starting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Next Starting docu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Bước 3: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Tích 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Use the current document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Next: Select recipients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3B70E02" wp14:editId="44F21536">
            <wp:extent cx="6381750" cy="3971925"/>
            <wp:effectExtent l="0" t="0" r="0" b="9525"/>
            <wp:docPr id="185" name="Picture 185" descr="Next Select re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Next Select recipie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4: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Kích 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Browse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chọn đường dẫn tới file Excel chứa danh sách.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00A16050" wp14:editId="78FCC28B">
            <wp:extent cx="6438900" cy="3952875"/>
            <wp:effectExtent l="0" t="0" r="0" b="9525"/>
            <wp:docPr id="186" name="Picture 186" descr="Brow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row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5: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Sau khi chọn file Excel hộp thoại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Select Table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xuất hiện -&gt; chọn bảng dữ liệu muốn chèn (ở đây chọn Sheet 1) 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OK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49F87AA9" wp14:editId="34BDFAEC">
            <wp:extent cx="6419850" cy="3981450"/>
            <wp:effectExtent l="0" t="0" r="0" b="0"/>
            <wp:docPr id="187" name="Picture 187" descr="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6: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Tích chọn các bản ghi muốn lấy dữ liệu -&gt; 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OK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C867591" wp14:editId="5FB4EA62">
            <wp:extent cx="5895975" cy="1733550"/>
            <wp:effectExtent l="0" t="0" r="9525" b="0"/>
            <wp:docPr id="188" name="Picture 188" descr="Tích chọn các bản ghi muốn lấy dữ l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Tích chọn các bản ghi muốn lấy dữ liệ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7: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Đặt con trỏ chuột tại vị trí muồn chèn dữ liệu -&gt; 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More Items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2D592E9E" wp14:editId="1E5A3811">
            <wp:extent cx="6419850" cy="3990975"/>
            <wp:effectExtent l="0" t="0" r="0" b="9525"/>
            <wp:docPr id="189" name="Picture 189" descr="More 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More Ite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8: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Chọn trường dữ liệu tương ứng 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15E2F4D" wp14:editId="48974C5F">
            <wp:extent cx="6410325" cy="3962400"/>
            <wp:effectExtent l="0" t="0" r="9525" b="0"/>
            <wp:docPr id="190" name="Picture 190" descr="In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Inse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Bước 9: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Chèn tương ứng các trường dữ liệu còn lại có kết quả sau: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54976E3" wp14:editId="56A28018">
            <wp:extent cx="6381750" cy="3886200"/>
            <wp:effectExtent l="0" t="0" r="0" b="0"/>
            <wp:docPr id="191" name="Picture 191" descr="Kết qu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Kết qu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10: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Next: Preview your letters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có bản ghi demo -&gt; kích chọn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Next: Complete the merge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hoàn thành việc trộn dữ liệu.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0E62BB1C" wp14:editId="7DFCD691">
            <wp:extent cx="6315075" cy="3943350"/>
            <wp:effectExtent l="0" t="0" r="9525" b="0"/>
            <wp:docPr id="192" name="Picture 192" descr="Next Complete the me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Next Complete the mer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11: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Chọn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Edit Individual letters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-&gt; hộp thoại xuất hiện chọn hiển thị tất cả tích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hoặc tùy chọn số bản ghi hiển thị trong mục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gramStart"/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From</w:t>
      </w:r>
      <w:proofErr w:type="gramEnd"/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... To 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-&gt; </w:t>
      </w: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OK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CB0D013" wp14:editId="30F2F6A9">
            <wp:extent cx="6429375" cy="3924300"/>
            <wp:effectExtent l="0" t="0" r="9525" b="0"/>
            <wp:docPr id="193" name="Picture 193" descr="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OK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Bước 12: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Kết quả sau khi đã chọn: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262B5DDE" wp14:editId="27E02E32">
            <wp:extent cx="4772025" cy="4057650"/>
            <wp:effectExtent l="0" t="0" r="9525" b="0"/>
            <wp:docPr id="194" name="Picture 194" descr="Kết quả hoàn t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Kết quả hoàn thàn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Chú ý:</w:t>
      </w:r>
      <w:r w:rsidRPr="00E25A9D">
        <w:rPr>
          <w:rFonts w:ascii="Arial" w:eastAsia="Times New Roman" w:hAnsi="Arial" w:cs="Arial"/>
          <w:color w:val="000000"/>
          <w:sz w:val="24"/>
          <w:szCs w:val="24"/>
        </w:rPr>
        <w:t> Sau khi trộn xong dữ liệu bạn có thể gộp giữa các trang để tiết kiệm giấy in.</w:t>
      </w:r>
    </w:p>
    <w:p w:rsidR="00E25A9D" w:rsidRPr="00E25A9D" w:rsidRDefault="00E25A9D" w:rsidP="00E25A9D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E25A9D">
        <w:rPr>
          <w:rFonts w:ascii="Arial" w:eastAsia="Times New Roman" w:hAnsi="Arial" w:cs="Arial"/>
          <w:color w:val="000000"/>
          <w:sz w:val="24"/>
          <w:szCs w:val="24"/>
        </w:rPr>
        <w:t>Chúc các bạn thành công!</w:t>
      </w:r>
    </w:p>
    <w:p w:rsidR="00E25A9D" w:rsidRDefault="00E25A9D">
      <w:bookmarkStart w:id="0" w:name="_GoBack"/>
      <w:bookmarkEnd w:id="0"/>
    </w:p>
    <w:sectPr w:rsidR="00E25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0C0EDA"/>
    <w:rsid w:val="00103BC5"/>
    <w:rsid w:val="00114AA8"/>
    <w:rsid w:val="00115572"/>
    <w:rsid w:val="001A024C"/>
    <w:rsid w:val="001F73F1"/>
    <w:rsid w:val="00235E9B"/>
    <w:rsid w:val="003E5BF5"/>
    <w:rsid w:val="00441F27"/>
    <w:rsid w:val="004D53C2"/>
    <w:rsid w:val="005C330D"/>
    <w:rsid w:val="008056E0"/>
    <w:rsid w:val="00892E4C"/>
    <w:rsid w:val="0095406E"/>
    <w:rsid w:val="009E7EE8"/>
    <w:rsid w:val="00A47AE6"/>
    <w:rsid w:val="00AB4795"/>
    <w:rsid w:val="00B36749"/>
    <w:rsid w:val="00C12D5F"/>
    <w:rsid w:val="00C66844"/>
    <w:rsid w:val="00D02DAA"/>
    <w:rsid w:val="00D26BBF"/>
    <w:rsid w:val="00D7507B"/>
    <w:rsid w:val="00E25A9D"/>
    <w:rsid w:val="00EA5526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2021-08-25T03:18:00Z</dcterms:created>
  <dcterms:modified xsi:type="dcterms:W3CDTF">2021-08-25T03:18:00Z</dcterms:modified>
</cp:coreProperties>
</file>