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102"/>
      </w:tblGrid>
      <w:tr w:rsidR="002B59F0" w:rsidRPr="006D134B" w:rsidTr="002B59F0">
        <w:tc>
          <w:tcPr>
            <w:tcW w:w="0" w:type="auto"/>
            <w:tcBorders>
              <w:top w:val="nil"/>
              <w:left w:val="nil"/>
              <w:bottom w:val="nil"/>
              <w:right w:val="nil"/>
            </w:tcBorders>
            <w:shd w:val="clear" w:color="auto" w:fill="FFFFFF"/>
            <w:vAlign w:val="center"/>
            <w:hideMark/>
          </w:tcPr>
          <w:p w:rsidR="002B59F0" w:rsidRPr="006D134B" w:rsidRDefault="002B59F0" w:rsidP="006D134B">
            <w:pPr>
              <w:spacing w:line="270" w:lineRule="atLeast"/>
              <w:jc w:val="center"/>
              <w:rPr>
                <w:rFonts w:eastAsia="Times New Roman" w:cs="Times New Roman"/>
                <w:b/>
                <w:bCs/>
                <w:sz w:val="28"/>
                <w:szCs w:val="28"/>
              </w:rPr>
            </w:pPr>
            <w:r w:rsidRPr="006D134B">
              <w:rPr>
                <w:rFonts w:eastAsia="Times New Roman" w:cs="Times New Roman"/>
                <w:b/>
                <w:bCs/>
                <w:sz w:val="28"/>
                <w:szCs w:val="28"/>
              </w:rPr>
              <w:t>BÀI TUYÊN TRUYỀN NƯỚC SẠCH VÀ VỆ SINH MÔI TRƯỜNG.</w:t>
            </w:r>
          </w:p>
          <w:p w:rsidR="006D134B" w:rsidRPr="006D134B" w:rsidRDefault="006D134B" w:rsidP="006D134B">
            <w:pPr>
              <w:spacing w:line="270" w:lineRule="atLeast"/>
              <w:rPr>
                <w:rFonts w:eastAsia="Times New Roman" w:cs="Times New Roman"/>
                <w:b/>
                <w:bCs/>
                <w:color w:val="00A24B"/>
                <w:sz w:val="28"/>
                <w:szCs w:val="28"/>
              </w:rPr>
            </w:pPr>
          </w:p>
        </w:tc>
      </w:tr>
      <w:tr w:rsidR="002B59F0" w:rsidRPr="006D134B" w:rsidTr="002B59F0">
        <w:tc>
          <w:tcPr>
            <w:tcW w:w="0" w:type="auto"/>
            <w:tcBorders>
              <w:top w:val="nil"/>
              <w:left w:val="nil"/>
              <w:bottom w:val="nil"/>
              <w:right w:val="nil"/>
            </w:tcBorders>
            <w:shd w:val="clear" w:color="auto" w:fill="FFFFFF"/>
            <w:vAlign w:val="center"/>
            <w:hideMark/>
          </w:tcPr>
          <w:p w:rsidR="002B59F0" w:rsidRPr="006D134B" w:rsidRDefault="002B59F0" w:rsidP="002B59F0">
            <w:pPr>
              <w:spacing w:before="100" w:beforeAutospacing="1" w:after="100" w:afterAutospacing="1" w:line="270" w:lineRule="atLeast"/>
              <w:jc w:val="both"/>
              <w:rPr>
                <w:rFonts w:eastAsia="Times New Roman" w:cs="Times New Roman"/>
                <w:sz w:val="28"/>
                <w:szCs w:val="28"/>
              </w:rPr>
            </w:pPr>
            <w:r w:rsidRPr="006D134B">
              <w:rPr>
                <w:rFonts w:eastAsia="Times New Roman" w:cs="Times New Roman"/>
                <w:sz w:val="28"/>
                <w:szCs w:val="28"/>
              </w:rPr>
              <w:t>          </w:t>
            </w:r>
            <w:r w:rsidRPr="006D134B">
              <w:rPr>
                <w:rFonts w:eastAsia="Times New Roman" w:cs="Times New Roman"/>
                <w:b/>
                <w:bCs/>
                <w:i/>
                <w:iCs/>
                <w:sz w:val="28"/>
                <w:szCs w:val="28"/>
              </w:rPr>
              <w:t> Môi trường là tập hợp tất cả các điều kiện, hiện tượng trong tự nhiên như: đất, nước, không khí, thế giới động vật và thực vật. Môi trường có mối quan hệ mật thiết qua lại với sức khỏe con người. Khi môi trường bị ô nhiểm như: ô nhiễm nước, không khí, đất, thực phẩm và các ô nhiểm khác sẽ làm ảnh hưởng tiêu cực cho lao động, sản xuất, đời sống và đặc biệt là sức khẻ con người.</w:t>
            </w:r>
          </w:p>
        </w:tc>
      </w:tr>
      <w:tr w:rsidR="002B59F0" w:rsidRPr="006D134B" w:rsidTr="002B59F0">
        <w:tc>
          <w:tcPr>
            <w:tcW w:w="0" w:type="auto"/>
            <w:tcBorders>
              <w:top w:val="nil"/>
              <w:left w:val="nil"/>
              <w:bottom w:val="nil"/>
              <w:right w:val="nil"/>
            </w:tcBorders>
            <w:shd w:val="clear" w:color="auto" w:fill="FFFFFF"/>
            <w:vAlign w:val="center"/>
            <w:hideMark/>
          </w:tcPr>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Trong cuộc sống hàng ngày, việc quan tâm đến nước sạch và công tác vệ sinh môi trường để phòng tránh các bệnh lây truyền qua đường tiêu hóa, các bệnh về da là một yếu tố rất quan trọng bởi vệ sinh môi trường gắn liền với cuộc sống con người. Con người sẽ không có sức khỏe và hạnh phúc nếu thiếu nước sạch và điều kiện vệ sinh môi trường không tốt. Phải sử dụng nước sạch để phòng được các bệnh như: Tả, lỵ, thương hàn, tiêu chảy, viêm gan, các bệnh về mắt các bệnh về da, bệnh phụ khoa. Vì vậy để đảm bảo nước sạch và vệ sinh môi trường mọi người, học sinh chúng ta cần hiểu những thông tin sau:</w:t>
            </w:r>
            <w:r w:rsidRPr="006D134B">
              <w:rPr>
                <w:rFonts w:eastAsia="Times New Roman" w:cs="Times New Roman"/>
                <w:color w:val="000000"/>
                <w:sz w:val="28"/>
                <w:szCs w:val="28"/>
              </w:rPr>
              <w:br/>
            </w:r>
            <w:r w:rsidRPr="006D134B">
              <w:rPr>
                <w:rFonts w:eastAsia="Times New Roman" w:cs="Times New Roman"/>
                <w:b/>
                <w:bCs/>
                <w:color w:val="000000"/>
                <w:sz w:val="28"/>
                <w:szCs w:val="28"/>
              </w:rPr>
              <w:br/>
              <w:t>            1.    Đối với nước sạch: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Nước sạch phải là nước trong, không màu, không mùi, không vị lạ, không gây khó chịu cho người sử dụng, không chứa các mầm bệnh, không chứa các chất độc hại.</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Nước sạch có nhiều nguồn cung cấp khác như nước mưa, nước giếng khoan, nước máng lần, nước giếng</w:t>
            </w:r>
            <w:proofErr w:type="gramStart"/>
            <w:r w:rsidRPr="006D134B">
              <w:rPr>
                <w:rFonts w:eastAsia="Times New Roman" w:cs="Times New Roman"/>
                <w:color w:val="000000"/>
                <w:sz w:val="28"/>
                <w:szCs w:val="28"/>
              </w:rPr>
              <w:t>  và</w:t>
            </w:r>
            <w:proofErr w:type="gramEnd"/>
            <w:r w:rsidRPr="006D134B">
              <w:rPr>
                <w:rFonts w:eastAsia="Times New Roman" w:cs="Times New Roman"/>
                <w:color w:val="000000"/>
                <w:sz w:val="28"/>
                <w:szCs w:val="28"/>
              </w:rPr>
              <w:t xml:space="preserve"> hệ thống cung cấp nước tập trung.</w:t>
            </w:r>
            <w:r w:rsidRPr="006D134B">
              <w:rPr>
                <w:rFonts w:eastAsia="Times New Roman" w:cs="Times New Roman"/>
                <w:color w:val="000000"/>
                <w:sz w:val="28"/>
                <w:szCs w:val="28"/>
              </w:rPr>
              <w:br/>
              <w:t>- Mỗi gia đình cần có ít nhất một trong các nguồn nước sạch nếu chưa có thì cần hỏi ý kiến tư vấn của Y tế địa phương để xây dựng cho mình một nguồn nước sạch thích hợp. Nước được lấy từ bất cứ nguồn nào cho dù đã xử lý thì trước khi uống cũng phải đun sôi, tuyệt đối không uống nước lã.</w:t>
            </w:r>
            <w:r w:rsidRPr="006D134B">
              <w:rPr>
                <w:rFonts w:eastAsia="Times New Roman" w:cs="Times New Roman"/>
                <w:color w:val="000000"/>
                <w:sz w:val="28"/>
                <w:szCs w:val="28"/>
              </w:rPr>
              <w:br/>
              <w:t>- Nước sạch là tài nguyên quý giá nhưng không phải là vô tận vì vậy mọi người phải có ý thức khai thác bảo vệ và tiết kiệm nguồn nước sạch.</w:t>
            </w:r>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bCs/>
                <w:color w:val="000000"/>
                <w:sz w:val="28"/>
                <w:szCs w:val="28"/>
              </w:rPr>
              <w:t>       2.   Đối với vệ sinh môi trường:</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Phải giữ gìn sạch sẽ nguồn nước và khu vực xung quanh, không đổ rác và xây nhà vệ sinh gần nguồn nước, phải thu gom rác phân gia súc để ủ chôn hoặc đốt.</w:t>
            </w:r>
            <w:r w:rsidRPr="006D134B">
              <w:rPr>
                <w:rFonts w:eastAsia="Times New Roman" w:cs="Times New Roman"/>
                <w:color w:val="000000"/>
                <w:sz w:val="28"/>
                <w:szCs w:val="28"/>
              </w:rPr>
              <w:br/>
              <w:t>- Phân loại và thu gom rác thải vô cơ vào nơi quy định hoặc bán phế liệu để tái chế xử lý. Vỏ hộp và chai lọ để hóa chất bảo vệ thực vật phải chôn đúng nơi quy định. Thu gom và xử lý rác hữu cơ bằng cách quét dọn nhà cửa hàng ngày, lá cây, rơm rạ, giấy loại phải đổ vào hố rác của gia đình rồi đốt hoặc chôn. Khi có động vật chết phải chôn sâu bằng vôi bột.</w:t>
            </w:r>
            <w:r w:rsidRPr="006D134B">
              <w:rPr>
                <w:rFonts w:eastAsia="Times New Roman" w:cs="Times New Roman"/>
                <w:color w:val="000000"/>
                <w:sz w:val="28"/>
                <w:szCs w:val="28"/>
              </w:rPr>
              <w:br/>
              <w:t>- Nước thải của nhà máy, khu công nghiệp phải được sử lý trước khi đưa ra nguồn nước thải tập trung</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w:t>
            </w:r>
            <w:r w:rsidRPr="006D134B">
              <w:rPr>
                <w:rFonts w:eastAsia="Times New Roman" w:cs="Times New Roman"/>
                <w:color w:val="000000"/>
                <w:sz w:val="28"/>
                <w:szCs w:val="28"/>
              </w:rPr>
              <w:br/>
            </w:r>
            <w:r w:rsidRPr="006D134B">
              <w:rPr>
                <w:rFonts w:eastAsia="Times New Roman" w:cs="Times New Roman"/>
                <w:color w:val="000000"/>
                <w:sz w:val="28"/>
                <w:szCs w:val="28"/>
              </w:rPr>
              <w:lastRenderedPageBreak/>
              <w:t>Vì một thế giới tươi đẹp, vì sức khỏe bản thân  và để phòng tránh các bệnh liên quan đến nước và vệ sinh môi trường, mỗi học sinh chúng ta cần phát huy và thực hiện tốt sáu nguyên tắc vệ sinh sau đây:</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b/>
                <w:bCs/>
                <w:color w:val="000000"/>
                <w:sz w:val="28"/>
                <w:szCs w:val="28"/>
              </w:rPr>
              <w:t>     1/ ĂN CHÍN UỐNG SÔI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Nước lã chứa nhiều mầm bệnh. Ngay cả nguồn nước máy sau khi chảy qua hệ thống đường ống cũ, qua các dụng cụ</w:t>
            </w:r>
            <w:proofErr w:type="gramStart"/>
            <w:r w:rsidRPr="006D134B">
              <w:rPr>
                <w:rFonts w:eastAsia="Times New Roman" w:cs="Times New Roman"/>
                <w:color w:val="000000"/>
                <w:sz w:val="28"/>
                <w:szCs w:val="28"/>
              </w:rPr>
              <w:t>  đựng</w:t>
            </w:r>
            <w:proofErr w:type="gramEnd"/>
            <w:r w:rsidRPr="006D134B">
              <w:rPr>
                <w:rFonts w:eastAsia="Times New Roman" w:cs="Times New Roman"/>
                <w:color w:val="000000"/>
                <w:sz w:val="28"/>
                <w:szCs w:val="28"/>
              </w:rPr>
              <w:t xml:space="preserve"> nước không hợp vệ sinh vẫn có thể bị nhiễm bẩn. Đun sôi nước hoặc hoặc cho nước chảy qua các thiết bị diệt khuẩn</w:t>
            </w:r>
            <w:proofErr w:type="gramStart"/>
            <w:r w:rsidRPr="006D134B">
              <w:rPr>
                <w:rFonts w:eastAsia="Times New Roman" w:cs="Times New Roman"/>
                <w:color w:val="000000"/>
                <w:sz w:val="28"/>
                <w:szCs w:val="28"/>
              </w:rPr>
              <w:t>  có</w:t>
            </w:r>
            <w:proofErr w:type="gramEnd"/>
            <w:r w:rsidRPr="006D134B">
              <w:rPr>
                <w:rFonts w:eastAsia="Times New Roman" w:cs="Times New Roman"/>
                <w:color w:val="000000"/>
                <w:sz w:val="28"/>
                <w:szCs w:val="28"/>
              </w:rPr>
              <w:t xml:space="preserve"> thể diệt được mầm bệnh.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xml:space="preserve">-    Thức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sống, đặc biệt là các loại thịt có thể chứa nhiều mầm bệnh.</w:t>
            </w:r>
            <w:r w:rsidRPr="006D134B">
              <w:rPr>
                <w:rFonts w:eastAsia="Times New Roman" w:cs="Times New Roman"/>
                <w:color w:val="000000"/>
                <w:sz w:val="28"/>
                <w:szCs w:val="28"/>
              </w:rPr>
              <w:br/>
              <w:t xml:space="preserve">-    Mầm bệnh sinh sản nhanh ở thức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ấm hoặc thức ăn để lâu ở nhiệt độ bình thường.</w:t>
            </w:r>
            <w:r w:rsidRPr="006D134B">
              <w:rPr>
                <w:rFonts w:eastAsia="Times New Roman" w:cs="Times New Roman"/>
                <w:color w:val="000000"/>
                <w:sz w:val="28"/>
                <w:szCs w:val="28"/>
              </w:rPr>
              <w:br/>
              <w:t>-    Dụng cụ nấu  bếp như dao, thớt, bát đĩa, khăn lau... nếu không vệ sinh cũng là môi trường thuận tiện cho mầm bệnh phát triển</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Rau quả nếu không được ngâm và rửa kỹ cũng chứa nhiều mầm bệnh và độc tố.</w:t>
            </w:r>
            <w:r w:rsidRPr="006D134B">
              <w:rPr>
                <w:rFonts w:eastAsia="Times New Roman" w:cs="Times New Roman"/>
                <w:color w:val="000000"/>
                <w:sz w:val="28"/>
                <w:szCs w:val="28"/>
              </w:rPr>
              <w:br/>
              <w:t>-    Sữa mẹ chứa nhiều chất dinh dưỡng, chất kháng sinh và những chất cần thiết khác giúp trẻ phòng chống bệnh tật.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Uống nước đã đun sôi hoặc nước đã được làm sạch và khử trùng bằng các thiết bị diệt khuẩn.</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xml:space="preserve">-     Thức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cần được nấu chín. Ăn sau khi </w:t>
            </w:r>
            <w:proofErr w:type="gramStart"/>
            <w:r w:rsidRPr="006D134B">
              <w:rPr>
                <w:rFonts w:eastAsia="Times New Roman" w:cs="Times New Roman"/>
                <w:color w:val="000000"/>
                <w:sz w:val="28"/>
                <w:szCs w:val="28"/>
              </w:rPr>
              <w:t>nấu ,</w:t>
            </w:r>
            <w:proofErr w:type="gramEnd"/>
            <w:r w:rsidRPr="006D134B">
              <w:rPr>
                <w:rFonts w:eastAsia="Times New Roman" w:cs="Times New Roman"/>
                <w:color w:val="000000"/>
                <w:sz w:val="28"/>
                <w:szCs w:val="28"/>
              </w:rPr>
              <w:t xml:space="preserve"> không được ăn thức ăn ôi thiu.</w:t>
            </w:r>
            <w:r w:rsidRPr="006D134B">
              <w:rPr>
                <w:rFonts w:eastAsia="Times New Roman" w:cs="Times New Roman"/>
                <w:color w:val="000000"/>
                <w:sz w:val="28"/>
                <w:szCs w:val="28"/>
              </w:rPr>
              <w:br/>
              <w:t xml:space="preserve">-    Hâm kỹ thức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khi dùng lần sau</w:t>
            </w:r>
            <w:r w:rsidRPr="006D134B">
              <w:rPr>
                <w:rFonts w:eastAsia="Times New Roman" w:cs="Times New Roman"/>
                <w:color w:val="000000"/>
                <w:sz w:val="28"/>
                <w:szCs w:val="28"/>
              </w:rPr>
              <w:br/>
              <w:t>-    Bảo quản thức ăn, tránh ruồi nhặng.</w:t>
            </w:r>
            <w:r w:rsidRPr="006D134B">
              <w:rPr>
                <w:rFonts w:eastAsia="Times New Roman" w:cs="Times New Roman"/>
                <w:color w:val="000000"/>
                <w:sz w:val="28"/>
                <w:szCs w:val="28"/>
              </w:rPr>
              <w:br/>
              <w:t>-    Dụng cụ nấu bếp, khăn lau cần được giặt rửa sạch sẽ, để nơi khô thoáng.</w:t>
            </w:r>
            <w:r w:rsidRPr="006D134B">
              <w:rPr>
                <w:rFonts w:eastAsia="Times New Roman" w:cs="Times New Roman"/>
                <w:color w:val="000000"/>
                <w:sz w:val="28"/>
                <w:szCs w:val="28"/>
              </w:rPr>
              <w:br/>
              <w:t xml:space="preserve">-    Ngâm và rửa rau quả bằng nước sạch trước khi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và trước khi nấu nướng.</w:t>
            </w:r>
            <w:r w:rsidRPr="006D134B">
              <w:rPr>
                <w:rFonts w:eastAsia="Times New Roman" w:cs="Times New Roman"/>
                <w:color w:val="000000"/>
                <w:sz w:val="28"/>
                <w:szCs w:val="28"/>
              </w:rPr>
              <w:br/>
              <w:t>-    Nên cho trẻ bú sữa mẹ hoàn toàn trong 4 tháng đầu và tiếp tục cho trẻ bú tới 18 tháng hay hơn nữa.</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bCs/>
                <w:color w:val="000000"/>
                <w:sz w:val="28"/>
                <w:szCs w:val="28"/>
              </w:rPr>
              <w:t>  2/ RỬA TAY BẰNG XÀ PHÒNG VÀ NƯỚC SẠCH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và phân súc vật chứa rất nhiều mầm bệnh. Do đó tay có thể bị nhiễm bẩn và mang mầm bệnh sau khi đi vệ sinh.</w:t>
            </w:r>
            <w:r w:rsidRPr="006D134B">
              <w:rPr>
                <w:rFonts w:eastAsia="Times New Roman" w:cs="Times New Roman"/>
                <w:color w:val="000000"/>
                <w:sz w:val="28"/>
                <w:szCs w:val="28"/>
              </w:rPr>
              <w:br/>
              <w:t xml:space="preserve">-    Khi chuẩn bị thức ăn, khi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hoặc khi trẻ em mút tay, mầm bệnh sẽ truyền từ bàn tay bẩn qua miệng rồi vào cơ thể.</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Những điều cần làm</w:t>
            </w:r>
          </w:p>
          <w:p w:rsidR="006D134B" w:rsidRDefault="002B59F0" w:rsidP="006D134B">
            <w:pPr>
              <w:spacing w:line="288" w:lineRule="auto"/>
              <w:jc w:val="both"/>
              <w:rPr>
                <w:rFonts w:eastAsia="Times New Roman" w:cs="Times New Roman"/>
                <w:color w:val="000000"/>
                <w:sz w:val="28"/>
                <w:szCs w:val="28"/>
              </w:rPr>
            </w:pPr>
            <w:r w:rsidRPr="006D134B">
              <w:rPr>
                <w:rFonts w:eastAsia="Times New Roman" w:cs="Times New Roman"/>
                <w:color w:val="000000"/>
                <w:sz w:val="28"/>
                <w:szCs w:val="28"/>
              </w:rPr>
              <w:lastRenderedPageBreak/>
              <w:t>-    Rửa tay bằng xà phòng và nước sạch trước khi chuẩn bị thức ăn, trước khi ăn.</w:t>
            </w:r>
            <w:r w:rsidRPr="006D134B">
              <w:rPr>
                <w:rFonts w:eastAsia="Times New Roman" w:cs="Times New Roman"/>
                <w:color w:val="000000"/>
                <w:sz w:val="28"/>
                <w:szCs w:val="28"/>
              </w:rPr>
              <w:br/>
              <w:t>-    Rửa tay bằng xà phòng và nước sạch sau khi đi vệ sinh, lau chùi cho trẻ em và sau khi làm những công việc có tiếp xúc với phân.</w:t>
            </w:r>
            <w:r w:rsidRPr="006D134B">
              <w:rPr>
                <w:rFonts w:eastAsia="Times New Roman" w:cs="Times New Roman"/>
                <w:color w:val="000000"/>
                <w:sz w:val="28"/>
                <w:szCs w:val="28"/>
              </w:rPr>
              <w:br/>
              <w:t>-    Thường xuyên rửa tay cho trẻ bằng xà phòng và nước sạch.</w:t>
            </w:r>
            <w:r w:rsidRPr="006D134B">
              <w:rPr>
                <w:rFonts w:eastAsia="Times New Roman" w:cs="Times New Roman"/>
                <w:color w:val="000000"/>
                <w:sz w:val="28"/>
                <w:szCs w:val="28"/>
              </w:rPr>
              <w:br/>
              <w:t>-    Đặt dụng cụ rửa tay và xà phòng nơi thường chuẩn bị bữa ăn.</w:t>
            </w:r>
            <w:r w:rsidRPr="006D134B">
              <w:rPr>
                <w:rFonts w:eastAsia="Times New Roman" w:cs="Times New Roman"/>
                <w:color w:val="000000"/>
                <w:sz w:val="28"/>
                <w:szCs w:val="28"/>
              </w:rPr>
              <w:br/>
              <w:t>-    Gần nhà vệ sinh nên có nước và xà phòng để rửa tay.</w:t>
            </w:r>
            <w:r w:rsidRPr="006D134B">
              <w:rPr>
                <w:rFonts w:eastAsia="Times New Roman" w:cs="Times New Roman"/>
                <w:color w:val="000000"/>
                <w:sz w:val="28"/>
                <w:szCs w:val="28"/>
              </w:rPr>
              <w:br/>
              <w:t>-     Cắt và giữ móng tay sạch sẽ.</w:t>
            </w:r>
          </w:p>
          <w:p w:rsidR="006D134B" w:rsidRDefault="002B59F0" w:rsidP="006D134B">
            <w:pPr>
              <w:spacing w:line="288" w:lineRule="auto"/>
              <w:jc w:val="both"/>
              <w:rPr>
                <w:rFonts w:eastAsia="Times New Roman" w:cs="Times New Roman"/>
                <w:b/>
                <w:bCs/>
                <w:color w:val="000000"/>
                <w:sz w:val="28"/>
                <w:szCs w:val="28"/>
              </w:rPr>
            </w:pPr>
            <w:r w:rsidRPr="006D134B">
              <w:rPr>
                <w:rFonts w:eastAsia="Times New Roman" w:cs="Times New Roman"/>
                <w:color w:val="000000"/>
                <w:sz w:val="28"/>
                <w:szCs w:val="28"/>
              </w:rPr>
              <w:br/>
            </w:r>
            <w:r w:rsidRPr="006D134B">
              <w:rPr>
                <w:rFonts w:eastAsia="Times New Roman" w:cs="Times New Roman"/>
                <w:b/>
                <w:bCs/>
                <w:color w:val="000000"/>
                <w:sz w:val="28"/>
                <w:szCs w:val="28"/>
              </w:rPr>
              <w:t>         3/ TẮM RỬA THƯỜNG XUYÊN</w:t>
            </w:r>
          </w:p>
          <w:p w:rsidR="006D134B" w:rsidRPr="006D134B" w:rsidRDefault="002B59F0" w:rsidP="006D134B">
            <w:pPr>
              <w:spacing w:line="288" w:lineRule="auto"/>
              <w:jc w:val="both"/>
              <w:rPr>
                <w:rFonts w:eastAsia="Times New Roman" w:cs="Times New Roman"/>
                <w:b/>
                <w:bCs/>
                <w:color w:val="000000"/>
                <w:sz w:val="28"/>
                <w:szCs w:val="28"/>
              </w:rPr>
            </w:pPr>
            <w:r w:rsidRPr="006D134B">
              <w:rPr>
                <w:rFonts w:eastAsia="Times New Roman" w:cs="Times New Roman"/>
                <w:color w:val="000000"/>
                <w:sz w:val="28"/>
                <w:szCs w:val="28"/>
              </w:rPr>
              <w:br/>
              <w:t>-  Cơ thể và mặt mũi dơ bẩn là môi trường thuận lợi cho mầm bệnh phát triển.</w:t>
            </w:r>
            <w:r w:rsidRPr="006D134B">
              <w:rPr>
                <w:rFonts w:eastAsia="Times New Roman" w:cs="Times New Roman"/>
                <w:color w:val="000000"/>
                <w:sz w:val="28"/>
                <w:szCs w:val="28"/>
              </w:rPr>
              <w:br/>
              <w:t>-  Ruồi và bàn tay là nguồn lan truyền các mầm bệnh này.</w:t>
            </w:r>
            <w:r w:rsidRPr="006D134B">
              <w:rPr>
                <w:rFonts w:eastAsia="Times New Roman" w:cs="Times New Roman"/>
                <w:color w:val="000000"/>
                <w:sz w:val="28"/>
                <w:szCs w:val="28"/>
              </w:rPr>
              <w:br/>
              <w:t>- Quần áo dơ bẩn và ẩm ướt tạo điều kiện cho mầm bệnh phát triển.</w:t>
            </w:r>
            <w:r w:rsidRPr="006D134B">
              <w:rPr>
                <w:rFonts w:eastAsia="Times New Roman" w:cs="Times New Roman"/>
                <w:color w:val="000000"/>
                <w:sz w:val="28"/>
                <w:szCs w:val="28"/>
              </w:rPr>
              <w:br/>
              <w:t>-  Bệnh mắt đỏ và bệnh mắt hột có thể lây từ người này sang người khác nếu dùng chung khăn mặt-   Giun móc sống trong đất có thể xuyên qua da</w:t>
            </w:r>
          </w:p>
          <w:p w:rsidR="006D134B" w:rsidRPr="006D134B" w:rsidRDefault="002B59F0" w:rsidP="002B59F0">
            <w:pPr>
              <w:spacing w:before="100" w:beforeAutospacing="1" w:after="100" w:afterAutospacing="1" w:line="270" w:lineRule="atLeast"/>
              <w:jc w:val="both"/>
              <w:rPr>
                <w:rFonts w:eastAsia="Times New Roman" w:cs="Times New Roman"/>
                <w:b/>
                <w:color w:val="000000"/>
                <w:sz w:val="28"/>
                <w:szCs w:val="28"/>
              </w:rPr>
            </w:pPr>
            <w:r w:rsidRPr="006D134B">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Tắm rửa thường xuyên bằng xà phòng và nước sạch</w:t>
            </w:r>
            <w:r w:rsidRPr="006D134B">
              <w:rPr>
                <w:rFonts w:eastAsia="Times New Roman" w:cs="Times New Roman"/>
                <w:color w:val="000000"/>
                <w:sz w:val="28"/>
                <w:szCs w:val="28"/>
              </w:rPr>
              <w:br/>
              <w:t>-    Rửa mặt hàng ngày</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Giặt quần áo và khăn mặt thường xuyên bằng xà phòng và phơi khô ngoài nắng.</w:t>
            </w:r>
            <w:r w:rsidRPr="006D134B">
              <w:rPr>
                <w:rFonts w:eastAsia="Times New Roman" w:cs="Times New Roman"/>
                <w:color w:val="000000"/>
                <w:sz w:val="28"/>
                <w:szCs w:val="28"/>
              </w:rPr>
              <w:br/>
              <w:t>-    Không dùng chung khăn mặt.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để trẻ bò lê dưới đất</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đi chân đất</w:t>
            </w:r>
          </w:p>
          <w:p w:rsidR="006D134B" w:rsidRDefault="006D134B" w:rsidP="002B59F0">
            <w:pPr>
              <w:spacing w:before="100" w:beforeAutospacing="1" w:after="100" w:afterAutospacing="1" w:line="270" w:lineRule="atLeast"/>
              <w:jc w:val="both"/>
              <w:rPr>
                <w:rFonts w:eastAsia="Times New Roman" w:cs="Times New Roman"/>
                <w:b/>
                <w:bCs/>
                <w:color w:val="000000"/>
                <w:sz w:val="28"/>
                <w:szCs w:val="28"/>
              </w:rPr>
            </w:pPr>
            <w:r>
              <w:rPr>
                <w:rFonts w:eastAsia="Times New Roman" w:cs="Times New Roman"/>
                <w:color w:val="000000"/>
                <w:sz w:val="28"/>
                <w:szCs w:val="28"/>
              </w:rPr>
              <w:br/>
            </w:r>
            <w:r w:rsidR="002B59F0" w:rsidRPr="006D134B">
              <w:rPr>
                <w:rFonts w:eastAsia="Times New Roman" w:cs="Times New Roman"/>
                <w:b/>
                <w:bCs/>
                <w:color w:val="000000"/>
                <w:sz w:val="28"/>
                <w:szCs w:val="28"/>
              </w:rPr>
              <w:t xml:space="preserve"> 4/ SỬ DỤNG VÀ BẢO VỆ NGUỒN NƯỚC SẠCH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br/>
              <w:t>-    Nước ô nhiễm là nguồn lây truyền các loại bệnh như: tả, lỵ, thương hàn…</w:t>
            </w:r>
            <w:r w:rsidRPr="006D134B">
              <w:rPr>
                <w:rFonts w:eastAsia="Times New Roman" w:cs="Times New Roman"/>
                <w:color w:val="000000"/>
                <w:sz w:val="28"/>
                <w:szCs w:val="28"/>
              </w:rPr>
              <w:br/>
              <w:t>-    Tất cả các nguồn nước tự nhiên (nước giếng, nước mưa, nước ao hồ…) đều có chứa mầm bệnh do những nguồn nước này bị ô nhiễm dưới nhiều hình thức khác nhau.</w:t>
            </w:r>
            <w:r w:rsidRPr="006D134B">
              <w:rPr>
                <w:rFonts w:eastAsia="Times New Roman" w:cs="Times New Roman"/>
                <w:color w:val="000000"/>
                <w:sz w:val="28"/>
                <w:szCs w:val="28"/>
              </w:rPr>
              <w:br/>
              <w:t>-    Giếng gần hố xí, chuồng gia súc, gia súc thả rông xung quanh sẽ bị ô nhiễm.</w:t>
            </w:r>
            <w:r w:rsidRPr="006D134B">
              <w:rPr>
                <w:rFonts w:eastAsia="Times New Roman" w:cs="Times New Roman"/>
                <w:color w:val="000000"/>
                <w:sz w:val="28"/>
                <w:szCs w:val="28"/>
              </w:rPr>
              <w:br/>
              <w:t>-    Các nguồn nước khác cũng sẽ bị ô nhiễm nếu: Ở gần hoặc thông với hệ thống mương rãnh thoát nước thải, nước từ hố xí…, Vứt rác, xác gia súc bừa bãi xung quanh.</w:t>
            </w:r>
            <w:r w:rsidRPr="006D134B">
              <w:rPr>
                <w:rFonts w:eastAsia="Times New Roman" w:cs="Times New Roman"/>
                <w:color w:val="000000"/>
                <w:sz w:val="28"/>
                <w:szCs w:val="28"/>
              </w:rPr>
              <w:br/>
            </w:r>
            <w:r w:rsidRPr="006D134B">
              <w:rPr>
                <w:rFonts w:eastAsia="Times New Roman" w:cs="Times New Roman"/>
                <w:color w:val="000000"/>
                <w:sz w:val="28"/>
                <w:szCs w:val="28"/>
              </w:rPr>
              <w:lastRenderedPageBreak/>
              <w:t>-     Giếng nước, bể chứa nước mưa hoặc dụng cụ chứa nước không có nắp đậy rất dễ bị nhiễm bẩn từ lá cây, rác, bụi…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xml:space="preserve">  </w:t>
            </w:r>
            <w:r w:rsidRPr="006D134B">
              <w:rPr>
                <w:rFonts w:eastAsia="Times New Roman" w:cs="Times New Roman"/>
                <w:color w:val="000000"/>
                <w:sz w:val="28"/>
                <w:szCs w:val="28"/>
              </w:rPr>
              <w:br/>
            </w:r>
            <w:r w:rsidRPr="006D134B">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xml:space="preserve">-    Sử dụng nguồn nước sạch sẵn có cho việc nấu nướng và </w:t>
            </w:r>
            <w:proofErr w:type="gramStart"/>
            <w:r w:rsidRPr="006D134B">
              <w:rPr>
                <w:rFonts w:eastAsia="Times New Roman" w:cs="Times New Roman"/>
                <w:color w:val="000000"/>
                <w:sz w:val="28"/>
                <w:szCs w:val="28"/>
              </w:rPr>
              <w:t>ăn</w:t>
            </w:r>
            <w:proofErr w:type="gramEnd"/>
            <w:r w:rsidRPr="006D134B">
              <w:rPr>
                <w:rFonts w:eastAsia="Times New Roman" w:cs="Times New Roman"/>
                <w:color w:val="000000"/>
                <w:sz w:val="28"/>
                <w:szCs w:val="28"/>
              </w:rPr>
              <w:t xml:space="preserve"> uống.</w:t>
            </w:r>
            <w:r w:rsidRPr="006D134B">
              <w:rPr>
                <w:rFonts w:eastAsia="Times New Roman" w:cs="Times New Roman"/>
                <w:color w:val="000000"/>
                <w:sz w:val="28"/>
                <w:szCs w:val="28"/>
              </w:rPr>
              <w:br/>
              <w:t>-    Sử dụng và bảo vệ nguồn nước máy.</w:t>
            </w:r>
            <w:r w:rsidRPr="006D134B">
              <w:rPr>
                <w:rFonts w:eastAsia="Times New Roman" w:cs="Times New Roman"/>
                <w:color w:val="000000"/>
                <w:sz w:val="28"/>
                <w:szCs w:val="28"/>
              </w:rPr>
              <w:br/>
              <w:t>-    Giếng nên có thành và nắp đậy, cách xa hố xí từ 8 đến 10 m.</w:t>
            </w:r>
            <w:r w:rsidRPr="006D134B">
              <w:rPr>
                <w:rFonts w:eastAsia="Times New Roman" w:cs="Times New Roman"/>
                <w:color w:val="000000"/>
                <w:sz w:val="28"/>
                <w:szCs w:val="28"/>
              </w:rPr>
              <w:br/>
              <w:t>-    Bảo vệ nguồn nước: nước giếng, nước suối, nước hồ tránh xa nguồn phân, nước thải và rác thải</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Không thả rông gia súc.</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Không sử dụng nước mưa của cơn mưa đầu tiên do nước có thể bị nhiễm bẩn từ mái nhà và máng thu nước</w:t>
            </w:r>
            <w:r w:rsidRPr="006D134B">
              <w:rPr>
                <w:rFonts w:eastAsia="Times New Roman" w:cs="Times New Roman"/>
                <w:color w:val="000000"/>
                <w:sz w:val="28"/>
                <w:szCs w:val="28"/>
              </w:rPr>
              <w:br/>
              <w:t>-    Dụng cụ chứa nước phải có nắp đậy kín, sạch và được chùi rửa thường xuyên.</w:t>
            </w:r>
            <w:r w:rsidRPr="006D134B">
              <w:rPr>
                <w:rFonts w:eastAsia="Times New Roman" w:cs="Times New Roman"/>
                <w:color w:val="000000"/>
                <w:sz w:val="28"/>
                <w:szCs w:val="28"/>
              </w:rPr>
              <w:br/>
              <w:t>-    Dụng cụ múc nước cần được bảo quản sạch sẽ, cọ rửa thường xuyên và treo lên cao.</w:t>
            </w:r>
            <w:r w:rsidRPr="006D134B">
              <w:rPr>
                <w:rFonts w:eastAsia="Times New Roman" w:cs="Times New Roman"/>
                <w:color w:val="000000"/>
                <w:sz w:val="28"/>
                <w:szCs w:val="28"/>
              </w:rPr>
              <w:br/>
              <w:t>-    Không thọc tay vào nước sạch và các dụng cụ múc nước, chứa nước.</w:t>
            </w:r>
            <w:r w:rsidRPr="006D134B">
              <w:rPr>
                <w:rFonts w:eastAsia="Times New Roman" w:cs="Times New Roman"/>
                <w:color w:val="000000"/>
                <w:sz w:val="28"/>
                <w:szCs w:val="28"/>
              </w:rPr>
              <w:br/>
            </w:r>
            <w:r w:rsidRPr="006D134B">
              <w:rPr>
                <w:rFonts w:eastAsia="Times New Roman" w:cs="Times New Roman"/>
                <w:color w:val="000000"/>
                <w:sz w:val="28"/>
                <w:szCs w:val="28"/>
              </w:rPr>
              <w:br/>
            </w:r>
            <w:r w:rsidRPr="006D134B">
              <w:rPr>
                <w:rFonts w:eastAsia="Times New Roman" w:cs="Times New Roman"/>
                <w:b/>
                <w:bCs/>
                <w:color w:val="000000"/>
                <w:sz w:val="28"/>
                <w:szCs w:val="28"/>
              </w:rPr>
              <w:t>        5/ SỬ DỤNG HỐ XÍ HỢP VỆ SINH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chứa nhiều mầm bệnh</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Mầm bệnh trong phân người là nguyên nhân của rất nhiều loại b</w:t>
            </w:r>
            <w:r w:rsidR="00A42C73">
              <w:rPr>
                <w:rFonts w:eastAsia="Times New Roman" w:cs="Times New Roman"/>
                <w:color w:val="000000"/>
                <w:sz w:val="28"/>
                <w:szCs w:val="28"/>
              </w:rPr>
              <w:t>ệnh, đặc biệt là bệnh tiêu chảy</w:t>
            </w:r>
          </w:p>
          <w:p w:rsidR="00A42C73"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Phân người không xử lý đúng cách sẽ gây ô nhiễm đất, nguồn nước và thức ăn.</w:t>
            </w:r>
            <w:r w:rsidRPr="006D134B">
              <w:rPr>
                <w:rFonts w:eastAsia="Times New Roman" w:cs="Times New Roman"/>
                <w:color w:val="000000"/>
                <w:sz w:val="28"/>
                <w:szCs w:val="28"/>
              </w:rPr>
              <w:br/>
              <w:t>-    Nguồn phân không được đậy kín sẽ gây mùi hôi thối và thu hút nhiều ruồi. Ruồi là nguyên nhân lây truyền mầm bệnh từ phân qua thức ăn.</w:t>
            </w:r>
            <w:r w:rsidRPr="006D134B">
              <w:rPr>
                <w:rFonts w:eastAsia="Times New Roman" w:cs="Times New Roman"/>
                <w:color w:val="000000"/>
                <w:sz w:val="28"/>
                <w:szCs w:val="28"/>
              </w:rPr>
              <w:br/>
              <w:t xml:space="preserve">-     Để phòng tránh sự lây lan bệnh tật, việc quan trọng nhất là xử lý phân gia đình một cách </w:t>
            </w:r>
            <w:proofErr w:type="gramStart"/>
            <w:r w:rsidRPr="006D134B">
              <w:rPr>
                <w:rFonts w:eastAsia="Times New Roman" w:cs="Times New Roman"/>
                <w:color w:val="000000"/>
                <w:sz w:val="28"/>
                <w:szCs w:val="28"/>
              </w:rPr>
              <w:t>an</w:t>
            </w:r>
            <w:proofErr w:type="gramEnd"/>
            <w:r w:rsidRPr="006D134B">
              <w:rPr>
                <w:rFonts w:eastAsia="Times New Roman" w:cs="Times New Roman"/>
                <w:color w:val="000000"/>
                <w:sz w:val="28"/>
                <w:szCs w:val="28"/>
              </w:rPr>
              <w:t xml:space="preserve"> toàn.</w:t>
            </w:r>
          </w:p>
          <w:p w:rsidR="00A42C73" w:rsidRPr="00A42C73" w:rsidRDefault="00A42C73" w:rsidP="002B59F0">
            <w:pPr>
              <w:spacing w:before="100" w:beforeAutospacing="1" w:after="100" w:afterAutospacing="1" w:line="270" w:lineRule="atLeast"/>
              <w:jc w:val="both"/>
              <w:rPr>
                <w:rFonts w:eastAsia="Times New Roman" w:cs="Times New Roman"/>
                <w:b/>
                <w:color w:val="000000"/>
                <w:sz w:val="28"/>
                <w:szCs w:val="28"/>
              </w:rPr>
            </w:pPr>
            <w:r>
              <w:rPr>
                <w:rFonts w:eastAsia="Times New Roman" w:cs="Times New Roman"/>
                <w:color w:val="000000"/>
                <w:sz w:val="28"/>
                <w:szCs w:val="28"/>
              </w:rPr>
              <w:t> </w:t>
            </w:r>
            <w:r w:rsidRPr="00A42C73">
              <w:rPr>
                <w:rFonts w:eastAsia="Times New Roman" w:cs="Times New Roman"/>
                <w:b/>
                <w:color w:val="000000"/>
                <w:sz w:val="28"/>
                <w:szCs w:val="28"/>
              </w:rPr>
              <w:t>Những điều cần làm</w:t>
            </w:r>
          </w:p>
          <w:p w:rsidR="006D134B" w:rsidRDefault="002B59F0" w:rsidP="002B59F0">
            <w:pPr>
              <w:spacing w:before="100" w:beforeAutospacing="1" w:after="100" w:afterAutospacing="1" w:line="270" w:lineRule="atLeast"/>
              <w:jc w:val="both"/>
              <w:rPr>
                <w:rFonts w:eastAsia="Times New Roman" w:cs="Times New Roman"/>
                <w:b/>
                <w:bCs/>
                <w:color w:val="000000"/>
                <w:sz w:val="28"/>
                <w:szCs w:val="28"/>
              </w:rPr>
            </w:pPr>
            <w:r w:rsidRPr="006D134B">
              <w:rPr>
                <w:rFonts w:eastAsia="Times New Roman" w:cs="Times New Roman"/>
                <w:color w:val="000000"/>
                <w:sz w:val="28"/>
                <w:szCs w:val="28"/>
              </w:rPr>
              <w:t>-    Mọi người trong gia đình đều nên đi vệ sinh trong hố xí (trừ trẻ em quá nhỏ tuổi).</w:t>
            </w:r>
            <w:r w:rsidRPr="006D134B">
              <w:rPr>
                <w:rFonts w:eastAsia="Times New Roman" w:cs="Times New Roman"/>
                <w:color w:val="000000"/>
                <w:sz w:val="28"/>
                <w:szCs w:val="28"/>
              </w:rPr>
              <w:br/>
              <w:t>-    Thu gom và đổ phân trẻ em vào hố xí.</w:t>
            </w:r>
            <w:r w:rsidRPr="006D134B">
              <w:rPr>
                <w:rFonts w:eastAsia="Times New Roman" w:cs="Times New Roman"/>
                <w:color w:val="000000"/>
                <w:sz w:val="28"/>
                <w:szCs w:val="28"/>
              </w:rPr>
              <w:br/>
              <w:t xml:space="preserve">-    Hố xí có thể được xây bằng vật liệu đơn </w:t>
            </w:r>
            <w:proofErr w:type="gramStart"/>
            <w:r w:rsidRPr="006D134B">
              <w:rPr>
                <w:rFonts w:eastAsia="Times New Roman" w:cs="Times New Roman"/>
                <w:color w:val="000000"/>
                <w:sz w:val="28"/>
                <w:szCs w:val="28"/>
              </w:rPr>
              <w:t>giản ,</w:t>
            </w:r>
            <w:proofErr w:type="gramEnd"/>
            <w:r w:rsidRPr="006D134B">
              <w:rPr>
                <w:rFonts w:eastAsia="Times New Roman" w:cs="Times New Roman"/>
                <w:color w:val="000000"/>
                <w:sz w:val="28"/>
                <w:szCs w:val="28"/>
              </w:rPr>
              <w:t xml:space="preserve"> nhưng cần phải có sàn và nắp đậy kín.</w:t>
            </w:r>
            <w:r w:rsidRPr="006D134B">
              <w:rPr>
                <w:rFonts w:eastAsia="Times New Roman" w:cs="Times New Roman"/>
                <w:color w:val="000000"/>
                <w:sz w:val="28"/>
                <w:szCs w:val="28"/>
              </w:rPr>
              <w:br/>
              <w:t>-    Giữ vệ sinh hố xí sạch sẽ.</w:t>
            </w:r>
            <w:r w:rsidRPr="006D134B">
              <w:rPr>
                <w:rFonts w:eastAsia="Times New Roman" w:cs="Times New Roman"/>
                <w:color w:val="000000"/>
                <w:sz w:val="28"/>
                <w:szCs w:val="28"/>
              </w:rPr>
              <w:br/>
              <w:t>-    Không dùng phân người để bón cây trồng.</w:t>
            </w:r>
            <w:r w:rsidRPr="006D134B">
              <w:rPr>
                <w:rFonts w:eastAsia="Times New Roman" w:cs="Times New Roman"/>
                <w:color w:val="000000"/>
                <w:sz w:val="28"/>
                <w:szCs w:val="28"/>
              </w:rPr>
              <w:br/>
            </w:r>
            <w:r w:rsidRPr="006D134B">
              <w:rPr>
                <w:rFonts w:eastAsia="Times New Roman" w:cs="Times New Roman"/>
                <w:color w:val="000000"/>
                <w:sz w:val="28"/>
                <w:szCs w:val="28"/>
              </w:rPr>
              <w:br/>
            </w:r>
            <w:r w:rsidRPr="006D134B">
              <w:rPr>
                <w:rFonts w:eastAsia="Times New Roman" w:cs="Times New Roman"/>
                <w:b/>
                <w:bCs/>
                <w:color w:val="000000"/>
                <w:sz w:val="28"/>
                <w:szCs w:val="28"/>
              </w:rPr>
              <w:lastRenderedPageBreak/>
              <w:t>       6/</w:t>
            </w:r>
            <w:proofErr w:type="gramStart"/>
            <w:r w:rsidRPr="006D134B">
              <w:rPr>
                <w:rFonts w:eastAsia="Times New Roman" w:cs="Times New Roman"/>
                <w:b/>
                <w:bCs/>
                <w:color w:val="000000"/>
                <w:sz w:val="28"/>
                <w:szCs w:val="28"/>
              </w:rPr>
              <w:t>  THU</w:t>
            </w:r>
            <w:proofErr w:type="gramEnd"/>
            <w:r w:rsidRPr="006D134B">
              <w:rPr>
                <w:rFonts w:eastAsia="Times New Roman" w:cs="Times New Roman"/>
                <w:b/>
                <w:bCs/>
                <w:color w:val="000000"/>
                <w:sz w:val="28"/>
                <w:szCs w:val="28"/>
              </w:rPr>
              <w:t xml:space="preserve"> GOM VÀ XỬ LÝ RÁC THẢI HỢP VỆ SINH VÀ ĐÚNG NƠI QUY ĐỊNH.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br/>
              <w:t>-    Ruồi nhặng và chuột thường</w:t>
            </w:r>
            <w:proofErr w:type="gramStart"/>
            <w:r w:rsidRPr="006D134B">
              <w:rPr>
                <w:rFonts w:eastAsia="Times New Roman" w:cs="Times New Roman"/>
                <w:color w:val="000000"/>
                <w:sz w:val="28"/>
                <w:szCs w:val="28"/>
              </w:rPr>
              <w:t>  sinh</w:t>
            </w:r>
            <w:proofErr w:type="gramEnd"/>
            <w:r w:rsidRPr="006D134B">
              <w:rPr>
                <w:rFonts w:eastAsia="Times New Roman" w:cs="Times New Roman"/>
                <w:color w:val="000000"/>
                <w:sz w:val="28"/>
                <w:szCs w:val="28"/>
              </w:rPr>
              <w:t xml:space="preserve"> sống tại những đống rác thải, đặc biệt là những nơi có thức ăn thừa, rau và xác súc vật.</w:t>
            </w:r>
            <w:r w:rsidRPr="006D134B">
              <w:rPr>
                <w:rFonts w:eastAsia="Times New Roman" w:cs="Times New Roman"/>
                <w:color w:val="000000"/>
                <w:sz w:val="28"/>
                <w:szCs w:val="28"/>
              </w:rPr>
              <w:br/>
              <w:t>-    Ruồi nhặng và chuột là nguồn lây truyền bệnh.</w:t>
            </w:r>
          </w:p>
          <w:p w:rsidR="006D134B" w:rsidRDefault="002B59F0" w:rsidP="002B59F0">
            <w:pPr>
              <w:spacing w:before="100" w:beforeAutospacing="1" w:after="100" w:afterAutospacing="1" w:line="270" w:lineRule="atLeast"/>
              <w:jc w:val="both"/>
              <w:rPr>
                <w:rFonts w:eastAsia="Times New Roman" w:cs="Times New Roman"/>
                <w:color w:val="000000"/>
                <w:sz w:val="28"/>
                <w:szCs w:val="28"/>
              </w:rPr>
            </w:pPr>
            <w:r w:rsidRPr="006D134B">
              <w:rPr>
                <w:rFonts w:eastAsia="Times New Roman" w:cs="Times New Roman"/>
                <w:color w:val="000000"/>
                <w:sz w:val="28"/>
                <w:szCs w:val="28"/>
              </w:rPr>
              <w:t>-    Vứt rác thải và xác súc vật xuống ao, suối, hồ gây ô nhiễm nguồn nước</w:t>
            </w:r>
            <w:proofErr w:type="gramStart"/>
            <w:r w:rsidRPr="006D134B">
              <w:rPr>
                <w:rFonts w:eastAsia="Times New Roman" w:cs="Times New Roman"/>
                <w:color w:val="000000"/>
                <w:sz w:val="28"/>
                <w:szCs w:val="28"/>
              </w:rPr>
              <w:t>..</w:t>
            </w:r>
            <w:proofErr w:type="gramEnd"/>
            <w:r w:rsidRPr="006D134B">
              <w:rPr>
                <w:rFonts w:eastAsia="Times New Roman" w:cs="Times New Roman"/>
                <w:color w:val="000000"/>
                <w:sz w:val="28"/>
                <w:szCs w:val="28"/>
              </w:rPr>
              <w:br/>
            </w:r>
            <w:r w:rsidRPr="006D134B">
              <w:rPr>
                <w:rFonts w:eastAsia="Times New Roman" w:cs="Times New Roman"/>
                <w:color w:val="000000"/>
                <w:sz w:val="28"/>
                <w:szCs w:val="28"/>
              </w:rPr>
              <w:br/>
              <w:t> </w:t>
            </w:r>
            <w:r w:rsidRPr="006D134B">
              <w:rPr>
                <w:rFonts w:eastAsia="Times New Roman" w:cs="Times New Roman"/>
                <w:b/>
                <w:color w:val="000000"/>
                <w:sz w:val="28"/>
                <w:szCs w:val="28"/>
              </w:rPr>
              <w:t>Những điều cần làm:</w:t>
            </w:r>
          </w:p>
          <w:p w:rsidR="002B59F0" w:rsidRPr="006D134B" w:rsidRDefault="002B59F0" w:rsidP="002B59F0">
            <w:pPr>
              <w:spacing w:before="100" w:beforeAutospacing="1" w:after="100" w:afterAutospacing="1" w:line="270" w:lineRule="atLeast"/>
              <w:jc w:val="both"/>
              <w:rPr>
                <w:rFonts w:eastAsia="Times New Roman" w:cs="Times New Roman"/>
                <w:color w:val="000000"/>
                <w:sz w:val="28"/>
                <w:szCs w:val="28"/>
              </w:rPr>
            </w:pPr>
            <w:bookmarkStart w:id="0" w:name="_GoBack"/>
            <w:bookmarkEnd w:id="0"/>
            <w:r w:rsidRPr="006D134B">
              <w:rPr>
                <w:rFonts w:eastAsia="Times New Roman" w:cs="Times New Roman"/>
                <w:color w:val="000000"/>
                <w:sz w:val="28"/>
                <w:szCs w:val="28"/>
              </w:rPr>
              <w:t>-  Thu gom và đổ rác thải vào thùng rác hoặc hố rác.</w:t>
            </w:r>
            <w:r w:rsidRPr="006D134B">
              <w:rPr>
                <w:rFonts w:eastAsia="Times New Roman" w:cs="Times New Roman"/>
                <w:color w:val="000000"/>
                <w:sz w:val="28"/>
                <w:szCs w:val="28"/>
              </w:rPr>
              <w:br/>
              <w:t>-  Đổ rác vào xe nếu ở khu vực có xe rác công cộng.</w:t>
            </w:r>
            <w:r w:rsidRPr="006D134B">
              <w:rPr>
                <w:rFonts w:eastAsia="Times New Roman" w:cs="Times New Roman"/>
                <w:color w:val="000000"/>
                <w:sz w:val="28"/>
                <w:szCs w:val="28"/>
              </w:rPr>
              <w:br/>
              <w:t>-    Nếu ở khu vực không có xe rác, nên đổ rác vào hố có nắp đậy rồi đốt hoặc chôn.</w:t>
            </w:r>
            <w:r w:rsidRPr="006D134B">
              <w:rPr>
                <w:rFonts w:eastAsia="Times New Roman" w:cs="Times New Roman"/>
                <w:color w:val="000000"/>
                <w:sz w:val="28"/>
                <w:szCs w:val="28"/>
              </w:rPr>
              <w:br/>
              <w:t>-    Xác súc vật nên được chôn sâu và chôn xa nguồn nước, xa nhà.</w:t>
            </w:r>
            <w:r w:rsidRPr="006D134B">
              <w:rPr>
                <w:rFonts w:eastAsia="Times New Roman" w:cs="Times New Roman"/>
                <w:color w:val="000000"/>
                <w:sz w:val="28"/>
                <w:szCs w:val="28"/>
              </w:rPr>
              <w:br/>
              <w:t>-     Diệt chuột, ruồi, nhặng xung quanh nơi ở.</w:t>
            </w:r>
          </w:p>
        </w:tc>
      </w:tr>
    </w:tbl>
    <w:p w:rsidR="005A605B" w:rsidRPr="006D134B" w:rsidRDefault="005A605B">
      <w:pPr>
        <w:rPr>
          <w:rFonts w:cs="Times New Roman"/>
          <w:sz w:val="28"/>
          <w:szCs w:val="28"/>
        </w:rPr>
      </w:pPr>
    </w:p>
    <w:sectPr w:rsidR="005A605B" w:rsidRPr="006D134B" w:rsidSect="00C763D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0D"/>
    <w:rsid w:val="00035B0D"/>
    <w:rsid w:val="002B59F0"/>
    <w:rsid w:val="005A605B"/>
    <w:rsid w:val="006D134B"/>
    <w:rsid w:val="00A42C73"/>
    <w:rsid w:val="00C763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3DA"/>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98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5</Pages>
  <Words>1213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3</cp:revision>
  <dcterms:created xsi:type="dcterms:W3CDTF">2019-12-10T02:20:00Z</dcterms:created>
  <dcterms:modified xsi:type="dcterms:W3CDTF">2019-12-10T03:02:00Z</dcterms:modified>
</cp:coreProperties>
</file>