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6E" w:rsidRDefault="00237BE2">
      <w:r w:rsidRPr="00237BE2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8.2pt;margin-top:-27.4pt;width:783.75pt;height:52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" strokeweight="6pt">
            <v:stroke linestyle="thickBetweenThin"/>
            <v:textbox>
              <w:txbxContent>
                <w:p w:rsidR="00036047" w:rsidRPr="00036047" w:rsidRDefault="00036047" w:rsidP="00036047">
                  <w:pPr>
                    <w:spacing w:line="360" w:lineRule="auto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036047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ỦY BAN NHÂN DÂN QUẬN LONG BIÊN </w:t>
                  </w:r>
                </w:p>
                <w:p w:rsidR="00036047" w:rsidRDefault="00036047" w:rsidP="00036047">
                  <w:pPr>
                    <w:spacing w:line="360" w:lineRule="auto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036047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TRƯỜNG MẦM NON BẮC CẦU</w:t>
                  </w:r>
                </w:p>
                <w:p w:rsidR="00036047" w:rsidRPr="00C42E98" w:rsidRDefault="00036047" w:rsidP="0003604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44"/>
                      <w:szCs w:val="144"/>
                    </w:rPr>
                  </w:pPr>
                  <w:r w:rsidRPr="00C42E98">
                    <w:rPr>
                      <w:rFonts w:ascii="Times New Roman" w:hAnsi="Times New Roman"/>
                      <w:b/>
                      <w:sz w:val="144"/>
                      <w:szCs w:val="144"/>
                    </w:rPr>
                    <w:t>THÔNG BÁO</w:t>
                  </w:r>
                  <w:bookmarkStart w:id="0" w:name="_GoBack"/>
                  <w:bookmarkEnd w:id="0"/>
                </w:p>
                <w:p w:rsidR="00036047" w:rsidRPr="00C42E98" w:rsidRDefault="00036047" w:rsidP="0003604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C42E98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V/v Nghỉ “</w:t>
                  </w:r>
                  <w:proofErr w:type="gramStart"/>
                  <w:r w:rsidRPr="00C42E98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Sơ</w:t>
                  </w:r>
                  <w:proofErr w:type="gramEnd"/>
                  <w:r w:rsidRPr="00C42E98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 xml:space="preserve"> kết học kỳ I” năm học 2019 - 2020</w:t>
                  </w:r>
                </w:p>
                <w:p w:rsidR="00036047" w:rsidRDefault="00036047" w:rsidP="00C42E98">
                  <w:pPr>
                    <w:spacing w:line="240" w:lineRule="auto"/>
                    <w:ind w:firstLine="720"/>
                    <w:jc w:val="both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C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ă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n c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ứ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Quy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ếtđịnh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s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ố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3951/Q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Đ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- UBND ng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ày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23/7/2019  c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ủa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UBND 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ành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ph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ố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N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ội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v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ề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vi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ệc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ban 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ành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k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ế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ho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ạch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ời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gian n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ă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m 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ọc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đ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ối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v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ới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c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ấp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ọc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M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ầm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non, gi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áo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d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ục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ph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ổ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ô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ng v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gi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áo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d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ục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thư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ờng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xuy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ê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n n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ă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m 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ọc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2019 - 2020 tr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ê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n 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địa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b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àn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ành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ph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ố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N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ội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. </w:t>
                  </w:r>
                </w:p>
                <w:p w:rsidR="00036047" w:rsidRDefault="00036047" w:rsidP="00C42E9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ab/>
                    <w:t>Nh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trư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ờng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xin 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ô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ng b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áo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ới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Qu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ý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ph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ụ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huynh l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ịch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ngh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ỉ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s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ơ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k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ết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ọc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k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ỳ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I:</w:t>
                  </w:r>
                </w:p>
                <w:p w:rsidR="00036047" w:rsidRDefault="00036047" w:rsidP="00C42E9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ời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gian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ngh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ỉ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1 ng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ày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( 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ứ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s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áu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ng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ày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10/01/2020).</w:t>
                  </w:r>
                </w:p>
                <w:p w:rsidR="00036047" w:rsidRDefault="00036047" w:rsidP="00C42E9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Th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ứ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b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ảy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, ng</w:t>
                  </w:r>
                  <w:r w:rsidRPr="0003604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ày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11/01/2020 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h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ọc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sinh tham gia h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ọc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th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ứ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b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ảy</w:t>
                  </w:r>
                  <w:r w:rsidR="0050665F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đ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i h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ọc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b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ình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 thư</w:t>
                  </w:r>
                  <w:r w:rsidR="00C42E98" w:rsidRP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ờng</w:t>
                  </w:r>
                  <w:r w:rsidR="00C42E98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.</w:t>
                  </w:r>
                  <w:proofErr w:type="gramEnd"/>
                </w:p>
                <w:p w:rsidR="00036047" w:rsidRPr="00C42E98" w:rsidRDefault="00C42E98" w:rsidP="0050665F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</w:pPr>
                  <w:r w:rsidRPr="00C42E98"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  <w:t>Xin trân trọng cảm ơn!</w:t>
                  </w:r>
                </w:p>
                <w:p w:rsidR="00C42E98" w:rsidRDefault="00C42E98"/>
              </w:txbxContent>
            </v:textbox>
          </v:shape>
        </w:pict>
      </w:r>
    </w:p>
    <w:sectPr w:rsidR="0040336E" w:rsidSect="00036047">
      <w:pgSz w:w="16840" w:h="11907" w:orient="landscape" w:code="9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36047"/>
    <w:rsid w:val="00036047"/>
    <w:rsid w:val="000D5D85"/>
    <w:rsid w:val="00237BE2"/>
    <w:rsid w:val="003531A8"/>
    <w:rsid w:val="0040336E"/>
    <w:rsid w:val="0050665F"/>
    <w:rsid w:val="00C4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7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7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cp:lastPrinted>2020-01-07T09:30:00Z</cp:lastPrinted>
  <dcterms:created xsi:type="dcterms:W3CDTF">2020-01-07T09:34:00Z</dcterms:created>
  <dcterms:modified xsi:type="dcterms:W3CDTF">2020-01-07T09:34:00Z</dcterms:modified>
</cp:coreProperties>
</file>