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ECFD" w14:textId="77777777" w:rsidR="00BE2529" w:rsidRDefault="00BE2529" w:rsidP="00BE2529">
      <w:pPr>
        <w:pStyle w:val="Thngthng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BÉ 3-4 TUỔI - LỚP MG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MGB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BE2529" w14:paraId="6B3DE7BC" w14:textId="77777777" w:rsidTr="00CC5551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A7303" w14:textId="77777777" w:rsidR="00BE2529" w:rsidRDefault="00BE2529" w:rsidP="00CC555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B1068" w14:textId="77777777" w:rsidR="00BE2529" w:rsidRDefault="00BE2529" w:rsidP="00CC555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08/04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14936" w14:textId="77777777" w:rsidR="00BE2529" w:rsidRDefault="00BE2529" w:rsidP="00CC555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15/04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277E1" w14:textId="77777777" w:rsidR="00BE2529" w:rsidRDefault="00BE2529" w:rsidP="00CC555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22/04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sz w:val="21"/>
                <w:szCs w:val="21"/>
              </w:rPr>
              <w:t>Nguyễn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Thúy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DD5B9" w14:textId="77777777" w:rsidR="00BE2529" w:rsidRDefault="00BE2529" w:rsidP="00CC555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25/04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29/04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 xml:space="preserve">Cao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Thị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Hiền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Lương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CCBAA" w14:textId="77777777" w:rsidR="00BE2529" w:rsidRDefault="00BE2529" w:rsidP="00CC555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BE2529" w14:paraId="34607F94" w14:textId="77777777" w:rsidTr="00CC55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0133B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Đón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trẻ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thể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dục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E82B1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0E88AC5A" w14:textId="77777777" w:rsidR="00BE2529" w:rsidRDefault="00BE2529" w:rsidP="00CC5551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?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(MT 01)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BTPTC : 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 :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proofErr w:type="gram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hòa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lỏng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2C48A953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4AA91" w14:textId="77777777" w:rsidR="00BE2529" w:rsidRDefault="00BE2529" w:rsidP="00CC5551">
            <w:pPr>
              <w:rPr>
                <w:rFonts w:eastAsia="Times New Roman"/>
              </w:rPr>
            </w:pPr>
          </w:p>
        </w:tc>
      </w:tr>
      <w:tr w:rsidR="00BE2529" w14:paraId="7984F316" w14:textId="77777777" w:rsidTr="00CC55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B10D4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Trò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17A78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1C142556" w14:textId="77777777" w:rsidR="00BE2529" w:rsidRDefault="00BE2529" w:rsidP="00CC5551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dịch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chống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hè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4BE9229E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1E116" w14:textId="77777777" w:rsidR="00BE2529" w:rsidRDefault="00BE2529" w:rsidP="00CC5551">
            <w:pPr>
              <w:rPr>
                <w:rFonts w:eastAsia="Times New Roman"/>
              </w:rPr>
            </w:pPr>
          </w:p>
        </w:tc>
      </w:tr>
      <w:tr w:rsidR="00BE2529" w14:paraId="01ACC662" w14:textId="77777777" w:rsidTr="00CC55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E9AFC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CA976" w14:textId="77777777" w:rsidR="00BE2529" w:rsidRDefault="00BE2529" w:rsidP="00CC5551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DEDB5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6D50A6E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rào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5FDD0FE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74822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4AA73278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B47F1A6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E2ECA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5525F225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bánh </w:t>
            </w:r>
            <w:proofErr w:type="spellStart"/>
            <w:r>
              <w:rPr>
                <w:rStyle w:val="plan-content-pre1"/>
                <w:rFonts w:eastAsia="Times New Roman"/>
              </w:rPr>
              <w:t>trưng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bánh </w:t>
            </w:r>
            <w:proofErr w:type="spellStart"/>
            <w:r>
              <w:rPr>
                <w:rStyle w:val="plan-content-pre1"/>
                <w:rFonts w:eastAsia="Times New Roman"/>
              </w:rPr>
              <w:t>dày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2BC74B76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6B56D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18ADBFB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260DAA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718BD" w14:textId="77777777" w:rsidR="00BE2529" w:rsidRDefault="00BE2529" w:rsidP="00CC555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MT72</w:t>
            </w:r>
          </w:p>
        </w:tc>
      </w:tr>
      <w:tr w:rsidR="00BE2529" w14:paraId="1B01A600" w14:textId="77777777" w:rsidTr="00CC55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34829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42D55" w14:textId="77777777" w:rsidR="00BE2529" w:rsidRDefault="00BE2529" w:rsidP="00CC5551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BD798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94AA128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156B8D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BC8FB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BEA06F9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5. </w:t>
            </w:r>
          </w:p>
          <w:p w14:paraId="4C1A445D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D8FAF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13DF5A1" w14:textId="77777777" w:rsidR="00BE2529" w:rsidRDefault="00BE2529" w:rsidP="00CC55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14:paraId="5104FF26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D3097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FFDFE40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0FBE96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3219" w14:textId="77777777" w:rsidR="00BE2529" w:rsidRDefault="00BE2529" w:rsidP="00CC5551">
            <w:pPr>
              <w:rPr>
                <w:rFonts w:eastAsia="Times New Roman"/>
              </w:rPr>
            </w:pPr>
          </w:p>
        </w:tc>
      </w:tr>
      <w:tr w:rsidR="00BE2529" w14:paraId="7C676B96" w14:textId="77777777" w:rsidTr="00CC55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A1B54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72A61" w14:textId="77777777" w:rsidR="00BE2529" w:rsidRDefault="00BE2529" w:rsidP="00CC5551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17BF0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572CA8F0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6759D7AD" w14:textId="77777777" w:rsidR="00BE2529" w:rsidRDefault="00BE2529" w:rsidP="00CC5551">
            <w:pPr>
              <w:rPr>
                <w:rFonts w:eastAsia="Times New Roman"/>
              </w:rPr>
            </w:pPr>
          </w:p>
          <w:p w14:paraId="7CB3F58A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1EDFAC57" w14:textId="77777777" w:rsidR="00BE2529" w:rsidRDefault="00BE2529" w:rsidP="00CC55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5E34D2A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409A3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27C2BA10" w14:textId="77777777" w:rsidR="00BE2529" w:rsidRDefault="00BE2529" w:rsidP="00CC55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12m.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Ếch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mồi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468B76C" w14:textId="77777777" w:rsidR="00BE2529" w:rsidRDefault="00BE2529" w:rsidP="00CC5551">
            <w:pPr>
              <w:rPr>
                <w:rFonts w:eastAsia="Times New Roman"/>
              </w:rPr>
            </w:pPr>
          </w:p>
          <w:p w14:paraId="7051B29A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093DAE44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Giọt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E5324F9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E15C2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555A13E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117CBC5" w14:textId="77777777" w:rsidR="00BE2529" w:rsidRDefault="00BE2529" w:rsidP="00CC5551">
            <w:pPr>
              <w:rPr>
                <w:rFonts w:eastAsia="Times New Roman"/>
              </w:rPr>
            </w:pPr>
          </w:p>
          <w:p w14:paraId="38F13556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1897E5F5" w14:textId="77777777" w:rsidR="00BE2529" w:rsidRDefault="00BE2529" w:rsidP="00CC55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65DA6F2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A5B92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50F7B8B8" w14:textId="77777777" w:rsidR="00BE2529" w:rsidRDefault="00BE2529" w:rsidP="00CC55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bên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dọc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tin. </w:t>
            </w:r>
          </w:p>
          <w:p w14:paraId="4A764C07" w14:textId="77777777" w:rsidR="00BE2529" w:rsidRDefault="00BE2529" w:rsidP="00CC5551">
            <w:pPr>
              <w:rPr>
                <w:rFonts w:eastAsia="Times New Roman"/>
              </w:rPr>
            </w:pPr>
          </w:p>
          <w:p w14:paraId="374F7293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DEB368F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bốn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98FEE4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73CE1" w14:textId="77777777" w:rsidR="00BE2529" w:rsidRDefault="00BE2529" w:rsidP="00CC5551">
            <w:pPr>
              <w:rPr>
                <w:rFonts w:eastAsia="Times New Roman"/>
              </w:rPr>
            </w:pPr>
          </w:p>
        </w:tc>
      </w:tr>
      <w:tr w:rsidR="00BE2529" w14:paraId="4019C9BC" w14:textId="77777777" w:rsidTr="00CC55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5041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EA3B5" w14:textId="77777777" w:rsidR="00BE2529" w:rsidRDefault="00BE2529" w:rsidP="00CC5551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B2546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9A1FC6B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5D76CE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37FD2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7D6B83F6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0B26B0E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1C722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0015564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E35C8DA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71FC5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F3ABAD4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ở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đâu</w:t>
            </w:r>
            <w:proofErr w:type="spellEnd"/>
            <w:r>
              <w:rPr>
                <w:rStyle w:val="plan-content-pre1"/>
                <w:rFonts w:eastAsia="Times New Roman"/>
              </w:rPr>
              <w:t>?.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B1E574B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7B0E4" w14:textId="77777777" w:rsidR="00BE2529" w:rsidRDefault="00BE2529" w:rsidP="00CC5551">
            <w:pPr>
              <w:rPr>
                <w:rFonts w:eastAsia="Times New Roman"/>
              </w:rPr>
            </w:pPr>
          </w:p>
        </w:tc>
      </w:tr>
      <w:tr w:rsidR="00BE2529" w14:paraId="0C55C67B" w14:textId="77777777" w:rsidTr="00CC55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CFFE6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1E2C9" w14:textId="77777777" w:rsidR="00BE2529" w:rsidRDefault="00BE2529" w:rsidP="00CC5551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616C2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03D3CCDF" w14:textId="77777777" w:rsidR="00BE2529" w:rsidRDefault="00BE2529" w:rsidP="00CC55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VTTN: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hè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TC: Nghe </w:t>
            </w:r>
            <w:proofErr w:type="spellStart"/>
            <w:r>
              <w:rPr>
                <w:rStyle w:val="plan-content-pre1"/>
                <w:rFonts w:eastAsia="Times New Roman"/>
              </w:rPr>
              <w:t>giai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F6749EC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BC470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54FBF77E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Hát:Cho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Nghe: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rơi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15291CF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0A7C3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0F20BD75" w14:textId="77777777" w:rsidR="00BE2529" w:rsidRDefault="00BE2529" w:rsidP="00CC555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DH(TT):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sớm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Nghe: Tia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mưa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Nghe </w:t>
            </w:r>
            <w:proofErr w:type="spellStart"/>
            <w:r>
              <w:rPr>
                <w:rStyle w:val="plan-content-pre1"/>
                <w:rFonts w:eastAsia="Times New Roman"/>
              </w:rPr>
              <w:t>thấu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đoan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610EE45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1B2D3" w14:textId="77777777" w:rsidR="00BE2529" w:rsidRDefault="00BE2529" w:rsidP="00CC555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A85EF8B" w14:textId="77777777" w:rsidR="00BE2529" w:rsidRDefault="00BE2529" w:rsidP="00CC5551">
            <w:pPr>
              <w:rPr>
                <w:rFonts w:eastAsia="Times New Roman"/>
              </w:rPr>
            </w:pPr>
            <w:proofErr w:type="gramStart"/>
            <w:r>
              <w:rPr>
                <w:rStyle w:val="plan-content-pre1"/>
                <w:rFonts w:eastAsia="Times New Roman"/>
              </w:rPr>
              <w:t>DH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Hòa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Dòng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F436563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7929" w14:textId="77777777" w:rsidR="00BE2529" w:rsidRDefault="00BE2529" w:rsidP="00CC5551">
            <w:pPr>
              <w:rPr>
                <w:rFonts w:eastAsia="Times New Roman"/>
              </w:rPr>
            </w:pPr>
          </w:p>
        </w:tc>
      </w:tr>
      <w:tr w:rsidR="00BE2529" w14:paraId="64F37666" w14:textId="77777777" w:rsidTr="00CC55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C1315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ngoài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4E186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262CA3CE" w14:textId="77777777" w:rsidR="00BE2529" w:rsidRDefault="00BE2529" w:rsidP="00CC5551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vầy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nam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khiếu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-Tung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bướm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</w:t>
            </w:r>
            <w:proofErr w:type="spellEnd"/>
            <w:r>
              <w:rPr>
                <w:rStyle w:val="plan-content-pre1"/>
              </w:rPr>
              <w:t xml:space="preserve">. -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... </w:t>
            </w:r>
          </w:p>
          <w:p w14:paraId="1994CC50" w14:textId="77777777" w:rsidR="00BE2529" w:rsidRDefault="00BE2529" w:rsidP="00CC5551">
            <w:pPr>
              <w:rPr>
                <w:rFonts w:eastAsia="Times New Roman"/>
              </w:rPr>
            </w:pPr>
          </w:p>
          <w:p w14:paraId="7C6ECE8F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41F73850" w14:textId="77777777" w:rsidR="00BE2529" w:rsidRDefault="00BE2529" w:rsidP="00CC5551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vừng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xoài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>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Bánh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quay.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bướm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... </w:t>
            </w:r>
          </w:p>
          <w:p w14:paraId="44383259" w14:textId="77777777" w:rsidR="00BE2529" w:rsidRDefault="00BE2529" w:rsidP="00CC5551">
            <w:pPr>
              <w:rPr>
                <w:rFonts w:eastAsia="Times New Roman"/>
              </w:rPr>
            </w:pPr>
          </w:p>
          <w:p w14:paraId="3AF05FA4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291F237" w14:textId="77777777" w:rsidR="00BE2529" w:rsidRDefault="00BE2529" w:rsidP="00CC5551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ngâu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Tung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... </w:t>
            </w:r>
          </w:p>
          <w:p w14:paraId="24060771" w14:textId="77777777" w:rsidR="00BE2529" w:rsidRDefault="00BE2529" w:rsidP="00CC5551">
            <w:pPr>
              <w:rPr>
                <w:rFonts w:eastAsia="Times New Roman"/>
              </w:rPr>
            </w:pPr>
          </w:p>
          <w:p w14:paraId="16583D44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52330A8E" w14:textId="77777777" w:rsidR="00BE2529" w:rsidRDefault="00BE2529" w:rsidP="00CC5551">
            <w:r>
              <w:rPr>
                <w:rStyle w:val="plan-content-pre1"/>
              </w:rPr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khiếu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C2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trai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gái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Leo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chuột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rế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... </w:t>
            </w:r>
          </w:p>
          <w:p w14:paraId="0B28D3EA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61D2" w14:textId="77777777" w:rsidR="00BE2529" w:rsidRDefault="00BE2529" w:rsidP="00CC5551">
            <w:pPr>
              <w:rPr>
                <w:rFonts w:eastAsia="Times New Roman"/>
              </w:rPr>
            </w:pPr>
          </w:p>
        </w:tc>
      </w:tr>
      <w:tr w:rsidR="00BE2529" w14:paraId="6E986FB3" w14:textId="77777777" w:rsidTr="00CC55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22156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chơi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CADE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5A946C68" w14:textId="77777777" w:rsidR="00BE2529" w:rsidRDefault="00BE2529" w:rsidP="00CC5551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( T</w:t>
            </w:r>
            <w:proofErr w:type="gramEnd"/>
            <w:r>
              <w:rPr>
                <w:rStyle w:val="plan-content-pre1"/>
              </w:rPr>
              <w:t xml:space="preserve">1),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gramStart"/>
            <w:r>
              <w:rPr>
                <w:rStyle w:val="plan-content-pre1"/>
              </w:rPr>
              <w:t>( T</w:t>
            </w:r>
            <w:proofErr w:type="gramEnd"/>
            <w:r>
              <w:rPr>
                <w:rStyle w:val="plan-content-pre1"/>
              </w:rPr>
              <w:t>2)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(T3)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>. (T4),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trợ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>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điểm.Cho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nguệch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ngoạc</w:t>
            </w:r>
            <w:proofErr w:type="spellEnd"/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(MT16)</w:t>
            </w:r>
            <w:r>
              <w:rPr>
                <w:rStyle w:val="plan-content-pre1"/>
              </w:rPr>
              <w:t xml:space="preserve"> </w:t>
            </w:r>
          </w:p>
          <w:p w14:paraId="0B0FAFBF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5DD51" w14:textId="77777777" w:rsidR="00BE2529" w:rsidRDefault="00BE2529" w:rsidP="00CC555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MT16</w:t>
            </w:r>
          </w:p>
        </w:tc>
      </w:tr>
      <w:tr w:rsidR="00BE2529" w14:paraId="499111AB" w14:textId="77777777" w:rsidTr="00CC55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208DB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ăn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ngủ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vệ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A9E1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14:paraId="2FF3DAEE" w14:textId="77777777" w:rsidR="00BE2529" w:rsidRDefault="00BE2529" w:rsidP="00CC5551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4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thiết</w:t>
            </w:r>
            <w:proofErr w:type="spellEnd"/>
            <w:r>
              <w:rPr>
                <w:rStyle w:val="plan-content-pre1"/>
              </w:rPr>
              <w:t xml:space="preserve">.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( Rau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luộc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sào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an </w:t>
            </w:r>
            <w:proofErr w:type="spellStart"/>
            <w:r>
              <w:rPr>
                <w:rStyle w:val="plan-content-pre1"/>
              </w:rPr>
              <w:t>toàn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</w:p>
          <w:p w14:paraId="3922AD29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9C96D" w14:textId="77777777" w:rsidR="00BE2529" w:rsidRDefault="00BE2529" w:rsidP="00CC555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MT14</w:t>
            </w:r>
          </w:p>
        </w:tc>
      </w:tr>
      <w:tr w:rsidR="00BE2529" w14:paraId="6B874A9F" w14:textId="77777777" w:rsidTr="00CC55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BA5E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D928C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86BDC00" w14:textId="77777777" w:rsidR="00BE2529" w:rsidRDefault="00BE2529" w:rsidP="00CC5551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học,cho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so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quạt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(MT21)</w:t>
            </w:r>
            <w:r>
              <w:rPr>
                <w:rStyle w:val="plan-content-pre1"/>
              </w:rPr>
              <w:t xml:space="preserve"> </w:t>
            </w:r>
          </w:p>
          <w:p w14:paraId="1CE3CF5B" w14:textId="77777777" w:rsidR="00BE2529" w:rsidRDefault="00BE2529" w:rsidP="00CC5551">
            <w:pPr>
              <w:rPr>
                <w:rFonts w:eastAsia="Times New Roman"/>
              </w:rPr>
            </w:pPr>
          </w:p>
          <w:p w14:paraId="6A96AA5A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311225CC" w14:textId="77777777" w:rsidR="00BE2529" w:rsidRDefault="00BE2529" w:rsidP="00CC5551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lam </w:t>
            </w:r>
            <w:proofErr w:type="spellStart"/>
            <w:r>
              <w:rPr>
                <w:rStyle w:val="plan-content-pre1"/>
              </w:rPr>
              <w:t>thắng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lam </w:t>
            </w:r>
            <w:proofErr w:type="spellStart"/>
            <w:r>
              <w:rPr>
                <w:rStyle w:val="plan-content-pre1"/>
              </w:rPr>
              <w:t>thắng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2040DA8E" w14:textId="77777777" w:rsidR="00BE2529" w:rsidRDefault="00BE2529" w:rsidP="00CC5551">
            <w:pPr>
              <w:rPr>
                <w:rFonts w:eastAsia="Times New Roman"/>
              </w:rPr>
            </w:pPr>
          </w:p>
          <w:p w14:paraId="730D2C16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5B61322A" w14:textId="77777777" w:rsidR="00BE2529" w:rsidRDefault="00BE2529" w:rsidP="00CC5551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 xml:space="preserve"> 4. </w:t>
            </w:r>
          </w:p>
          <w:p w14:paraId="3ACE5DEF" w14:textId="77777777" w:rsidR="00BE2529" w:rsidRDefault="00BE2529" w:rsidP="00CC5551">
            <w:pPr>
              <w:rPr>
                <w:rFonts w:eastAsia="Times New Roman"/>
              </w:rPr>
            </w:pPr>
          </w:p>
          <w:p w14:paraId="19F66A26" w14:textId="77777777" w:rsidR="00BE2529" w:rsidRDefault="00BE2529" w:rsidP="00CC5551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14:paraId="1D5302DB" w14:textId="77777777" w:rsidR="00BE2529" w:rsidRDefault="00BE2529" w:rsidP="00CC5551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14.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Hồ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(MT64)</w:t>
            </w:r>
            <w:r>
              <w:rPr>
                <w:rStyle w:val="plan-content-pre1"/>
              </w:rPr>
              <w:t xml:space="preserve"> </w:t>
            </w:r>
          </w:p>
          <w:p w14:paraId="14A1573D" w14:textId="77777777" w:rsidR="00BE2529" w:rsidRDefault="00BE2529" w:rsidP="00CC555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C842C" w14:textId="77777777" w:rsidR="00BE2529" w:rsidRDefault="00BE2529" w:rsidP="00CC555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MT64</w:t>
            </w:r>
          </w:p>
        </w:tc>
      </w:tr>
      <w:tr w:rsidR="00BE2529" w14:paraId="08BC5505" w14:textId="77777777" w:rsidTr="00CC55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B045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Chủ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đề</w:t>
            </w:r>
            <w:proofErr w:type="spellEnd"/>
            <w:r>
              <w:rPr>
                <w:rStyle w:val="Manh"/>
                <w:rFonts w:eastAsia="Times New Roman"/>
              </w:rPr>
              <w:t xml:space="preserve"> - </w:t>
            </w:r>
            <w:proofErr w:type="spellStart"/>
            <w:r>
              <w:rPr>
                <w:rStyle w:val="Manh"/>
                <w:rFonts w:eastAsia="Times New Roman"/>
              </w:rPr>
              <w:t>Sự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5204E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Giỗ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tổ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Hùng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Vương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36FD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cần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thiết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B5C0E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Một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hiện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tượng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nhiên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75E3F" w14:textId="77777777" w:rsidR="00BE2529" w:rsidRDefault="00BE2529" w:rsidP="00CC555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hè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9CF0" w14:textId="77777777" w:rsidR="00BE2529" w:rsidRDefault="00BE2529" w:rsidP="00CC5551">
            <w:pPr>
              <w:rPr>
                <w:rFonts w:eastAsia="Times New Roman"/>
              </w:rPr>
            </w:pPr>
          </w:p>
        </w:tc>
      </w:tr>
      <w:tr w:rsidR="00BE2529" w14:paraId="090AA8C4" w14:textId="77777777" w:rsidTr="00CC55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4C46" w14:textId="77777777" w:rsidR="00BE2529" w:rsidRDefault="00BE2529" w:rsidP="00CC5551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3E7900C2" w14:textId="77777777" w:rsidR="00BE2529" w:rsidRDefault="00BE2529" w:rsidP="00CC5551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431ED876" w14:textId="77777777" w:rsidR="00BE2529" w:rsidRDefault="00BE2529" w:rsidP="00CC555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1162F35F" w14:textId="77777777" w:rsidR="00BE2529" w:rsidRDefault="00BE2529" w:rsidP="00CC555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1C1F4873" w14:textId="77777777" w:rsidR="00BE2529" w:rsidRDefault="00BE2529" w:rsidP="00CC555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772B1B72" w14:textId="77777777" w:rsidR="00BE2529" w:rsidRDefault="00BE2529" w:rsidP="00CC5551">
            <w:pPr>
              <w:rPr>
                <w:rFonts w:eastAsia="Times New Roman"/>
              </w:rPr>
            </w:pPr>
          </w:p>
          <w:p w14:paraId="4BC8E30B" w14:textId="77777777" w:rsidR="00BE2529" w:rsidRDefault="00BE2529" w:rsidP="00CC5551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14:paraId="74BAF5EF" w14:textId="77777777" w:rsidR="00BE2529" w:rsidRDefault="00BE2529" w:rsidP="00CC555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4379C2F7" w14:textId="77777777" w:rsidR="00BE2529" w:rsidRDefault="00BE2529" w:rsidP="00CC555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3139625C" w14:textId="77777777" w:rsidR="00BE2529" w:rsidRDefault="00BE2529" w:rsidP="00CC555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14:paraId="017F3B18" w14:textId="77777777" w:rsidR="00BE2529" w:rsidRDefault="00BE2529" w:rsidP="00CC5551">
            <w:pPr>
              <w:rPr>
                <w:rFonts w:eastAsia="Times New Roman"/>
              </w:rPr>
            </w:pPr>
          </w:p>
        </w:tc>
      </w:tr>
    </w:tbl>
    <w:p w14:paraId="78F91EA6" w14:textId="77777777" w:rsidR="00BE2529" w:rsidRDefault="00BE2529" w:rsidP="00BE2529">
      <w:pPr>
        <w:pStyle w:val="u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47EBFFF6" w14:textId="77777777" w:rsidR="00FA4E77" w:rsidRDefault="00FA4E77"/>
    <w:sectPr w:rsidR="00FA4E7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29"/>
    <w:rsid w:val="00BE2529"/>
    <w:rsid w:val="00FA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2832"/>
  <w15:chartTrackingRefBased/>
  <w15:docId w15:val="{D1C3703E-F3B0-47F7-88A4-312ABC0D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E2529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u2">
    <w:name w:val="heading 2"/>
    <w:basedOn w:val="Binhthng"/>
    <w:link w:val="u2Char"/>
    <w:uiPriority w:val="9"/>
    <w:unhideWhenUsed/>
    <w:qFormat/>
    <w:rsid w:val="00BE25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BE2529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BE2529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Binhthng"/>
    <w:rsid w:val="00BE2529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Binhthng"/>
    <w:rsid w:val="00BE2529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Manh">
    <w:name w:val="Strong"/>
    <w:basedOn w:val="Phngmcinhcuaoanvn"/>
    <w:uiPriority w:val="22"/>
    <w:qFormat/>
    <w:rsid w:val="00BE2529"/>
    <w:rPr>
      <w:b/>
      <w:bCs/>
    </w:rPr>
  </w:style>
  <w:style w:type="character" w:customStyle="1" w:styleId="plan-content-pre1">
    <w:name w:val="plan-content-pre1"/>
    <w:basedOn w:val="Phngmcinhcuaoanvn"/>
    <w:rsid w:val="00BE2529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Phngmcinhcuaoanvn"/>
    <w:rsid w:val="00BE2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2022-04-04T02:52:00Z</dcterms:created>
  <dcterms:modified xsi:type="dcterms:W3CDTF">2022-04-04T02:53:00Z</dcterms:modified>
</cp:coreProperties>
</file>