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C35" w:rsidRPr="00701C35" w:rsidRDefault="00701C35" w:rsidP="00701C35">
      <w:pPr>
        <w:spacing w:before="100" w:beforeAutospacing="1" w:after="100" w:afterAutospacing="1" w:line="240" w:lineRule="auto"/>
        <w:jc w:val="both"/>
        <w:textAlignment w:val="baseline"/>
        <w:outlineLvl w:val="0"/>
        <w:rPr>
          <w:rFonts w:ascii="sans serif" w:eastAsia="Times New Roman" w:hAnsi="sans serif" w:cs="Times New Roman"/>
          <w:b/>
          <w:bCs/>
          <w:color w:val="353535"/>
          <w:kern w:val="36"/>
          <w:sz w:val="48"/>
          <w:szCs w:val="48"/>
          <w:lang w:eastAsia="vi-VN"/>
        </w:rPr>
      </w:pPr>
      <w:bookmarkStart w:id="0" w:name="_GoBack"/>
      <w:r w:rsidRPr="00701C35">
        <w:rPr>
          <w:rFonts w:ascii="sans serif" w:eastAsia="Times New Roman" w:hAnsi="sans serif" w:cs="Times New Roman"/>
          <w:b/>
          <w:bCs/>
          <w:color w:val="353535"/>
          <w:kern w:val="36"/>
          <w:sz w:val="48"/>
          <w:szCs w:val="48"/>
          <w:lang w:eastAsia="vi-VN"/>
        </w:rPr>
        <w:t>Kỹ năng sống cho trẻ mầm non: Dạy trẻ kỹ năng giao tiếp với ông bà, cha mẹ</w:t>
      </w:r>
    </w:p>
    <w:p w:rsidR="00701C35" w:rsidRPr="00701C35" w:rsidRDefault="00701C35" w:rsidP="00701C35">
      <w:pPr>
        <w:spacing w:after="0" w:line="240" w:lineRule="auto"/>
        <w:ind w:firstLine="284"/>
        <w:jc w:val="both"/>
        <w:textAlignment w:val="baseline"/>
        <w:rPr>
          <w:rFonts w:ascii="inherit" w:eastAsia="Times New Roman" w:hAnsi="inherit" w:cs="Times New Roman"/>
          <w:color w:val="060501"/>
          <w:sz w:val="23"/>
          <w:szCs w:val="23"/>
          <w:lang w:eastAsia="vi-VN"/>
        </w:rPr>
      </w:pPr>
      <w:r w:rsidRPr="00701C35">
        <w:rPr>
          <w:rFonts w:ascii="Arial" w:eastAsia="Times New Roman" w:hAnsi="Arial" w:cs="Arial"/>
          <w:color w:val="060501"/>
          <w:sz w:val="23"/>
          <w:szCs w:val="23"/>
          <w:bdr w:val="none" w:sz="0" w:space="0" w:color="auto" w:frame="1"/>
          <w:lang w:eastAsia="vi-VN"/>
        </w:rPr>
        <w:t>Tâp cho trẻ kỹ năng giao tiếp với ông bà cha mẹ bằng những câu như “Cháu chào ông ạ!” hoặc “Bà có mệt không, để cháu rót nước cho bà uống nhé!”, từ đó hình thành thói quen tốt cho bé là biết quan tâm chăm sóc ông bà.</w:t>
      </w:r>
    </w:p>
    <w:p w:rsidR="00701C35" w:rsidRPr="00701C35" w:rsidRDefault="00701C35" w:rsidP="00701C35">
      <w:pPr>
        <w:spacing w:beforeAutospacing="1" w:after="0" w:afterAutospacing="1" w:line="240" w:lineRule="auto"/>
        <w:jc w:val="both"/>
        <w:textAlignment w:val="baseline"/>
        <w:outlineLvl w:val="1"/>
        <w:rPr>
          <w:rFonts w:ascii="sans serif" w:eastAsia="Times New Roman" w:hAnsi="sans serif" w:cs="Times New Roman"/>
          <w:b/>
          <w:bCs/>
          <w:color w:val="353535"/>
          <w:sz w:val="36"/>
          <w:szCs w:val="36"/>
          <w:lang w:eastAsia="vi-VN"/>
        </w:rPr>
      </w:pPr>
      <w:r w:rsidRPr="00701C35">
        <w:rPr>
          <w:rFonts w:ascii="Arial" w:eastAsia="Times New Roman" w:hAnsi="Arial" w:cs="Arial"/>
          <w:b/>
          <w:bCs/>
          <w:color w:val="353535"/>
          <w:sz w:val="36"/>
          <w:szCs w:val="36"/>
          <w:bdr w:val="none" w:sz="0" w:space="0" w:color="auto" w:frame="1"/>
          <w:lang w:eastAsia="vi-VN"/>
        </w:rPr>
        <w:t>Dành cho học sinh mầm non</w:t>
      </w:r>
    </w:p>
    <w:p w:rsidR="00701C35" w:rsidRPr="00701C35" w:rsidRDefault="00701C35" w:rsidP="00701C35">
      <w:pPr>
        <w:spacing w:after="0" w:line="240" w:lineRule="auto"/>
        <w:ind w:firstLine="284"/>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Khi bắt đầu lên 2, bên cạnh việc được rèn luyện </w:t>
      </w:r>
      <w:hyperlink r:id="rId6" w:history="1">
        <w:r w:rsidRPr="00701C35">
          <w:rPr>
            <w:rFonts w:ascii="inherit" w:eastAsia="Times New Roman" w:hAnsi="inherit" w:cs="Arial"/>
            <w:b/>
            <w:bCs/>
            <w:color w:val="0000FF"/>
            <w:sz w:val="23"/>
            <w:szCs w:val="23"/>
            <w:bdr w:val="none" w:sz="0" w:space="0" w:color="auto" w:frame="1"/>
            <w:lang w:eastAsia="vi-VN"/>
          </w:rPr>
          <w:t>những kỹ năng tự lập đầu tiên</w:t>
        </w:r>
      </w:hyperlink>
      <w:r w:rsidRPr="00701C35">
        <w:rPr>
          <w:rFonts w:ascii="Arial" w:eastAsia="Times New Roman" w:hAnsi="Arial" w:cs="Arial"/>
          <w:color w:val="716D67"/>
          <w:sz w:val="23"/>
          <w:szCs w:val="23"/>
          <w:bdr w:val="none" w:sz="0" w:space="0" w:color="auto" w:frame="1"/>
          <w:lang w:eastAsia="vi-VN"/>
        </w:rPr>
        <w:t>, trẻ đã biết nói bập bẹ và có thể thực hiện những chức năng giao tiếp cơ bản nhất. Vì thế, phụ huynh nên có</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cách nuôi dạy con tốt</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hợp lý từ ngay từ những bài học đầu tiên.</w:t>
      </w:r>
    </w:p>
    <w:p w:rsidR="00701C35" w:rsidRPr="00701C35" w:rsidRDefault="00701C35" w:rsidP="00701C35">
      <w:pPr>
        <w:spacing w:after="0" w:line="240" w:lineRule="auto"/>
        <w:ind w:firstLine="284"/>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Nhưng đâu là phương pháp tốt nhất để giúp cha mẹ rèn luyện kỹ năng giao tiếp cho các bé?</w:t>
      </w:r>
    </w:p>
    <w:p w:rsidR="00701C35" w:rsidRDefault="00701C35" w:rsidP="00701C35">
      <w:pPr>
        <w:spacing w:after="0" w:line="240" w:lineRule="auto"/>
        <w:jc w:val="center"/>
        <w:textAlignment w:val="baseline"/>
        <w:rPr>
          <w:rFonts w:ascii="sans serif" w:eastAsia="Times New Roman" w:hAnsi="sans serif" w:cs="Times New Roman"/>
          <w:color w:val="716D67"/>
          <w:sz w:val="23"/>
          <w:szCs w:val="23"/>
          <w:lang w:val="en-US" w:eastAsia="vi-VN"/>
        </w:rPr>
      </w:pPr>
      <w:r>
        <w:rPr>
          <w:rFonts w:ascii="sans serif" w:eastAsia="Times New Roman" w:hAnsi="sans serif" w:cs="Times New Roman"/>
          <w:noProof/>
          <w:color w:val="716D67"/>
          <w:sz w:val="23"/>
          <w:szCs w:val="23"/>
          <w:lang w:eastAsia="vi-VN"/>
        </w:rPr>
        <w:drawing>
          <wp:inline distT="0" distB="0" distL="0" distR="0" wp14:anchorId="0F2EEB97" wp14:editId="1610BA87">
            <wp:extent cx="3206888" cy="2139351"/>
            <wp:effectExtent l="0" t="0" r="0" b="0"/>
            <wp:docPr id="2" name="Picture 2" descr="Dạy kỹ năng sống cho trẻ mầm n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ạy kỹ năng sống cho trẻ mầm non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7083" cy="2139481"/>
                    </a:xfrm>
                    <a:prstGeom prst="rect">
                      <a:avLst/>
                    </a:prstGeom>
                    <a:noFill/>
                    <a:ln>
                      <a:noFill/>
                    </a:ln>
                  </pic:spPr>
                </pic:pic>
              </a:graphicData>
            </a:graphic>
          </wp:inline>
        </w:drawing>
      </w:r>
    </w:p>
    <w:p w:rsidR="00701C35" w:rsidRPr="00701C35" w:rsidRDefault="00701C35" w:rsidP="00701C35">
      <w:pPr>
        <w:spacing w:after="0" w:line="240" w:lineRule="auto"/>
        <w:textAlignment w:val="baseline"/>
        <w:rPr>
          <w:rFonts w:ascii="sans serif" w:eastAsia="Times New Roman" w:hAnsi="sans serif" w:cs="Times New Roman"/>
          <w:color w:val="716D67"/>
          <w:sz w:val="23"/>
          <w:szCs w:val="23"/>
          <w:lang w:eastAsia="vi-VN"/>
        </w:rPr>
      </w:pPr>
      <w:r w:rsidRPr="00701C35">
        <w:rPr>
          <w:rFonts w:ascii="inherit" w:eastAsia="Times New Roman" w:hAnsi="inherit" w:cs="Arial"/>
          <w:b/>
          <w:bCs/>
          <w:color w:val="353535"/>
          <w:sz w:val="36"/>
          <w:szCs w:val="36"/>
          <w:bdr w:val="none" w:sz="0" w:space="0" w:color="auto" w:frame="1"/>
          <w:lang w:eastAsia="vi-VN"/>
        </w:rPr>
        <w:t>Cách dạy con: Chào hỏi, dạ thưa và hỏi thăm sức khỏe ông bà</w:t>
      </w:r>
    </w:p>
    <w:p w:rsidR="00701C35" w:rsidRPr="00701C35" w:rsidRDefault="00701C35" w:rsidP="00701C35">
      <w:pPr>
        <w:spacing w:after="0" w:line="240" w:lineRule="auto"/>
        <w:ind w:firstLine="567"/>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Cuộc sống ngày càng hiện đại, quy mô gia đình càng bị thu hẹp. Ở thành thị, ông bà thường không sống chung với con cái khi đã lập gia đình. Vì vậy phụ huynh nên giải thích cho con hiểu được mối quan hệ gia đình của ông bà và tình cảm họ dành cho bé. Đây là cách dạy con ngoan từ bé tốt nhất để các bé xây dựng một mối quan hệ thân thiết, gần gũi với ông bà và giao tiếp thường xuyên với ông bà.</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Cha mẹ là tấm gương gần gũi nhất để con cái noi theo. Trẻ em sẽ học cách cư xử với ông bà bằng việc quan sát hành động của bố mẹ. Bố mẹ cũng có thể áp dụng cách dạy con 3 tuổi như tâm sự, kể chuyện với bé về ông bà, người đã dành tình thương cho bố mẹ khi bố mẹ còn nhỏ và dành tình thương cho bé hiện tại.</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Bên cạnh đó, phụ huynh có thể khuyên con lặp lại thường xuyên những câu như chào hỏi, quan tâm như “</w:t>
      </w:r>
      <w:r w:rsidRPr="00701C35">
        <w:rPr>
          <w:rFonts w:ascii="inherit" w:eastAsia="Times New Roman" w:hAnsi="inherit" w:cs="Arial"/>
          <w:i/>
          <w:iCs/>
          <w:color w:val="716D67"/>
          <w:sz w:val="23"/>
          <w:szCs w:val="23"/>
          <w:bdr w:val="none" w:sz="0" w:space="0" w:color="auto" w:frame="1"/>
          <w:lang w:eastAsia="vi-VN"/>
        </w:rPr>
        <w:t>Cháu chào ông ạ!</w:t>
      </w:r>
      <w:r w:rsidRPr="00701C35">
        <w:rPr>
          <w:rFonts w:ascii="Arial" w:eastAsia="Times New Roman" w:hAnsi="Arial" w:cs="Arial"/>
          <w:color w:val="716D67"/>
          <w:sz w:val="23"/>
          <w:szCs w:val="23"/>
          <w:bdr w:val="none" w:sz="0" w:space="0" w:color="auto" w:frame="1"/>
          <w:lang w:eastAsia="vi-VN"/>
        </w:rPr>
        <w:t>” hoặc “</w:t>
      </w:r>
      <w:r w:rsidRPr="00701C35">
        <w:rPr>
          <w:rFonts w:ascii="inherit" w:eastAsia="Times New Roman" w:hAnsi="inherit" w:cs="Arial"/>
          <w:i/>
          <w:iCs/>
          <w:color w:val="716D67"/>
          <w:sz w:val="23"/>
          <w:szCs w:val="23"/>
          <w:bdr w:val="none" w:sz="0" w:space="0" w:color="auto" w:frame="1"/>
          <w:lang w:eastAsia="vi-VN"/>
        </w:rPr>
        <w:t>Bà có mệt không, để cháu rót nước cho bà uống</w:t>
      </w:r>
      <w:r w:rsidRPr="00701C35">
        <w:rPr>
          <w:rFonts w:ascii="Arial" w:eastAsia="Times New Roman" w:hAnsi="Arial" w:cs="Arial"/>
          <w:color w:val="716D67"/>
          <w:sz w:val="23"/>
          <w:szCs w:val="23"/>
          <w:bdr w:val="none" w:sz="0" w:space="0" w:color="auto" w:frame="1"/>
          <w:lang w:eastAsia="vi-VN"/>
        </w:rPr>
        <w:t> </w:t>
      </w:r>
      <w:r w:rsidRPr="00701C35">
        <w:rPr>
          <w:rFonts w:ascii="inherit" w:eastAsia="Times New Roman" w:hAnsi="inherit" w:cs="Arial"/>
          <w:i/>
          <w:iCs/>
          <w:color w:val="716D67"/>
          <w:sz w:val="23"/>
          <w:szCs w:val="23"/>
          <w:bdr w:val="none" w:sz="0" w:space="0" w:color="auto" w:frame="1"/>
          <w:lang w:eastAsia="vi-VN"/>
        </w:rPr>
        <w:t>nhé!</w:t>
      </w:r>
      <w:r w:rsidRPr="00701C35">
        <w:rPr>
          <w:rFonts w:ascii="Arial" w:eastAsia="Times New Roman" w:hAnsi="Arial" w:cs="Arial"/>
          <w:color w:val="716D67"/>
          <w:sz w:val="23"/>
          <w:szCs w:val="23"/>
          <w:bdr w:val="none" w:sz="0" w:space="0" w:color="auto" w:frame="1"/>
          <w:lang w:eastAsia="vi-VN"/>
        </w:rPr>
        <w:t>”, từ đó hình thành thói quen tốt cho bé là biết quan tâm chăm sóc ông bà.</w:t>
      </w:r>
    </w:p>
    <w:p w:rsidR="00701C35" w:rsidRPr="00701C35" w:rsidRDefault="00701C35" w:rsidP="00701C35">
      <w:pPr>
        <w:spacing w:after="0" w:line="240" w:lineRule="auto"/>
        <w:jc w:val="center"/>
        <w:textAlignment w:val="baseline"/>
        <w:rPr>
          <w:rFonts w:ascii="sans serif" w:eastAsia="Times New Roman" w:hAnsi="sans serif" w:cs="Times New Roman"/>
          <w:color w:val="716D67"/>
          <w:sz w:val="23"/>
          <w:szCs w:val="23"/>
          <w:lang w:eastAsia="vi-VN"/>
        </w:rPr>
      </w:pPr>
      <w:r>
        <w:rPr>
          <w:rFonts w:ascii="sans serif" w:eastAsia="Times New Roman" w:hAnsi="sans serif" w:cs="Times New Roman"/>
          <w:noProof/>
          <w:color w:val="716D67"/>
          <w:sz w:val="23"/>
          <w:szCs w:val="23"/>
          <w:lang w:eastAsia="vi-VN"/>
        </w:rPr>
        <w:lastRenderedPageBreak/>
        <w:drawing>
          <wp:inline distT="0" distB="0" distL="0" distR="0">
            <wp:extent cx="4202575" cy="2803585"/>
            <wp:effectExtent l="0" t="0" r="7620" b="0"/>
            <wp:docPr id="1" name="Picture 1" descr="Dạy trẻ cách cư xử với ông bà như chào hỏi, quan tâ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ạy trẻ cách cư xử với ông bà như chào hỏi, quan tâ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02832" cy="2803757"/>
                    </a:xfrm>
                    <a:prstGeom prst="rect">
                      <a:avLst/>
                    </a:prstGeom>
                    <a:noFill/>
                    <a:ln>
                      <a:noFill/>
                    </a:ln>
                  </pic:spPr>
                </pic:pic>
              </a:graphicData>
            </a:graphic>
          </wp:inline>
        </w:drawing>
      </w:r>
    </w:p>
    <w:p w:rsidR="00701C35" w:rsidRPr="00701C35" w:rsidRDefault="00701C35" w:rsidP="00701C35">
      <w:pPr>
        <w:spacing w:beforeAutospacing="1" w:after="0" w:afterAutospacing="1" w:line="240" w:lineRule="auto"/>
        <w:jc w:val="both"/>
        <w:textAlignment w:val="baseline"/>
        <w:outlineLvl w:val="1"/>
        <w:rPr>
          <w:rFonts w:ascii="sans serif" w:eastAsia="Times New Roman" w:hAnsi="sans serif" w:cs="Times New Roman"/>
          <w:b/>
          <w:bCs/>
          <w:color w:val="353535"/>
          <w:sz w:val="36"/>
          <w:szCs w:val="36"/>
          <w:lang w:eastAsia="vi-VN"/>
        </w:rPr>
      </w:pPr>
      <w:r w:rsidRPr="00701C35">
        <w:rPr>
          <w:rFonts w:ascii="inherit" w:eastAsia="Times New Roman" w:hAnsi="inherit" w:cs="Arial"/>
          <w:b/>
          <w:bCs/>
          <w:color w:val="353535"/>
          <w:sz w:val="36"/>
          <w:szCs w:val="36"/>
          <w:bdr w:val="none" w:sz="0" w:space="0" w:color="auto" w:frame="1"/>
          <w:lang w:eastAsia="vi-VN"/>
        </w:rPr>
        <w:t>Cách nuôi dạy trẻ hợp lý để trẻ tự động bày tỏ mong muốn với cha mẹ</w:t>
      </w:r>
    </w:p>
    <w:p w:rsidR="00701C35" w:rsidRPr="00701C35" w:rsidRDefault="00701C35" w:rsidP="00701C35">
      <w:pPr>
        <w:spacing w:after="0" w:line="240" w:lineRule="auto"/>
        <w:ind w:firstLine="567"/>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Các cách dạy con rất quan trọng. Bố mẹ sẽ là người tạo dựng được sự gần gũi, thân mật trong giao tiếp với con cái và để cho con cái cũng cảm thấy điều tương tự. Giao tiếp tốt luôn là chìa khóa để xây dựng mối quan hệ cũng như thể hiện sự tôn trọng lẫn nhau.</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Phương pháp dạy trẻ 2 tuổi giao tiếp với cha mẹ có thể bắt đầu từ việc từng bước giúp con biết bày tỏ mong muốn của mình bằng cách đặt ra những câu hỏi trong những trường hợp cụ thể. Chẳng hạn, khi trẻ đang chơi đồ chơi, phụ huynh có thể hỏi: </w:t>
      </w:r>
      <w:r w:rsidRPr="00701C35">
        <w:rPr>
          <w:rFonts w:ascii="inherit" w:eastAsia="Times New Roman" w:hAnsi="inherit" w:cs="Arial"/>
          <w:i/>
          <w:iCs/>
          <w:color w:val="716D67"/>
          <w:sz w:val="23"/>
          <w:szCs w:val="23"/>
          <w:bdr w:val="none" w:sz="0" w:space="0" w:color="auto" w:frame="1"/>
          <w:lang w:eastAsia="vi-VN"/>
        </w:rPr>
        <w:t>“Cho mẹ cùng chơi với con nhé!”</w:t>
      </w:r>
      <w:r w:rsidRPr="00701C35">
        <w:rPr>
          <w:rFonts w:ascii="Arial" w:eastAsia="Times New Roman" w:hAnsi="Arial" w:cs="Arial"/>
          <w:color w:val="716D67"/>
          <w:sz w:val="23"/>
          <w:szCs w:val="23"/>
          <w:bdr w:val="none" w:sz="0" w:space="0" w:color="auto" w:frame="1"/>
          <w:lang w:eastAsia="vi-VN"/>
        </w:rPr>
        <w:t>.</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Với những phương pháp, cách dạy bé 3 tuổi</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sẽ giúp</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trẻ sẽ biểu đạt tốt hơn những mong muốn của mình. Bên cạnh đó, cha mẹ nên khuyến khích bé giao tiếp cởi mở với cha mẹ bằng cách lắng nghe, trao đổi và khen ngợi bé hợp lý.</w:t>
      </w:r>
    </w:p>
    <w:p w:rsidR="00701C35" w:rsidRPr="00701C35" w:rsidRDefault="00701C35" w:rsidP="00701C35">
      <w:pPr>
        <w:spacing w:beforeAutospacing="1" w:after="0" w:afterAutospacing="1" w:line="240" w:lineRule="auto"/>
        <w:jc w:val="both"/>
        <w:textAlignment w:val="baseline"/>
        <w:outlineLvl w:val="1"/>
        <w:rPr>
          <w:rFonts w:ascii="sans serif" w:eastAsia="Times New Roman" w:hAnsi="sans serif" w:cs="Times New Roman"/>
          <w:b/>
          <w:bCs/>
          <w:color w:val="353535"/>
          <w:sz w:val="36"/>
          <w:szCs w:val="36"/>
          <w:lang w:eastAsia="vi-VN"/>
        </w:rPr>
      </w:pPr>
      <w:r w:rsidRPr="00701C35">
        <w:rPr>
          <w:rFonts w:ascii="inherit" w:eastAsia="Times New Roman" w:hAnsi="inherit" w:cs="Arial"/>
          <w:b/>
          <w:bCs/>
          <w:color w:val="353535"/>
          <w:sz w:val="36"/>
          <w:szCs w:val="36"/>
          <w:bdr w:val="none" w:sz="0" w:space="0" w:color="auto" w:frame="1"/>
          <w:lang w:eastAsia="vi-VN"/>
        </w:rPr>
        <w:t>Cách nuôi dạy trẻ để trẻ hòa đồng với bạn bè</w:t>
      </w:r>
    </w:p>
    <w:p w:rsidR="00701C35" w:rsidRPr="00701C35" w:rsidRDefault="00701C35" w:rsidP="00701C35">
      <w:pPr>
        <w:spacing w:after="0" w:line="240" w:lineRule="auto"/>
        <w:ind w:firstLine="567"/>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Một trong các</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cách dạy con ngoan 3 tuổi</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là phải để bé tiếp xúc tự nhiên và chơi đùa cùng với bạn bè. Điều đó không chỉ không chỉ là hành trang cho những năm tháng đi học mà còn cho trẻ bước vào xã hội khi trưởng thành. Trẻ không thể sống mãi trong vòng tay của ông bà, cha mẹ, nên kỹ năng này cần được rèn luyện kỹ năng này ngay khi các bé biết giao tiếp.</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Lớp học chính là một xã hội thu nhỏ với rất nhiều tính cách và sở thích khác nhau từ bạn bè. Việc bắt ép bé làm những điều đã được áp đặt sẵn, đôi khi có thể phản tác dụng. Thay vào đó, cách nuôi dạy con tốt là giúp con khám phá niềm vui khi chơi cùng với bạn bè.</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Các bậc phụ huynh cũng nên để ý đến thái độ cũng như cách ứng xử của bé với bạn bè, sau đó dành thời gian để nói chuyện, phân tích cho bé biết những điều nên và chưa nên để giúp bé có một định hướng tốt trong cách ứng xử với bạn bè.</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Bạn cũng có thể tham khảo thêm cách dạy con ngoan học giỏi</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các phương thức giao tiếp đơn giản với bạn bè ở trường lớp hay ở nhà như:</w:t>
      </w:r>
    </w:p>
    <w:p w:rsidR="00701C35" w:rsidRPr="00701C35" w:rsidRDefault="00701C35" w:rsidP="00701C35">
      <w:pPr>
        <w:numPr>
          <w:ilvl w:val="0"/>
          <w:numId w:val="1"/>
        </w:numPr>
        <w:spacing w:beforeAutospacing="1" w:after="0" w:afterAutospacing="1" w:line="240" w:lineRule="auto"/>
        <w:ind w:left="0"/>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Luôn luôn giữ lời hứa và không được nói dối.</w:t>
      </w:r>
    </w:p>
    <w:p w:rsidR="00701C35" w:rsidRPr="00701C35" w:rsidRDefault="00701C35" w:rsidP="00701C35">
      <w:pPr>
        <w:numPr>
          <w:ilvl w:val="0"/>
          <w:numId w:val="1"/>
        </w:numPr>
        <w:spacing w:beforeAutospacing="1" w:after="0" w:afterAutospacing="1" w:line="240" w:lineRule="auto"/>
        <w:ind w:left="0"/>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Biết nói “cám ơn” và “xin lỗi”.</w:t>
      </w:r>
    </w:p>
    <w:p w:rsidR="00701C35" w:rsidRPr="00701C35" w:rsidRDefault="00701C35" w:rsidP="00701C35">
      <w:pPr>
        <w:numPr>
          <w:ilvl w:val="0"/>
          <w:numId w:val="1"/>
        </w:numPr>
        <w:spacing w:beforeAutospacing="1" w:after="0" w:afterAutospacing="1" w:line="240" w:lineRule="auto"/>
        <w:ind w:left="0"/>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Tích cực tham gia những hoạt động vui chơi ở trường.</w:t>
      </w:r>
    </w:p>
    <w:p w:rsidR="00701C35" w:rsidRPr="00701C35" w:rsidRDefault="00701C35" w:rsidP="00701C35">
      <w:pPr>
        <w:numPr>
          <w:ilvl w:val="0"/>
          <w:numId w:val="1"/>
        </w:numPr>
        <w:spacing w:beforeAutospacing="1" w:after="0" w:afterAutospacing="1" w:line="240" w:lineRule="auto"/>
        <w:ind w:left="0"/>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lastRenderedPageBreak/>
        <w:t>Chia sẻ cùng bạn các món đồ chơi</w:t>
      </w:r>
    </w:p>
    <w:p w:rsidR="00701C35" w:rsidRPr="00701C35" w:rsidRDefault="00701C35" w:rsidP="00701C35">
      <w:pPr>
        <w:numPr>
          <w:ilvl w:val="0"/>
          <w:numId w:val="1"/>
        </w:numPr>
        <w:spacing w:beforeAutospacing="1" w:after="0" w:afterAutospacing="1" w:line="240" w:lineRule="auto"/>
        <w:ind w:left="0"/>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Phụ huynh hãy lựa chọn</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các cách dạy con ngoan</w:t>
      </w:r>
      <w:r w:rsidRPr="00701C35">
        <w:rPr>
          <w:rFonts w:ascii="inherit" w:eastAsia="Times New Roman" w:hAnsi="inherit" w:cs="Arial"/>
          <w:b/>
          <w:bCs/>
          <w:color w:val="716D67"/>
          <w:sz w:val="23"/>
          <w:szCs w:val="23"/>
          <w:bdr w:val="none" w:sz="0" w:space="0" w:color="auto" w:frame="1"/>
          <w:lang w:eastAsia="vi-VN"/>
        </w:rPr>
        <w:t> </w:t>
      </w:r>
      <w:r w:rsidRPr="00701C35">
        <w:rPr>
          <w:rFonts w:ascii="Arial" w:eastAsia="Times New Roman" w:hAnsi="Arial" w:cs="Arial"/>
          <w:color w:val="716D67"/>
          <w:sz w:val="23"/>
          <w:szCs w:val="23"/>
          <w:bdr w:val="none" w:sz="0" w:space="0" w:color="auto" w:frame="1"/>
          <w:lang w:eastAsia="vi-VN"/>
        </w:rPr>
        <w:t>một cách thông minh và tích cực để giúp bé hình thành tính cách trong tương lai, bắt đầu từ việc yêu thương và giao tiếp với những người xung quanh. </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sans serif" w:eastAsia="Times New Roman" w:hAnsi="sans serif" w:cs="Times New Roman"/>
          <w:color w:val="716D67"/>
          <w:sz w:val="23"/>
          <w:szCs w:val="23"/>
          <w:lang w:eastAsia="vi-VN"/>
        </w:rPr>
        <w:t> </w:t>
      </w:r>
      <w:r w:rsidRPr="00701C35">
        <w:rPr>
          <w:rFonts w:ascii="inherit" w:eastAsia="Times New Roman" w:hAnsi="inherit" w:cs="Arial"/>
          <w:b/>
          <w:bCs/>
          <w:color w:val="353535"/>
          <w:sz w:val="36"/>
          <w:szCs w:val="36"/>
          <w:bdr w:val="none" w:sz="0" w:space="0" w:color="auto" w:frame="1"/>
          <w:lang w:eastAsia="vi-VN"/>
        </w:rPr>
        <w:t>Cách nuôi dạy con tốt: Biết vâng lời ông bà cha mẹ</w:t>
      </w:r>
    </w:p>
    <w:p w:rsidR="00701C35" w:rsidRPr="00701C35" w:rsidRDefault="00701C35" w:rsidP="00701C35">
      <w:pPr>
        <w:spacing w:after="0" w:line="240" w:lineRule="auto"/>
        <w:ind w:firstLine="567"/>
        <w:jc w:val="both"/>
        <w:textAlignment w:val="baseline"/>
        <w:rPr>
          <w:rFonts w:ascii="sans serif" w:eastAsia="Times New Roman" w:hAnsi="sans serif"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Đầu tiên bố mẹ phải biết cách dạy con tốt với các cung cách ứng xử trong giao tiếp với những người lớn như ông bà, cha mẹ, anh chị…biết dạ vâng khi trả lời với người lớn.Đối với trẻ em cách dạy con của phụ huynh có ảnh hưởng rất lớn trong những năm đầu đời, chính vì thế bố mẹ cần dùng những ngôn ngữ nhẹ nhàng, không nên đánh nhau hoặc mắng nhau trước mặt con cái.</w:t>
      </w:r>
    </w:p>
    <w:p w:rsidR="00701C35" w:rsidRPr="00701C35" w:rsidRDefault="00701C35" w:rsidP="00701C35">
      <w:pPr>
        <w:spacing w:after="0" w:line="240" w:lineRule="auto"/>
        <w:jc w:val="both"/>
        <w:textAlignment w:val="baseline"/>
        <w:rPr>
          <w:rFonts w:ascii="sans serif" w:eastAsia="Times New Roman" w:hAnsi="sans serif" w:cs="Times New Roman"/>
          <w:color w:val="716D67"/>
          <w:sz w:val="23"/>
          <w:szCs w:val="23"/>
          <w:lang w:eastAsia="vi-VN"/>
        </w:rPr>
      </w:pPr>
      <w:r w:rsidRPr="00701C35">
        <w:rPr>
          <w:rFonts w:ascii="inherit" w:eastAsia="Times New Roman" w:hAnsi="inherit" w:cs="Arial"/>
          <w:b/>
          <w:bCs/>
          <w:color w:val="353535"/>
          <w:sz w:val="36"/>
          <w:szCs w:val="36"/>
          <w:bdr w:val="none" w:sz="0" w:space="0" w:color="auto" w:frame="1"/>
          <w:lang w:eastAsia="vi-VN"/>
        </w:rPr>
        <w:t>Cách dạy con ngoan học giỏi ngay từ bé mà mẹ nên biết</w:t>
      </w:r>
    </w:p>
    <w:p w:rsidR="00701C35" w:rsidRPr="00701C35" w:rsidRDefault="00701C35" w:rsidP="00701C35">
      <w:pPr>
        <w:spacing w:after="0" w:line="240" w:lineRule="auto"/>
        <w:ind w:firstLine="567"/>
        <w:jc w:val="both"/>
        <w:textAlignment w:val="baseline"/>
        <w:rPr>
          <w:rFonts w:ascii="inherit" w:eastAsia="Times New Roman" w:hAnsi="inherit"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Để con trẻ biết vâng lời và ngoan ngoãn ngay từ nhỏ thì bố mẹ cần có những phương pháp giáo dục và có những cách dạy con ngoan học giỏi ngay từ đầu. Đây là phương pháp giúp trẻ phát huy tối đa khả năng của bản thân mình.</w:t>
      </w:r>
    </w:p>
    <w:p w:rsidR="00701C35" w:rsidRPr="00701C35" w:rsidRDefault="00701C35" w:rsidP="00701C35">
      <w:pPr>
        <w:spacing w:after="0" w:line="240" w:lineRule="auto"/>
        <w:jc w:val="both"/>
        <w:textAlignment w:val="baseline"/>
        <w:rPr>
          <w:rFonts w:ascii="inherit" w:eastAsia="Times New Roman" w:hAnsi="inherit"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Đối với lứa tuổi đầu đời trẻ có những hiếu động, thích mày mò sang tạo nên phụ huynh cần biết cách dạy con ngoan ngay từ bé, đồng thời nhận biết con mình có những sở thích nào cũng như có thế mạnh nào để có hướng dạy con cho phù hợp.</w:t>
      </w:r>
    </w:p>
    <w:p w:rsidR="00701C35" w:rsidRPr="00701C35" w:rsidRDefault="00701C35" w:rsidP="00701C35">
      <w:pPr>
        <w:spacing w:after="0" w:line="240" w:lineRule="auto"/>
        <w:jc w:val="both"/>
        <w:textAlignment w:val="baseline"/>
        <w:rPr>
          <w:rFonts w:ascii="inherit" w:eastAsia="Times New Roman" w:hAnsi="inherit" w:cs="Times New Roman"/>
          <w:color w:val="716D67"/>
          <w:sz w:val="23"/>
          <w:szCs w:val="23"/>
          <w:lang w:eastAsia="vi-VN"/>
        </w:rPr>
      </w:pPr>
      <w:r w:rsidRPr="00701C35">
        <w:rPr>
          <w:rFonts w:ascii="inherit" w:eastAsia="Times New Roman" w:hAnsi="inherit" w:cs="Arial"/>
          <w:b/>
          <w:bCs/>
          <w:color w:val="353535"/>
          <w:sz w:val="36"/>
          <w:szCs w:val="36"/>
          <w:bdr w:val="none" w:sz="0" w:space="0" w:color="auto" w:frame="1"/>
          <w:lang w:eastAsia="vi-VN"/>
        </w:rPr>
        <w:t>Những cách dạy con 3 tuổi trong giao tiếp với ông bà cha mẹ</w:t>
      </w:r>
    </w:p>
    <w:p w:rsidR="00701C35" w:rsidRPr="00701C35" w:rsidRDefault="00701C35" w:rsidP="00701C35">
      <w:pPr>
        <w:spacing w:after="0" w:line="240" w:lineRule="auto"/>
        <w:ind w:firstLine="567"/>
        <w:jc w:val="both"/>
        <w:textAlignment w:val="baseline"/>
        <w:rPr>
          <w:rFonts w:ascii="inherit" w:eastAsia="Times New Roman" w:hAnsi="inherit" w:cs="Times New Roman"/>
          <w:color w:val="716D67"/>
          <w:sz w:val="23"/>
          <w:szCs w:val="23"/>
          <w:lang w:eastAsia="vi-VN"/>
        </w:rPr>
      </w:pPr>
      <w:r w:rsidRPr="00701C35">
        <w:rPr>
          <w:rFonts w:ascii="Arial" w:eastAsia="Times New Roman" w:hAnsi="Arial" w:cs="Arial"/>
          <w:color w:val="716D67"/>
          <w:sz w:val="23"/>
          <w:szCs w:val="23"/>
          <w:bdr w:val="none" w:sz="0" w:space="0" w:color="auto" w:frame="1"/>
          <w:lang w:eastAsia="vi-VN"/>
        </w:rPr>
        <w:t>Trẻ 3 tuổi rất hiếu động lúc này bé biết nhận thức về các mối quan hệ trong gia đình và những người xung quanh vì vậy phải có cách dạy con 3 tuổi riêng. Phụ huynh có thể để bé diễn tả cảm xúc một cách tự nhiên bên ông bà, anh chị em nhưng luôn dạy con biết vâng dạ khi nói chuyện với người lớn. Đây là cách ứng xử trong giao tiếp giúp bé có thói quen cho sau này.</w:t>
      </w:r>
    </w:p>
    <w:bookmarkEnd w:id="0"/>
    <w:p w:rsidR="000D6C2F" w:rsidRDefault="000D6C2F"/>
    <w:sectPr w:rsidR="000D6C2F" w:rsidSect="00701C3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ans serif">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C6E23"/>
    <w:multiLevelType w:val="multilevel"/>
    <w:tmpl w:val="F2CE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240"/>
    <w:rsid w:val="000D6C2F"/>
    <w:rsid w:val="002D6240"/>
    <w:rsid w:val="00701C3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1C35"/>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701C35"/>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35"/>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701C35"/>
    <w:rPr>
      <w:rFonts w:eastAsia="Times New Roman" w:cs="Times New Roman"/>
      <w:b/>
      <w:bCs/>
      <w:sz w:val="36"/>
      <w:szCs w:val="36"/>
      <w:lang w:eastAsia="vi-VN"/>
    </w:rPr>
  </w:style>
  <w:style w:type="paragraph" w:styleId="NormalWeb">
    <w:name w:val="Normal (Web)"/>
    <w:basedOn w:val="Normal"/>
    <w:uiPriority w:val="99"/>
    <w:semiHidden/>
    <w:unhideWhenUsed/>
    <w:rsid w:val="00701C35"/>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701C35"/>
    <w:rPr>
      <w:b/>
      <w:bCs/>
    </w:rPr>
  </w:style>
  <w:style w:type="character" w:styleId="Hyperlink">
    <w:name w:val="Hyperlink"/>
    <w:basedOn w:val="DefaultParagraphFont"/>
    <w:uiPriority w:val="99"/>
    <w:semiHidden/>
    <w:unhideWhenUsed/>
    <w:rsid w:val="00701C35"/>
    <w:rPr>
      <w:color w:val="0000FF"/>
      <w:u w:val="single"/>
    </w:rPr>
  </w:style>
  <w:style w:type="character" w:styleId="Emphasis">
    <w:name w:val="Emphasis"/>
    <w:basedOn w:val="DefaultParagraphFont"/>
    <w:uiPriority w:val="20"/>
    <w:qFormat/>
    <w:rsid w:val="00701C35"/>
    <w:rPr>
      <w:i/>
      <w:iCs/>
    </w:rPr>
  </w:style>
  <w:style w:type="paragraph" w:customStyle="1" w:styleId="panel-collapse">
    <w:name w:val="panel-collapse"/>
    <w:basedOn w:val="Normal"/>
    <w:rsid w:val="00701C35"/>
    <w:pPr>
      <w:spacing w:before="100" w:beforeAutospacing="1" w:after="100" w:afterAutospacing="1" w:line="240" w:lineRule="auto"/>
    </w:pPr>
    <w:rPr>
      <w:rFonts w:eastAsia="Times New Roman" w:cs="Times New Roman"/>
      <w:szCs w:val="24"/>
      <w:lang w:eastAsia="vi-VN"/>
    </w:rPr>
  </w:style>
  <w:style w:type="paragraph" w:customStyle="1" w:styleId="panel-group">
    <w:name w:val="panel-group"/>
    <w:basedOn w:val="Normal"/>
    <w:rsid w:val="00701C35"/>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7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C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1C35"/>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701C35"/>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C35"/>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701C35"/>
    <w:rPr>
      <w:rFonts w:eastAsia="Times New Roman" w:cs="Times New Roman"/>
      <w:b/>
      <w:bCs/>
      <w:sz w:val="36"/>
      <w:szCs w:val="36"/>
      <w:lang w:eastAsia="vi-VN"/>
    </w:rPr>
  </w:style>
  <w:style w:type="paragraph" w:styleId="NormalWeb">
    <w:name w:val="Normal (Web)"/>
    <w:basedOn w:val="Normal"/>
    <w:uiPriority w:val="99"/>
    <w:semiHidden/>
    <w:unhideWhenUsed/>
    <w:rsid w:val="00701C35"/>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701C35"/>
    <w:rPr>
      <w:b/>
      <w:bCs/>
    </w:rPr>
  </w:style>
  <w:style w:type="character" w:styleId="Hyperlink">
    <w:name w:val="Hyperlink"/>
    <w:basedOn w:val="DefaultParagraphFont"/>
    <w:uiPriority w:val="99"/>
    <w:semiHidden/>
    <w:unhideWhenUsed/>
    <w:rsid w:val="00701C35"/>
    <w:rPr>
      <w:color w:val="0000FF"/>
      <w:u w:val="single"/>
    </w:rPr>
  </w:style>
  <w:style w:type="character" w:styleId="Emphasis">
    <w:name w:val="Emphasis"/>
    <w:basedOn w:val="DefaultParagraphFont"/>
    <w:uiPriority w:val="20"/>
    <w:qFormat/>
    <w:rsid w:val="00701C35"/>
    <w:rPr>
      <w:i/>
      <w:iCs/>
    </w:rPr>
  </w:style>
  <w:style w:type="paragraph" w:customStyle="1" w:styleId="panel-collapse">
    <w:name w:val="panel-collapse"/>
    <w:basedOn w:val="Normal"/>
    <w:rsid w:val="00701C35"/>
    <w:pPr>
      <w:spacing w:before="100" w:beforeAutospacing="1" w:after="100" w:afterAutospacing="1" w:line="240" w:lineRule="auto"/>
    </w:pPr>
    <w:rPr>
      <w:rFonts w:eastAsia="Times New Roman" w:cs="Times New Roman"/>
      <w:szCs w:val="24"/>
      <w:lang w:eastAsia="vi-VN"/>
    </w:rPr>
  </w:style>
  <w:style w:type="paragraph" w:customStyle="1" w:styleId="panel-group">
    <w:name w:val="panel-group"/>
    <w:basedOn w:val="Normal"/>
    <w:rsid w:val="00701C35"/>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701C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1C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9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s.edu.vn/post/day-con-ky-nang-song-tu-la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791</Words>
  <Characters>4515</Characters>
  <Application>Microsoft Office Word</Application>
  <DocSecurity>0</DocSecurity>
  <Lines>37</Lines>
  <Paragraphs>10</Paragraphs>
  <ScaleCrop>false</ScaleCrop>
  <Company>Microsoft Corporation</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2021-11-10T00:00:00Z</dcterms:created>
  <dcterms:modified xsi:type="dcterms:W3CDTF">2021-11-10T00:07:00Z</dcterms:modified>
</cp:coreProperties>
</file>