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DE" w:rsidRDefault="00970889" w:rsidP="00390624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A1552B2" wp14:editId="2F12462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7639DE" w:rsidRDefault="007639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b="0" l="0" r="0" t="0"/>
                <wp:wrapNone/>
                <wp:docPr descr="BMG" id="4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7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7639DE" w:rsidRDefault="007639D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B554C1" w:rsidRDefault="00136FFC" w:rsidP="00B554C1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12</w:t>
      </w:r>
      <w:r w:rsidR="00AE1EBC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136FFC" w:rsidRDefault="00136FFC" w:rsidP="00136FFC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(20/11/2023 – 24/11/2023)</w:t>
      </w:r>
    </w:p>
    <w:p w:rsidR="007639DE" w:rsidRDefault="00970889" w:rsidP="006E210F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vui lòng xem bảng dưới đây để theo dõi nội dung học tập tuần này của các con </w:t>
      </w:r>
      <w:r w:rsidR="00B57B68">
        <w:rPr>
          <w:rFonts w:ascii="Times New Roman" w:eastAsia="Times New Roman" w:hAnsi="Times New Roman"/>
          <w:sz w:val="24"/>
          <w:szCs w:val="24"/>
        </w:rPr>
        <w:t>nhé !</w:t>
      </w:r>
    </w:p>
    <w:p w:rsidR="00C47EC5" w:rsidRDefault="00C47EC5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</w:p>
    <w:p w:rsidR="00CE3500" w:rsidRDefault="001E27D9" w:rsidP="001E27D9">
      <w:pPr>
        <w:spacing w:after="0" w:line="312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UNIT 7: HOW DO YOU LEARN </w:t>
      </w:r>
      <w:r w:rsidRPr="001E27D9">
        <w:rPr>
          <w:rFonts w:ascii="Times New Roman" w:eastAsia="Times New Roman" w:hAnsi="Times New Roman"/>
          <w:b/>
          <w:sz w:val="24"/>
          <w:szCs w:val="24"/>
        </w:rPr>
        <w:t>ENGLISH?</w:t>
      </w: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TÀI LIỆU BỔ TRỢ BME - KIDs</w:t>
      </w:r>
    </w:p>
    <w:tbl>
      <w:tblPr>
        <w:tblStyle w:val="a"/>
        <w:tblW w:w="11525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378"/>
        <w:gridCol w:w="1418"/>
      </w:tblGrid>
      <w:tr w:rsidR="007639DE" w:rsidTr="00B5256E">
        <w:trPr>
          <w:trHeight w:val="438"/>
        </w:trPr>
        <w:tc>
          <w:tcPr>
            <w:tcW w:w="729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378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418" w:type="dxa"/>
          </w:tcPr>
          <w:p w:rsidR="007639DE" w:rsidRDefault="00970889" w:rsidP="006E210F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639DE" w:rsidRPr="00390624" w:rsidTr="00B5256E">
        <w:trPr>
          <w:trHeight w:val="402"/>
        </w:trPr>
        <w:tc>
          <w:tcPr>
            <w:tcW w:w="729" w:type="dxa"/>
          </w:tcPr>
          <w:p w:rsidR="00B5256E" w:rsidRDefault="00B5256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B5256E" w:rsidRDefault="00B5256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B5256E" w:rsidRDefault="00B5256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B5256E" w:rsidRDefault="00B5256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B5256E" w:rsidRDefault="00B5256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B5256E" w:rsidRDefault="00B5256E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7639DE" w:rsidRPr="00390624" w:rsidRDefault="001E27D9" w:rsidP="001E27D9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378" w:type="dxa"/>
          </w:tcPr>
          <w:p w:rsid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I. </w:t>
            </w:r>
            <w:r w:rsidRPr="007D57DD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Sentenc</w:t>
            </w: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e stress: </w:t>
            </w:r>
            <w:r w:rsidRPr="007D57DD">
              <w:rPr>
                <w:rFonts w:ascii="Times New Roman" w:eastAsia="Times New Roman" w:hAnsi="Times New Roman"/>
                <w:b/>
              </w:rPr>
              <w:t>‘How do you ‘practice ‘speaking?</w:t>
            </w:r>
          </w:p>
          <w:p w:rsidR="00B5256E" w:rsidRP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i/>
              </w:rPr>
              <w:t>(Trọng âm của câu: “How do you ‘practice ‘speaking?)</w:t>
            </w:r>
          </w:p>
          <w:p w:rsid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II</w:t>
            </w: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. </w:t>
            </w:r>
            <w:r w:rsidRPr="007D57DD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Vocabulary</w:t>
            </w: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/ Từ vựng</w:t>
            </w:r>
            <w:r w:rsidRPr="007D57DD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:</w:t>
            </w:r>
          </w:p>
          <w:p w:rsid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b/>
              </w:rPr>
              <w:t xml:space="preserve">join an English club </w:t>
            </w:r>
            <w:r w:rsidRPr="007D57DD">
              <w:rPr>
                <w:rFonts w:ascii="Times New Roman" w:eastAsia="Times New Roman" w:hAnsi="Times New Roman"/>
                <w:i/>
              </w:rPr>
              <w:t>(tham gia một câu lạc bộ Tiếng Anh)</w:t>
            </w:r>
            <w:r w:rsidRPr="007D57DD">
              <w:rPr>
                <w:rFonts w:ascii="Times New Roman" w:eastAsia="Times New Roman" w:hAnsi="Times New Roman"/>
                <w:b/>
              </w:rPr>
              <w:t xml:space="preserve"> write diary in English </w:t>
            </w:r>
            <w:r w:rsidRPr="007D57DD">
              <w:rPr>
                <w:rFonts w:ascii="Times New Roman" w:eastAsia="Times New Roman" w:hAnsi="Times New Roman"/>
                <w:i/>
              </w:rPr>
              <w:t>(viết nhật kí bằng Tiếng Anh)</w:t>
            </w:r>
            <w:r w:rsidRPr="007D57DD">
              <w:rPr>
                <w:rFonts w:ascii="Times New Roman" w:eastAsia="Times New Roman" w:hAnsi="Times New Roman"/>
                <w:b/>
              </w:rPr>
              <w:t xml:space="preserve"> listen to English songs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(nghe các bài hát Tiếng Anh)</w:t>
            </w:r>
          </w:p>
          <w:p w:rsidR="00B5256E" w:rsidRP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b/>
                <w:color w:val="1F4E79" w:themeColor="accent5" w:themeShade="80"/>
              </w:rPr>
            </w:pPr>
            <w:r w:rsidRPr="00B5256E">
              <w:rPr>
                <w:rFonts w:ascii="Times New Roman" w:eastAsia="Times New Roman" w:hAnsi="Times New Roman"/>
                <w:b/>
                <w:color w:val="1F4E79" w:themeColor="accent5" w:themeShade="80"/>
              </w:rPr>
              <w:t>II</w:t>
            </w:r>
            <w:r>
              <w:rPr>
                <w:rFonts w:ascii="Times New Roman" w:eastAsia="Times New Roman" w:hAnsi="Times New Roman"/>
                <w:b/>
                <w:color w:val="1F4E79" w:themeColor="accent5" w:themeShade="80"/>
              </w:rPr>
              <w:t>I</w:t>
            </w:r>
            <w:r w:rsidRPr="00B5256E">
              <w:rPr>
                <w:rFonts w:ascii="Times New Roman" w:eastAsia="Times New Roman" w:hAnsi="Times New Roman"/>
                <w:b/>
                <w:color w:val="1F4E79" w:themeColor="accent5" w:themeShade="80"/>
              </w:rPr>
              <w:t>. Structure/ Cấu trúc câu:</w:t>
            </w:r>
          </w:p>
          <w:p w:rsidR="00B5256E" w:rsidRPr="007D57DD" w:rsidRDefault="00B5256E" w:rsidP="00B5256E">
            <w:pPr>
              <w:spacing w:line="336" w:lineRule="auto"/>
              <w:rPr>
                <w:rFonts w:ascii="Times New Roman" w:eastAsia="Times New Roman" w:hAnsi="Times New Roman"/>
                <w:b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How do you/ they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(Bạn/ Họ học Tiếng Anh như thế nào?)</w:t>
            </w:r>
          </w:p>
          <w:p w:rsidR="00B5256E" w:rsidRPr="007D57DD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How do you/ they practise + V-ing?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(Bạn/ Họ thực hành  ____ như thế nào?)</w:t>
            </w:r>
          </w:p>
          <w:p w:rsidR="00B5256E" w:rsidRPr="007D57DD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I/ We/ They ____.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(Tôi/ Chúng tôi/ Họ ____.)</w:t>
            </w:r>
          </w:p>
          <w:p w:rsid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b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(How do</w:t>
            </w:r>
            <w:r>
              <w:rPr>
                <w:rFonts w:ascii="Times New Roman" w:eastAsia="Times New Roman" w:hAnsi="Times New Roman"/>
                <w:b/>
              </w:rPr>
              <w:t xml:space="preserve"> you practise speaking English?</w:t>
            </w:r>
            <w:r w:rsidRPr="007D57DD">
              <w:rPr>
                <w:rFonts w:ascii="Times New Roman" w:eastAsia="Times New Roman" w:hAnsi="Times New Roman"/>
                <w:b/>
              </w:rPr>
              <w:t>– I speak English every day.)</w:t>
            </w:r>
          </w:p>
          <w:p w:rsidR="00B5256E" w:rsidRPr="007D57DD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i/>
              </w:rPr>
              <w:t>(Bạn thực hành nói Tiếng Anh như thế nào? - Tôi nói Tiếng Anh mỗi ngày.)</w:t>
            </w:r>
          </w:p>
          <w:p w:rsidR="00AC66FE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How does he/ she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(Anh ấy/ Cô ấy học Tiếng Anh như thế nào?)</w:t>
            </w:r>
          </w:p>
          <w:p w:rsidR="00B5256E" w:rsidRPr="007D57DD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How does he/ she practise + V-ing?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 xml:space="preserve">(Anh ấy/ Cô ấy thực hành </w:t>
            </w:r>
            <w:r>
              <w:rPr>
                <w:rFonts w:ascii="Times New Roman" w:eastAsia="Times New Roman" w:hAnsi="Times New Roman"/>
                <w:i/>
              </w:rPr>
              <w:t xml:space="preserve">___ </w:t>
            </w:r>
            <w:r w:rsidRPr="007D57DD">
              <w:rPr>
                <w:rFonts w:ascii="Times New Roman" w:eastAsia="Times New Roman" w:hAnsi="Times New Roman"/>
                <w:i/>
              </w:rPr>
              <w:t>như thế nào?)</w:t>
            </w:r>
            <w:bookmarkStart w:id="1" w:name="_GoBack"/>
            <w:bookmarkEnd w:id="1"/>
          </w:p>
          <w:p w:rsidR="00B5256E" w:rsidRPr="00B5256E" w:rsidRDefault="00B5256E" w:rsidP="00B5256E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He/ She reads English comic books.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(Anh ấy/ Cô ấy đọc truyện tranh Tiếng Anh.)</w:t>
            </w:r>
          </w:p>
        </w:tc>
        <w:tc>
          <w:tcPr>
            <w:tcW w:w="1418" w:type="dxa"/>
          </w:tcPr>
          <w:p w:rsidR="007639DE" w:rsidRPr="00E021AE" w:rsidRDefault="007639DE" w:rsidP="001E27D9">
            <w:pPr>
              <w:spacing w:line="312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FE34B9" w:rsidRPr="00390624" w:rsidTr="00B5256E">
        <w:trPr>
          <w:trHeight w:val="548"/>
        </w:trPr>
        <w:tc>
          <w:tcPr>
            <w:tcW w:w="729" w:type="dxa"/>
          </w:tcPr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58474D" w:rsidRPr="00390624" w:rsidRDefault="0058474D" w:rsidP="00AC3D5B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</w:p>
          <w:p w:rsidR="00FE34B9" w:rsidRDefault="00FE34B9" w:rsidP="00B5256E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B5256E" w:rsidRDefault="00B5256E" w:rsidP="00B5256E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B5256E" w:rsidRDefault="00B5256E" w:rsidP="00B5256E">
            <w:pPr>
              <w:spacing w:line="312" w:lineRule="auto"/>
              <w:rPr>
                <w:rFonts w:ascii="Times New Roman" w:eastAsia="Times New Roman" w:hAnsi="Times New Roman"/>
              </w:rPr>
            </w:pPr>
          </w:p>
          <w:p w:rsidR="00B5256E" w:rsidRPr="00B5256E" w:rsidRDefault="00B5256E" w:rsidP="00B5256E">
            <w:pPr>
              <w:spacing w:line="312" w:lineRule="auto"/>
              <w:jc w:val="center"/>
              <w:rPr>
                <w:rFonts w:ascii="Times New Roman" w:eastAsia="Times New Roman" w:hAnsi="Times New Roman"/>
              </w:rPr>
            </w:pPr>
            <w:r w:rsidRPr="00B5256E">
              <w:rPr>
                <w:rFonts w:ascii="Times New Roman" w:eastAsia="Times New Roman" w:hAnsi="Times New Roman"/>
              </w:rPr>
              <w:t>24</w:t>
            </w:r>
          </w:p>
        </w:tc>
        <w:tc>
          <w:tcPr>
            <w:tcW w:w="9378" w:type="dxa"/>
          </w:tcPr>
          <w:p w:rsidR="001E27D9" w:rsidRDefault="00B5256E" w:rsidP="001E27D9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</w:t>
            </w:r>
            <w:r w:rsidR="001E27D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. </w:t>
            </w:r>
            <w:r w:rsidR="001E27D9" w:rsidRPr="007D57DD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Vocabulary</w:t>
            </w:r>
            <w:r w:rsidR="001E27D9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/ Từ vựng</w:t>
            </w:r>
            <w:r w:rsidR="001E27D9" w:rsidRPr="007D57DD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:</w:t>
            </w:r>
          </w:p>
          <w:p w:rsidR="001E27D9" w:rsidRDefault="001E27D9" w:rsidP="001E27D9">
            <w:pPr>
              <w:spacing w:line="336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 xml:space="preserve"> </w:t>
            </w:r>
            <w:r w:rsidR="00B5256E">
              <w:rPr>
                <w:rFonts w:ascii="Times New Roman" w:eastAsia="Times New Roman" w:hAnsi="Times New Roman"/>
                <w:b/>
              </w:rPr>
              <w:t>Review all previous vocabulary in the 23rd period.</w:t>
            </w:r>
          </w:p>
          <w:p w:rsidR="00B5256E" w:rsidRPr="00B5256E" w:rsidRDefault="00B5256E" w:rsidP="001E27D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B5256E">
              <w:rPr>
                <w:rFonts w:ascii="Times New Roman" w:eastAsia="Times New Roman" w:hAnsi="Times New Roman"/>
                <w:i/>
              </w:rPr>
              <w:t>(Ôn lại các từ vựng đã học trong tiết 23.)</w:t>
            </w:r>
          </w:p>
          <w:p w:rsidR="001E27D9" w:rsidRPr="007D57DD" w:rsidRDefault="001E27D9" w:rsidP="001E27D9">
            <w:pPr>
              <w:spacing w:line="336" w:lineRule="auto"/>
              <w:rPr>
                <w:rFonts w:ascii="Times New Roman" w:eastAsia="Times New Roman" w:hAnsi="Times New Roman"/>
                <w:b/>
                <w:color w:val="2E74B5" w:themeColor="accent5" w:themeShade="BF"/>
              </w:rPr>
            </w:pPr>
            <w:r w:rsidRPr="007D57DD">
              <w:rPr>
                <w:rFonts w:ascii="Times New Roman" w:eastAsia="Times New Roman" w:hAnsi="Times New Roman"/>
                <w:b/>
                <w:color w:val="2E74B5" w:themeColor="accent5" w:themeShade="BF"/>
              </w:rPr>
              <w:t>II. Structure/ Cấu trúc câu:</w:t>
            </w:r>
          </w:p>
          <w:p w:rsidR="001E27D9" w:rsidRPr="007D57DD" w:rsidRDefault="001E27D9" w:rsidP="001E27D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Why do you/ they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(Tại sao bạn/ họ học Tiếng Anh?)</w:t>
            </w:r>
          </w:p>
          <w:p w:rsidR="001E27D9" w:rsidRPr="007D57DD" w:rsidRDefault="001E27D9" w:rsidP="001E27D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Because I/ we/ they want to ____.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(Bởi vì tôi/ chúng tôi/ họ muốn ____.)</w:t>
            </w:r>
          </w:p>
          <w:p w:rsidR="001E27D9" w:rsidRPr="007D57DD" w:rsidRDefault="001E27D9" w:rsidP="001E27D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● Why does he/ she learn English?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(Tại sao anh ấy/ cô ấy học Tiếng Anh?)</w:t>
            </w:r>
          </w:p>
          <w:p w:rsidR="00FE34B9" w:rsidRPr="00390624" w:rsidRDefault="001E27D9" w:rsidP="001E27D9">
            <w:pPr>
              <w:spacing w:line="336" w:lineRule="auto"/>
              <w:rPr>
                <w:rFonts w:ascii="Times New Roman" w:eastAsia="Times New Roman" w:hAnsi="Times New Roman"/>
                <w:i/>
              </w:rPr>
            </w:pPr>
            <w:r w:rsidRPr="007D57DD">
              <w:rPr>
                <w:rFonts w:ascii="Times New Roman" w:eastAsia="Times New Roman" w:hAnsi="Times New Roman"/>
                <w:b/>
              </w:rPr>
              <w:t>- Because he/ she wants to ____.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D57DD">
              <w:rPr>
                <w:rFonts w:ascii="Times New Roman" w:eastAsia="Times New Roman" w:hAnsi="Times New Roman"/>
                <w:i/>
              </w:rPr>
              <w:t>(Bởi vì anh ấy/ cô ấy muốn ____.)</w:t>
            </w:r>
          </w:p>
        </w:tc>
        <w:tc>
          <w:tcPr>
            <w:tcW w:w="1418" w:type="dxa"/>
          </w:tcPr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E021AE" w:rsidRPr="00E021AE" w:rsidRDefault="00E021AE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FE34B9" w:rsidRPr="00E021AE" w:rsidRDefault="00FE34B9" w:rsidP="00E021AE">
            <w:pPr>
              <w:spacing w:line="312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7639DE" w:rsidRDefault="007639DE" w:rsidP="006E210F">
      <w:pPr>
        <w:spacing w:after="0" w:line="312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639DE" w:rsidRDefault="00970889" w:rsidP="006E210F">
      <w:pPr>
        <w:spacing w:after="0" w:line="312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7639DE" w:rsidRDefault="00970889" w:rsidP="006E21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:rsidR="007639DE" w:rsidRDefault="0097088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p w:rsidR="001E27D9" w:rsidRDefault="001E27D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4"/>
          <w:szCs w:val="24"/>
        </w:rPr>
      </w:pPr>
    </w:p>
    <w:p w:rsidR="001E27D9" w:rsidRDefault="001E27D9" w:rsidP="006E210F">
      <w:pPr>
        <w:tabs>
          <w:tab w:val="left" w:pos="3581"/>
        </w:tabs>
        <w:spacing w:after="0" w:line="312" w:lineRule="auto"/>
        <w:ind w:left="-426" w:firstLine="284"/>
        <w:rPr>
          <w:rFonts w:ascii="Times New Roman" w:eastAsia="Times New Roman" w:hAnsi="Times New Roman"/>
          <w:sz w:val="28"/>
          <w:szCs w:val="28"/>
        </w:rPr>
      </w:pPr>
    </w:p>
    <w:sectPr w:rsidR="001E27D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D563F"/>
    <w:multiLevelType w:val="multilevel"/>
    <w:tmpl w:val="03B484D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7639DE"/>
    <w:rsid w:val="00094FAB"/>
    <w:rsid w:val="000A122E"/>
    <w:rsid w:val="000D42DB"/>
    <w:rsid w:val="001139E4"/>
    <w:rsid w:val="00136FFC"/>
    <w:rsid w:val="001E27D9"/>
    <w:rsid w:val="002B7804"/>
    <w:rsid w:val="002D0FB6"/>
    <w:rsid w:val="00390624"/>
    <w:rsid w:val="0040004F"/>
    <w:rsid w:val="0058474D"/>
    <w:rsid w:val="005A343A"/>
    <w:rsid w:val="006E210F"/>
    <w:rsid w:val="007639DE"/>
    <w:rsid w:val="00844305"/>
    <w:rsid w:val="00970889"/>
    <w:rsid w:val="0098292B"/>
    <w:rsid w:val="009D6D66"/>
    <w:rsid w:val="00A00A82"/>
    <w:rsid w:val="00A030E9"/>
    <w:rsid w:val="00AC66FE"/>
    <w:rsid w:val="00AE1EBC"/>
    <w:rsid w:val="00B11724"/>
    <w:rsid w:val="00B5256E"/>
    <w:rsid w:val="00B554C1"/>
    <w:rsid w:val="00B57B68"/>
    <w:rsid w:val="00B87D09"/>
    <w:rsid w:val="00C47EC5"/>
    <w:rsid w:val="00CB12B8"/>
    <w:rsid w:val="00CE3500"/>
    <w:rsid w:val="00D106F2"/>
    <w:rsid w:val="00E021AE"/>
    <w:rsid w:val="00FE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z1IWKZHx3KoM/i/FNzMpTBL20g==">CgMxLjAyCGguZ2pkZ3hzOAByITFFR3UtdTMtOXhhUmtoa2czYzVka0k5b3BNOVB6MUV6cw==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21</cp:revision>
  <cp:lastPrinted>2023-11-09T09:50:00Z</cp:lastPrinted>
  <dcterms:created xsi:type="dcterms:W3CDTF">2023-09-25T04:33:00Z</dcterms:created>
  <dcterms:modified xsi:type="dcterms:W3CDTF">2023-11-16T09:53:00Z</dcterms:modified>
</cp:coreProperties>
</file>