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b="0" l="0" r="0" t="0"/>
                <wp:wrapNone/>
                <wp:docPr descr="BMG"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 b="0" l="0" r="0" t="0"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b="0" l="0" r="0" t="0"/>
                <wp:wrapNone/>
                <wp:docPr descr="BMG" id="4" name="image1.png"/>
                <a:graphic>
                  <a:graphicData uri="http://schemas.openxmlformats.org/drawingml/2006/picture">
                    <pic:pic>
                      <pic:nvPicPr>
                        <pic:cNvPr descr="BMG"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7255" cy="723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NỘI DUNG BÀI HỌC TUẦN 5 – LỚP 3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(02/10/2023 – 06/10/2023)</w:t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70c0"/>
          <w:sz w:val="24"/>
          <w:szCs w:val="24"/>
          <w:rtl w:val="0"/>
        </w:rPr>
        <w:t xml:space="preserve">CHƯƠNG TRÌNH BỔ TRỢ TIẾNG ANH VỚI GVNN</w:t>
      </w:r>
    </w:p>
    <w:p w:rsidR="00000000" w:rsidDel="00000000" w:rsidP="00000000" w:rsidRDefault="00000000" w:rsidRPr="00000000" w14:paraId="00000007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ba/mẹ và các con học sinh thân mến, </w:t>
      </w:r>
    </w:p>
    <w:p w:rsidR="00000000" w:rsidDel="00000000" w:rsidP="00000000" w:rsidRDefault="00000000" w:rsidRPr="00000000" w14:paraId="00000009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ba/mẹ vui lòng xem bảng dưới đây để theo dõi nội dung học tập tuần này của các con nhé!.</w:t>
      </w:r>
    </w:p>
    <w:p w:rsidR="00000000" w:rsidDel="00000000" w:rsidP="00000000" w:rsidRDefault="00000000" w:rsidRPr="00000000" w14:paraId="0000000A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UNIT 2. MY BABY SISTER EATS MORE THAN ME!</w:t>
      </w:r>
    </w:p>
    <w:p w:rsidR="00000000" w:rsidDel="00000000" w:rsidP="00000000" w:rsidRDefault="00000000" w:rsidRPr="00000000" w14:paraId="0000000C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Tài liệu: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Upgrade 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tbl>
      <w:tblPr>
        <w:tblStyle w:val="Table1"/>
        <w:tblW w:w="11078.0" w:type="dxa"/>
        <w:jc w:val="left"/>
        <w:tblInd w:w="-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29"/>
        <w:gridCol w:w="7731"/>
        <w:gridCol w:w="2618"/>
        <w:tblGridChange w:id="0">
          <w:tblGrid>
            <w:gridCol w:w="729"/>
            <w:gridCol w:w="7731"/>
            <w:gridCol w:w="2618"/>
          </w:tblGrid>
        </w:tblGridChange>
      </w:tblGrid>
      <w:tr>
        <w:trPr>
          <w:cantSplit w:val="0"/>
          <w:trHeight w:val="674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Tiết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Nội dung bài học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Tài liệu bổ trợ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13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sz w:val="24"/>
                <w:szCs w:val="24"/>
                <w:rtl w:val="0"/>
              </w:rPr>
              <w:t xml:space="preserve">I. Từ Vựng/ Vocabulary:</w:t>
            </w:r>
          </w:p>
          <w:p w:rsidR="00000000" w:rsidDel="00000000" w:rsidP="00000000" w:rsidRDefault="00000000" w:rsidRPr="00000000" w14:paraId="00000017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eat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ăn)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drink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uống)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cook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nấu ăn),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jump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nhảy)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more than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nhiều hơn)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Rule="auto"/>
              <w:rPr>
                <w:rFonts w:ascii="Times New Roman" w:cs="Times New Roman" w:eastAsia="Times New Roman" w:hAnsi="Times New Roman"/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sz w:val="24"/>
                <w:szCs w:val="24"/>
                <w:rtl w:val="0"/>
              </w:rPr>
              <w:t xml:space="preserve">II. Cấu trúc câu/ Structure: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My baby sister eats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more than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me!</w:t>
            </w:r>
          </w:p>
          <w:p w:rsidR="00000000" w:rsidDel="00000000" w:rsidP="00000000" w:rsidRDefault="00000000" w:rsidRPr="00000000" w14:paraId="0000001A">
            <w:pPr>
              <w:spacing w:after="0" w:lineRule="auto"/>
              <w:ind w:left="360" w:firstLine="0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(Em gái tôi ăn nhiều hơn tôi!)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better/higher/ more slowly.</w:t>
            </w:r>
          </w:p>
          <w:p w:rsidR="00000000" w:rsidDel="00000000" w:rsidP="00000000" w:rsidRDefault="00000000" w:rsidRPr="00000000" w14:paraId="0000001C">
            <w:pPr>
              <w:spacing w:after="0" w:lineRule="auto"/>
              <w:ind w:left="36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(tốt hơn/ cao hơn/ chậm hơn)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Trang 11 </w:t>
            </w:r>
          </w:p>
          <w:p w:rsidR="00000000" w:rsidDel="00000000" w:rsidP="00000000" w:rsidRDefault="00000000" w:rsidRPr="00000000" w14:paraId="00000021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(Bài 1, 2)</w:t>
            </w:r>
          </w:p>
          <w:p w:rsidR="00000000" w:rsidDel="00000000" w:rsidP="00000000" w:rsidRDefault="00000000" w:rsidRPr="00000000" w14:paraId="00000022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sz w:val="24"/>
                <w:szCs w:val="24"/>
                <w:rtl w:val="0"/>
              </w:rPr>
              <w:t xml:space="preserve">I. Từ Vựng/ Vocabulary:</w:t>
            </w:r>
          </w:p>
          <w:p w:rsidR="00000000" w:rsidDel="00000000" w:rsidP="00000000" w:rsidRDefault="00000000" w:rsidRPr="00000000" w14:paraId="00000028">
            <w:pPr>
              <w:spacing w:after="0" w:lineRule="auto"/>
              <w:rPr>
                <w:rFonts w:ascii="Times New Roman" w:cs="Times New Roman" w:eastAsia="Times New Roman" w:hAnsi="Times New Roman"/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ride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đạp xe)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70c0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think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nghĩ)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70c0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walk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đi bộ)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70c0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dance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múa)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sz w:val="24"/>
                <w:szCs w:val="24"/>
                <w:rtl w:val="0"/>
              </w:rPr>
              <w:t xml:space="preserve">II. Cấu trúc câu/ Structure:</w:t>
            </w:r>
          </w:p>
          <w:p w:rsidR="00000000" w:rsidDel="00000000" w:rsidP="00000000" w:rsidRDefault="00000000" w:rsidRPr="00000000" w14:paraId="0000002A">
            <w:pPr>
              <w:spacing w:after="0" w:lineRule="auto"/>
              <w:ind w:firstLine="232"/>
              <w:rPr>
                <w:rFonts w:ascii="Times New Roman" w:cs="Times New Roman" w:eastAsia="Times New Roman" w:hAnsi="Times New Roman"/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Ôn tập các cấu trúc câu: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My baby sister eats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more than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me!</w:t>
            </w:r>
          </w:p>
          <w:p w:rsidR="00000000" w:rsidDel="00000000" w:rsidP="00000000" w:rsidRDefault="00000000" w:rsidRPr="00000000" w14:paraId="0000002C">
            <w:pPr>
              <w:spacing w:after="0" w:lineRule="auto"/>
              <w:ind w:left="360" w:firstLine="0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(Em gái tôi ăn nhiều hơn tôi!)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line="36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Trang 12</w:t>
            </w:r>
          </w:p>
          <w:p w:rsidR="00000000" w:rsidDel="00000000" w:rsidP="00000000" w:rsidRDefault="00000000" w:rsidRPr="00000000" w14:paraId="00000030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(Bài 3)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after="0" w:lineRule="auto"/>
        <w:ind w:firstLine="284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Rule="auto"/>
        <w:ind w:firstLine="284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* Ghi chú: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284.0000000000000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Các con học thuộc từ vựng.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284.0000000000000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Luyện nói từ vựng và cấu trúc.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284.0000000000000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Khuyến khích các con tự luyện viết mỗi từ 2 dòng.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284.0000000000000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Phụ huynh học sinh vui học cùng con tại website: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72c4"/>
          <w:sz w:val="24"/>
          <w:szCs w:val="24"/>
          <w:u w:val="none"/>
          <w:shd w:fill="auto" w:val="clear"/>
          <w:vertAlign w:val="baseline"/>
          <w:rtl w:val="0"/>
        </w:rPr>
        <w:t xml:space="preserve">ebook.binhminh.com.vn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theo hướng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284.0000000000000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dẫn sau đây: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284.0000000000000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    Bước 1: Truy cập vào website: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72c4"/>
          <w:sz w:val="24"/>
          <w:szCs w:val="24"/>
          <w:u w:val="none"/>
          <w:shd w:fill="auto" w:val="clear"/>
          <w:vertAlign w:val="baseline"/>
          <w:rtl w:val="0"/>
        </w:rPr>
        <w:t xml:space="preserve">ebook.binhminh.com.vn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284.0000000000000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    Bước 2: Click vào mục dành cho học sinh chọn Login, học sinh đăng nhập theo thông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284.0000000000000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tin sau: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Username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hsupgrade3 – Password: upgrade@2023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284.0000000000000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Hệ thống sẽ chuyển tiếp tới trang tài nguyên cho Học sinh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284.0000000000000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   Bước 3: Khai thác và sử dụng bộ tài liệu bổ trợ online theo từng khối lớp (sách điện tử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284.0000000000000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tương tác online, tài liệu upgrade bản PDF, File nghe – Audio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284.0000000000000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3581"/>
        </w:tabs>
        <w:spacing w:after="0" w:line="360" w:lineRule="auto"/>
        <w:ind w:left="42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Trân trọng cảm ơn sự quan tâm, tạo điều kiện của các Thầy/Cô và Quý Phụ huynh trong việc đồng hành cùng con vui học!</w:t>
      </w:r>
    </w:p>
    <w:p w:rsidR="00000000" w:rsidDel="00000000" w:rsidP="00000000" w:rsidRDefault="00000000" w:rsidRPr="00000000" w14:paraId="00000040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40" w:w="11907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54589"/>
    <w:pPr>
      <w:spacing w:after="200" w:line="276" w:lineRule="auto"/>
    </w:pPr>
    <w:rPr>
      <w:rFonts w:ascii="Calibri" w:cs="Times New Roman" w:eastAsia="Calibri" w:hAnsi="Calibri"/>
      <w:sz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54589"/>
    <w:rPr>
      <w:rFonts w:ascii="Calibri" w:cs="Times New Roman" w:eastAsia="Calibri" w:hAnsi="Calibri"/>
      <w:sz w:val="22"/>
    </w:rPr>
  </w:style>
  <w:style w:type="paragraph" w:styleId="Footer">
    <w:name w:val="footer"/>
    <w:basedOn w:val="Normal"/>
    <w:link w:val="FooterChar"/>
    <w:uiPriority w:val="99"/>
    <w:unhideWhenUsed w:val="1"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54589"/>
    <w:rPr>
      <w:rFonts w:ascii="Calibri" w:cs="Times New Roman" w:eastAsia="Calibri" w:hAnsi="Calibri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ListParagraph">
    <w:name w:val="List Paragraph"/>
    <w:basedOn w:val="Normal"/>
    <w:uiPriority w:val="34"/>
    <w:qFormat w:val="1"/>
    <w:rsid w:val="00783C77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2023-09-25T04:33:00Z</dcterms:created>
  <dc:creator>Admin</dc:creator>
</cp:coreProperties>
</file>