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76780" cy="688340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76780" cy="688340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688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8 – LỚP 1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(23/10/2023 – 27/10/2023)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LÀM QUEN TIẾNG ANH VỚI GVNN</w:t>
      </w:r>
    </w:p>
    <w:p w:rsidR="00000000" w:rsidDel="00000000" w:rsidP="00000000" w:rsidRDefault="00000000" w:rsidRPr="00000000" w14:paraId="00000006">
      <w:pPr>
        <w:spacing w:after="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12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9">
      <w:pPr>
        <w:spacing w:after="0" w:line="312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12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1: MY SCHOOL</w:t>
      </w:r>
    </w:p>
    <w:p w:rsidR="00000000" w:rsidDel="00000000" w:rsidP="00000000" w:rsidRDefault="00000000" w:rsidRPr="00000000" w14:paraId="0000000B">
      <w:pPr>
        <w:spacing w:after="0" w:line="312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Sách: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Explore Our World 1–  Student’s book (SB)</w:t>
      </w:r>
    </w:p>
    <w:p w:rsidR="00000000" w:rsidDel="00000000" w:rsidP="00000000" w:rsidRDefault="00000000" w:rsidRPr="00000000" w14:paraId="0000000C">
      <w:pPr>
        <w:spacing w:after="0" w:line="312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Explore Our World 1– Work book (WB)</w:t>
      </w:r>
    </w:p>
    <w:tbl>
      <w:tblPr>
        <w:tblStyle w:val="Table1"/>
        <w:tblW w:w="11149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8377"/>
        <w:gridCol w:w="2142"/>
        <w:tblGridChange w:id="0">
          <w:tblGrid>
            <w:gridCol w:w="630"/>
            <w:gridCol w:w="8377"/>
            <w:gridCol w:w="2142"/>
          </w:tblGrid>
        </w:tblGridChange>
      </w:tblGrid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 học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Sách Bài tập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(Work Book)</w:t>
            </w:r>
          </w:p>
        </w:tc>
      </w:tr>
      <w:tr>
        <w:trPr>
          <w:cantSplit w:val="0"/>
          <w:trHeight w:val="127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Student’s book - Trang 11</w:t>
            </w:r>
          </w:p>
          <w:p w:rsidR="00000000" w:rsidDel="00000000" w:rsidP="00000000" w:rsidRDefault="00000000" w:rsidRPr="00000000" w14:paraId="00000019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  <w:rtl w:val="0"/>
              </w:rPr>
              <w:t xml:space="preserve">I.  Review/ Ôn tập</w:t>
            </w:r>
          </w:p>
          <w:p w:rsidR="00000000" w:rsidDel="00000000" w:rsidP="00000000" w:rsidRDefault="00000000" w:rsidRPr="00000000" w14:paraId="0000001A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 a pen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(chiếc bút mực)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 pencil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(chiếc bút chì)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line="312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 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(một)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two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(hai)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three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four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(bốn)</w:t>
            </w:r>
          </w:p>
          <w:p w:rsidR="00000000" w:rsidDel="00000000" w:rsidP="00000000" w:rsidRDefault="00000000" w:rsidRPr="00000000" w14:paraId="0000001C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 green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(màu xanh lá cây)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yellow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(màu vàng)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blue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(màu xanh da trời)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  <w:rtl w:val="0"/>
              </w:rPr>
              <w:t xml:space="preserve">II.  Vocabulary/ Từ vựng</w:t>
            </w:r>
          </w:p>
          <w:p w:rsidR="00000000" w:rsidDel="00000000" w:rsidP="00000000" w:rsidRDefault="00000000" w:rsidRPr="00000000" w14:paraId="0000001E">
            <w:pPr>
              <w:spacing w:line="312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 pens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(những chiếc bút mực)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pencils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(những chiếc bút chì)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crayons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(những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chiếc bút sáp màu)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12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three green pens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(ba chiếc bút mực màu xanh)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four yellow pencils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(bốn chiếc bút chì màu vàng)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8</w:t>
            </w:r>
          </w:p>
          <w:p w:rsidR="00000000" w:rsidDel="00000000" w:rsidP="00000000" w:rsidRDefault="00000000" w:rsidRPr="00000000" w14:paraId="00000022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(Phần 9, 10)</w:t>
            </w:r>
          </w:p>
          <w:p w:rsidR="00000000" w:rsidDel="00000000" w:rsidP="00000000" w:rsidRDefault="00000000" w:rsidRPr="00000000" w14:paraId="00000023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6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Student’s book - Trang 12</w:t>
            </w:r>
          </w:p>
          <w:p w:rsidR="00000000" w:rsidDel="00000000" w:rsidP="00000000" w:rsidRDefault="00000000" w:rsidRPr="00000000" w14:paraId="00000029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  <w:rtl w:val="0"/>
              </w:rPr>
              <w:t xml:space="preserve">1. Target sounds (Âm đích): </w:t>
            </w:r>
          </w:p>
          <w:p w:rsidR="00000000" w:rsidDel="00000000" w:rsidP="00000000" w:rsidRDefault="00000000" w:rsidRPr="00000000" w14:paraId="0000002A">
            <w:pPr>
              <w:spacing w:line="312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/v/ ha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(có)</w:t>
            </w:r>
          </w:p>
          <w:p w:rsidR="00000000" w:rsidDel="00000000" w:rsidP="00000000" w:rsidRDefault="00000000" w:rsidRPr="00000000" w14:paraId="0000002B">
            <w:pPr>
              <w:spacing w:line="312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/e/ 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(chiếc bút mực)</w:t>
            </w:r>
          </w:p>
          <w:p w:rsidR="00000000" w:rsidDel="00000000" w:rsidP="00000000" w:rsidRDefault="00000000" w:rsidRPr="00000000" w14:paraId="0000002C">
            <w:pPr>
              <w:spacing w:line="312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/p/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encil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(chiếc bút chì)</w:t>
            </w:r>
          </w:p>
          <w:p w:rsidR="00000000" w:rsidDel="00000000" w:rsidP="00000000" w:rsidRDefault="00000000" w:rsidRPr="00000000" w14:paraId="0000002D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  <w:rtl w:val="0"/>
              </w:rPr>
              <w:t xml:space="preserve">2. Writing (Viết): v, e, p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10, 11</w:t>
            </w:r>
          </w:p>
          <w:p w:rsidR="00000000" w:rsidDel="00000000" w:rsidP="00000000" w:rsidRDefault="00000000" w:rsidRPr="00000000" w14:paraId="00000031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(Phần 11)</w:t>
            </w:r>
          </w:p>
          <w:p w:rsidR="00000000" w:rsidDel="00000000" w:rsidP="00000000" w:rsidRDefault="00000000" w:rsidRPr="00000000" w14:paraId="00000032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3581"/>
        </w:tabs>
        <w:spacing w:after="0" w:line="312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581"/>
        </w:tabs>
        <w:spacing w:after="0" w:line="312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 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Trân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1tghx5CusfsljjxqbNNmQcmCBg==">CgMxLjAyCWguMzBqMHpsbDgAciExdmtPUmphd2EwYUZfSlZMTjFqS1VjM25QTXZIUHZHb20=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2023-09-25T04:16:00Z</dcterms:created>
  <dc:creator>Admin</dc:creator>
</cp:coreProperties>
</file>