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0C6765" w:rsidRPr="000C6765" w:rsidTr="00DD4365">
        <w:trPr>
          <w:trHeight w:val="1033"/>
        </w:trPr>
        <w:tc>
          <w:tcPr>
            <w:tcW w:w="4135" w:type="dxa"/>
          </w:tcPr>
          <w:p w:rsidR="000C6765" w:rsidRPr="000C6765" w:rsidRDefault="000C6765" w:rsidP="00DD436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0C6765" w:rsidRPr="000C6765" w:rsidRDefault="000C6765" w:rsidP="00DD43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0C6765" w:rsidRPr="000C6765" w:rsidRDefault="000C6765" w:rsidP="00DD4365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0C6765" w:rsidRPr="000C6765" w:rsidRDefault="000C6765" w:rsidP="00DD4365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HỎI TNKQ  LẦN 2( CUỐI KÌ I)</w:t>
            </w:r>
          </w:p>
          <w:p w:rsidR="000C6765" w:rsidRPr="000C6765" w:rsidRDefault="000C6765" w:rsidP="00DD436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 2023-2024</w:t>
            </w:r>
          </w:p>
          <w:p w:rsidR="000C6765" w:rsidRPr="000C6765" w:rsidRDefault="000C6765" w:rsidP="00DD4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 ĐỊ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 LÍ 8</w:t>
            </w:r>
          </w:p>
          <w:p w:rsidR="000C6765" w:rsidRPr="000C6765" w:rsidRDefault="000C6765" w:rsidP="00DD436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0C6765" w:rsidRPr="000C6765" w:rsidRDefault="000C6765" w:rsidP="000C676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C6765">
        <w:rPr>
          <w:rFonts w:ascii="Times New Roman" w:hAnsi="Times New Roman"/>
          <w:b/>
          <w:color w:val="000000" w:themeColor="text1"/>
          <w:sz w:val="28"/>
          <w:szCs w:val="28"/>
        </w:rPr>
        <w:t>1- Kiến thức:</w:t>
      </w:r>
      <w:r w:rsidRPr="000C6765">
        <w:rPr>
          <w:rFonts w:ascii="Times New Roman" w:hAnsi="Times New Roman"/>
          <w:color w:val="000000" w:themeColor="text1"/>
          <w:sz w:val="28"/>
          <w:szCs w:val="28"/>
        </w:rPr>
        <w:t xml:space="preserve"> Kiểm tra lại các đơn vị kiến thức đã học về:</w:t>
      </w:r>
    </w:p>
    <w:p w:rsidR="000C6765" w:rsidRPr="000C6765" w:rsidRDefault="000C6765" w:rsidP="000C676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C6765">
        <w:rPr>
          <w:rFonts w:ascii="Times New Roman" w:hAnsi="Times New Roman"/>
          <w:b/>
          <w:color w:val="000000" w:themeColor="text1"/>
          <w:sz w:val="28"/>
          <w:szCs w:val="28"/>
        </w:rPr>
        <w:t>Chủ đề 1</w:t>
      </w:r>
      <w:r w:rsidRPr="000C6765">
        <w:rPr>
          <w:rFonts w:ascii="Times New Roman" w:hAnsi="Times New Roman"/>
          <w:color w:val="000000" w:themeColor="text1"/>
          <w:sz w:val="28"/>
          <w:szCs w:val="28"/>
        </w:rPr>
        <w:t>: Đặc điểm vị trí địa lí, giới hạn, hình dạng lãnh thổ nước ta. Đặc điểm địa hình nước ta. Đặc điểm tài nguyên khoáng sản Việt Nam.</w:t>
      </w:r>
    </w:p>
    <w:p w:rsidR="000C6765" w:rsidRPr="000C6765" w:rsidRDefault="000C6765" w:rsidP="000C676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C6765">
        <w:rPr>
          <w:rFonts w:ascii="Times New Roman" w:hAnsi="Times New Roman"/>
          <w:b/>
          <w:color w:val="000000" w:themeColor="text1"/>
          <w:sz w:val="28"/>
          <w:szCs w:val="28"/>
        </w:rPr>
        <w:t>Chủ đề 2</w:t>
      </w:r>
      <w:r w:rsidRPr="000C676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C6765">
        <w:rPr>
          <w:rFonts w:ascii="Times New Roman" w:hAnsi="Times New Roman"/>
          <w:color w:val="000000" w:themeColor="text1"/>
          <w:spacing w:val="-15"/>
          <w:sz w:val="28"/>
          <w:szCs w:val="28"/>
        </w:rPr>
        <w:t>Khí hậu và thủy văn Việt Nam:</w:t>
      </w:r>
    </w:p>
    <w:p w:rsidR="000C6765" w:rsidRPr="000C6765" w:rsidRDefault="000C6765" w:rsidP="000C6765">
      <w:pPr>
        <w:spacing w:after="0" w:line="240" w:lineRule="auto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C6765">
        <w:rPr>
          <w:rFonts w:ascii="Times New Roman" w:hAnsi="Times New Roman"/>
          <w:color w:val="000000" w:themeColor="text1"/>
          <w:spacing w:val="-15"/>
          <w:sz w:val="28"/>
          <w:szCs w:val="28"/>
        </w:rPr>
        <w:t xml:space="preserve">   +  Đặc điểm </w:t>
      </w:r>
      <w:r w:rsidRPr="000C676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khí hậu nhiệt đới ẩm gió mùa và sự phân hoá đa dạng của khí hậu nước ta</w:t>
      </w:r>
    </w:p>
    <w:p w:rsidR="000C6765" w:rsidRPr="000C6765" w:rsidRDefault="000C6765" w:rsidP="000C6765">
      <w:pPr>
        <w:spacing w:after="0" w:line="240" w:lineRule="auto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C676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+ Đặc điểm chung của sông ngòi và một số hệ thống sông lớn ở nước ta và giá trị của sông hồ</w:t>
      </w:r>
    </w:p>
    <w:p w:rsidR="000C6765" w:rsidRPr="000C6765" w:rsidRDefault="000C6765" w:rsidP="000C6765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0C676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+ </w:t>
      </w:r>
      <w:r w:rsidRPr="000C6765">
        <w:rPr>
          <w:rFonts w:ascii="Times New Roman" w:hAnsi="Times New Roman"/>
          <w:bCs/>
          <w:color w:val="000000" w:themeColor="text1"/>
          <w:spacing w:val="-15"/>
          <w:sz w:val="28"/>
          <w:szCs w:val="28"/>
        </w:rPr>
        <w:t>Vai trò của tài nguyên khí hậu và tài nguyên nước đối với sự phát triển kinh tế - xã hội của nước ta</w:t>
      </w:r>
    </w:p>
    <w:p w:rsidR="000C6765" w:rsidRPr="000C6765" w:rsidRDefault="000C6765" w:rsidP="000C676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C6765">
        <w:rPr>
          <w:rFonts w:ascii="Times New Roman" w:hAnsi="Times New Roman"/>
          <w:b/>
          <w:color w:val="000000" w:themeColor="text1"/>
          <w:sz w:val="28"/>
          <w:szCs w:val="28"/>
        </w:rPr>
        <w:t>B. CÂU HỎI TRẮC NGHIỆM: Chọn một đáp án đúng nhất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Lãnh thổ nước ta là một khối thống nhất và toàn vẹn, bao gồm có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vùng đất, vùng biển và vùng trời.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vùng đất, vùng biển và quần đảo.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vùng đất, đồng bằng và vùng trời.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D. vùng núi, vùng biển và vùng trời.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2. </w:t>
      </w:r>
      <w:r w:rsidRPr="00DB41A3">
        <w:rPr>
          <w:rFonts w:ascii="Times New Roman" w:hAnsi="Times New Roman"/>
          <w:b/>
          <w:i/>
          <w:sz w:val="28"/>
          <w:szCs w:val="28"/>
        </w:rPr>
        <w:t xml:space="preserve">Dựa vào Atlat Địa lý VN trang 4-5, cho biết 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trên đất liền, nước ta không có đường biên giới với quốc gia nào sau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6916">
        <w:rPr>
          <w:rFonts w:ascii="Times New Roman" w:eastAsia="Times New Roman" w:hAnsi="Times New Roman"/>
          <w:color w:val="FF0000"/>
          <w:sz w:val="28"/>
          <w:szCs w:val="28"/>
          <w:lang w:val="fr-FR"/>
        </w:rPr>
        <w:t xml:space="preserve">A. Thái Lan.         </w:t>
      </w:r>
      <w:r w:rsidRPr="00666916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B. Cam-pu-chia.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Lào.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Trung Quốc.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3.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Việt Nam tiếp giáp với hai đại dương nào sau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Bắc Băng Dương và Ấn Độ Dương.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Ấn Độ Dương và Thái Bình Dương.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Thái Bình Dương và Đại Tây Dương.  D. Đại Tây Dương và Bắc Băng Dương.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4.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Nước mưa hòa tan với đá vôi tạo nên dạng địa hình đặc trưng nào sau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A. Cac-xtơ.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B. Hầm mỏ.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C. Thềm biển.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Đê, đập.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5.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“Cao nguyên badan xếp tầng” phân bố chủ yếu ở vùng đồi núi nào của nước ta?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Tây Bắc.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B. Đông Bắc.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Trường Sơn Bắc.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D. Trường Sơn Nam.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6.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Nước ta có khoảng bao nhiêu loại khoáng sản?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50 loại khoáng sản khác nhau.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60 loại khoáng sản khác nhau.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70 loại khoáng sản khác nhau.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80 loại khoáng sản khác nhau.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7.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Ở nước ta, tài nguyên khoáng sản có vai trò nào sau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A. Bảo vệ đa dạng sinh học, tài nguyên đất.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Cung cấp nguyên liệu cho công nghiệp.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Đảm bảo an ninh lương thực của nước ta.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Tạo nhiều việc làm cho người lao động.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8.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Hằng năm, nước ta có lượng mưa trung bình khoảng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1500 - 2000mm/năm.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1200 - 1800mm/năm.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1300 - 2000mm/năm.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D. 1400 - 2200mm/năm.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9.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Số giờ nắng nước ta nhận được mỗi năm là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1300 - 4000 giờ trong năm.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B. 1400 - 3500 giờ trong năm.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C. 1400 - 3000 giờ trong năm.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1300 - 3500 giờ trong năm.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lastRenderedPageBreak/>
        <w:t>Câu 10.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Tính chất ẩm của khí hậu nước ta thể hiện qua các yếu tố nào sau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Nhiệt độ và số giờ nắng.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Lượng mưa và độ ẩm.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Độ ẩm và cán cân bức xạ.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Ánh sáng và lượng mưa.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11.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Ở nước ta, loại gió nào sau đây thổi quanh năm?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Tín phong.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Đông Bắc.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Tây Nam.            D. Đông Nam.</w:t>
      </w:r>
    </w:p>
    <w:p w:rsidR="00731301" w:rsidRPr="00787744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8774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12. </w:t>
      </w:r>
      <w:r w:rsidRPr="0078774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Ranh giới giữa hai miền khí hậu Bắc và Nam là dãy núi nào dưới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Bạch Mã.          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Trường Sơn Nam.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Hoàng Liên Sơn.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D. Trường Sơn Bắc.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13.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Gió mùa mùa đông hoạt động ở nước ta vào thời gian nào sau đây?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A. Từ tháng 10 đến tháng 4 năm sau.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Từ tháng 10 đến tháng 5 năm sau.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Từ tháng 11 đến tháng 4 năm sau.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Từ tháng 11 đến tháng 5 năm sau.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14.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Hai phụ lưu chính của hệ thống sông Hồng là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sông Mã và sông Đà.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sông Đã và sông Lô.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sông Lô và sông chảy.                    D. sông chảy và sông Mã.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15.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Chi lưu lớn nhất của hệ thống sông Mê Công ở Việt Nam là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sông Tiền và sông Hậu.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Đồng Nai và Sài Gòn.</w:t>
      </w:r>
    </w:p>
    <w:p w:rsidR="00731301" w:rsidRPr="00DB41A3" w:rsidRDefault="00731301" w:rsidP="0073130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Mỹ Tho và Đak Krông.                    D. sông Hậu và Đồng Nai.</w:t>
      </w:r>
    </w:p>
    <w:p w:rsidR="000C6765" w:rsidRDefault="000C6765" w:rsidP="000C6765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bookmarkEnd w:id="0"/>
      <w:r w:rsidRPr="004B5046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0C6765" w:rsidRPr="004B5046" w:rsidRDefault="000C6765" w:rsidP="000C6765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Ngày 23 tháng 12</w:t>
      </w:r>
      <w:r w:rsidRPr="004B5046">
        <w:rPr>
          <w:rFonts w:ascii="Times New Roman" w:hAnsi="Times New Roman"/>
          <w:i/>
          <w:color w:val="000000"/>
          <w:sz w:val="28"/>
          <w:szCs w:val="28"/>
        </w:rPr>
        <w:t xml:space="preserve"> năm 2023</w:t>
      </w:r>
    </w:p>
    <w:p w:rsidR="000C6765" w:rsidRPr="004B5046" w:rsidRDefault="000C6765" w:rsidP="000C67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336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3340"/>
        <w:gridCol w:w="3531"/>
      </w:tblGrid>
      <w:tr w:rsidR="000C6765" w:rsidRPr="004B5046" w:rsidTr="00DD4365">
        <w:trPr>
          <w:trHeight w:val="877"/>
        </w:trPr>
        <w:tc>
          <w:tcPr>
            <w:tcW w:w="4465" w:type="dxa"/>
            <w:shd w:val="clear" w:color="auto" w:fill="auto"/>
          </w:tcPr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BGH duyệt</w:t>
            </w: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</w:tcPr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Tổ, nhóm</w:t>
            </w: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shd w:val="clear" w:color="auto" w:fill="auto"/>
          </w:tcPr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Giáo viên thực hiện</w:t>
            </w: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C6765" w:rsidRPr="004B5046" w:rsidRDefault="000C6765" w:rsidP="00DD436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Chu Thị Trúc</w:t>
            </w:r>
          </w:p>
        </w:tc>
      </w:tr>
    </w:tbl>
    <w:p w:rsidR="00DE49DF" w:rsidRPr="000C6765" w:rsidRDefault="00731301">
      <w:pPr>
        <w:rPr>
          <w:rFonts w:ascii="Times New Roman" w:hAnsi="Times New Roman"/>
          <w:sz w:val="28"/>
          <w:szCs w:val="28"/>
        </w:rPr>
      </w:pPr>
    </w:p>
    <w:sectPr w:rsidR="00DE49DF" w:rsidRPr="000C6765" w:rsidSect="000C676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65"/>
    <w:rsid w:val="000C6765"/>
    <w:rsid w:val="0021500D"/>
    <w:rsid w:val="00731301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733D"/>
  <w15:chartTrackingRefBased/>
  <w15:docId w15:val="{6FF19A98-C888-43AD-A756-CE8FBA62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6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3449</Characters>
  <Application>Microsoft Office Word</Application>
  <DocSecurity>0</DocSecurity>
  <Lines>28</Lines>
  <Paragraphs>8</Paragraphs>
  <ScaleCrop>false</ScaleCrop>
  <Company>HP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2</cp:revision>
  <dcterms:created xsi:type="dcterms:W3CDTF">2024-01-10T03:53:00Z</dcterms:created>
  <dcterms:modified xsi:type="dcterms:W3CDTF">2024-01-10T04:13:00Z</dcterms:modified>
</cp:coreProperties>
</file>