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9BD65" w14:textId="07339CDE" w:rsidR="00E702E3" w:rsidRPr="00AD59F7" w:rsidRDefault="00BC7C2D" w:rsidP="00BC7C2D">
      <w:pPr>
        <w:shd w:val="clear" w:color="auto" w:fill="FFFFFF"/>
        <w:spacing w:after="0" w:line="300" w:lineRule="atLeast"/>
        <w:jc w:val="center"/>
        <w:rPr>
          <w:rFonts w:eastAsia="Times New Roman" w:cs="Times New Roman"/>
          <w:b/>
          <w:bCs/>
          <w:color w:val="000000"/>
          <w:sz w:val="32"/>
          <w:szCs w:val="32"/>
          <w:lang w:val="en-US" w:eastAsia="vi-VN"/>
        </w:rPr>
      </w:pPr>
      <w:r w:rsidRPr="00BC7C2D">
        <w:rPr>
          <w:rFonts w:eastAsia="Times New Roman" w:cs="Times New Roman"/>
          <w:b/>
          <w:bCs/>
          <w:color w:val="000000"/>
          <w:sz w:val="32"/>
          <w:szCs w:val="32"/>
          <w:lang w:val="en-US" w:eastAsia="vi-VN"/>
        </w:rPr>
        <w:t xml:space="preserve">Trường MN Tuổi Hoa tham dự </w:t>
      </w:r>
      <w:r w:rsidR="00AD59F7">
        <w:rPr>
          <w:rFonts w:eastAsia="Times New Roman" w:cs="Times New Roman"/>
          <w:b/>
          <w:bCs/>
          <w:color w:val="000000"/>
          <w:sz w:val="32"/>
          <w:szCs w:val="32"/>
          <w:lang w:val="en-US" w:eastAsia="vi-VN"/>
        </w:rPr>
        <w:t>Hội nghị “</w:t>
      </w:r>
      <w:r w:rsidR="00E702E3" w:rsidRPr="00E702E3">
        <w:rPr>
          <w:rFonts w:eastAsia="Times New Roman" w:cs="Times New Roman"/>
          <w:b/>
          <w:bCs/>
          <w:color w:val="000000"/>
          <w:sz w:val="32"/>
          <w:szCs w:val="32"/>
          <w:lang w:eastAsia="vi-VN"/>
        </w:rPr>
        <w:t xml:space="preserve"> Tổng kết công tác xây dựng Đảng, phong trào thi đua năm 2023 và phát động phong trào thi đua năm 2024</w:t>
      </w:r>
      <w:r w:rsidR="00AD59F7">
        <w:rPr>
          <w:rFonts w:eastAsia="Times New Roman" w:cs="Times New Roman"/>
          <w:b/>
          <w:bCs/>
          <w:color w:val="000000"/>
          <w:sz w:val="32"/>
          <w:szCs w:val="32"/>
          <w:lang w:val="en-US" w:eastAsia="vi-VN"/>
        </w:rPr>
        <w:t>”</w:t>
      </w:r>
    </w:p>
    <w:p w14:paraId="30445FB7" w14:textId="77777777" w:rsidR="00BC7C2D" w:rsidRPr="00E702E3" w:rsidRDefault="00BC7C2D" w:rsidP="00E702E3">
      <w:pPr>
        <w:shd w:val="clear" w:color="auto" w:fill="FFFFFF"/>
        <w:spacing w:after="0" w:line="300" w:lineRule="atLeast"/>
        <w:jc w:val="left"/>
        <w:rPr>
          <w:rFonts w:eastAsia="Times New Roman" w:cs="Times New Roman"/>
          <w:b/>
          <w:bCs/>
          <w:color w:val="000000"/>
          <w:sz w:val="32"/>
          <w:szCs w:val="32"/>
          <w:lang w:eastAsia="vi-VN"/>
        </w:rPr>
      </w:pPr>
    </w:p>
    <w:p w14:paraId="5164CE09" w14:textId="77777777" w:rsidR="00E702E3" w:rsidRPr="00E702E3" w:rsidRDefault="00E702E3" w:rsidP="00E702E3">
      <w:pPr>
        <w:shd w:val="clear" w:color="auto" w:fill="FFFFFF"/>
        <w:spacing w:after="0" w:line="240" w:lineRule="auto"/>
        <w:jc w:val="left"/>
        <w:rPr>
          <w:rFonts w:asciiTheme="majorHAnsi" w:eastAsia="Times New Roman" w:hAnsiTheme="majorHAnsi" w:cstheme="majorHAnsi"/>
          <w:color w:val="000000" w:themeColor="text1"/>
          <w:szCs w:val="28"/>
          <w:lang w:eastAsia="vi-VN"/>
        </w:rPr>
      </w:pPr>
      <w:r w:rsidRPr="00E702E3">
        <w:rPr>
          <w:rFonts w:asciiTheme="majorHAnsi" w:eastAsia="Times New Roman" w:hAnsiTheme="majorHAnsi" w:cstheme="majorHAnsi"/>
          <w:color w:val="000000" w:themeColor="text1"/>
          <w:szCs w:val="28"/>
          <w:lang w:eastAsia="vi-VN"/>
        </w:rPr>
        <w:t>Sáng 12/01, Đảng uỷ - UBND - UBMTTQ phường Phúc Lợi tổ chức hội nghị tổng kết công tác xây dựng Đảng, phong trào thi đua năm 2023 và phát động phong trào thi đua năm 2024</w:t>
      </w:r>
    </w:p>
    <w:p w14:paraId="23411313" w14:textId="629C09FE" w:rsidR="00E702E3" w:rsidRDefault="00E702E3" w:rsidP="00E702E3">
      <w:pPr>
        <w:shd w:val="clear" w:color="auto" w:fill="FFFFFF"/>
        <w:spacing w:after="150" w:line="300" w:lineRule="atLeast"/>
        <w:rPr>
          <w:rFonts w:asciiTheme="majorHAnsi" w:eastAsia="Times New Roman" w:hAnsiTheme="majorHAnsi" w:cstheme="majorHAnsi"/>
          <w:color w:val="000000" w:themeColor="text1"/>
          <w:szCs w:val="28"/>
          <w:shd w:val="clear" w:color="auto" w:fill="FFFFFF"/>
          <w:lang w:eastAsia="vi-VN"/>
        </w:rPr>
      </w:pPr>
      <w:r w:rsidRPr="00E702E3">
        <w:rPr>
          <w:rFonts w:asciiTheme="majorHAnsi" w:eastAsia="Times New Roman" w:hAnsiTheme="majorHAnsi" w:cstheme="majorHAnsi"/>
          <w:color w:val="000000" w:themeColor="text1"/>
          <w:szCs w:val="28"/>
          <w:shd w:val="clear" w:color="auto" w:fill="FFFFFF"/>
          <w:lang w:eastAsia="vi-VN"/>
        </w:rPr>
        <w:t>Dự hội nghị có đồng chí Đinh Thị Thu Hương - UVTV, Phó Chủ tịch UBND quận; đồng chí Lê Thanh Xuân - Quận uỷ viên, Trưởng phòng Tài chính - Kế hoạch quận Long Biên; đồng chí Chu Thị Huế - Bí thư Đảng uỷ phường, đồng chí Đoàn Anh Thư - Phó Bí thư Thường trực Đảng uỷ phường; đồng chí Bùi Anh Tuấn - Phó Bí thư Đảng uỷ, Chủ tịch UBND, Chủ tịch Hội đồng thi đua khen thưởng phường; các đồng chí Uỷ viên Ban Chấp hành Đảng bộ, lãnh đạo UBND, Trưởng các đoàn thể chính trị - xã hội phường; các đồng chí Bí thư chi bộ, Trưởng ban Công tác mặt trận, Tổ trưởng tổ dân phố và các tập thể, cá nhân được khen thưởng.</w:t>
      </w:r>
    </w:p>
    <w:p w14:paraId="17383FC0" w14:textId="74C524C7" w:rsidR="00BC7C2D" w:rsidRDefault="00BC7C2D" w:rsidP="00E702E3">
      <w:pPr>
        <w:shd w:val="clear" w:color="auto" w:fill="FFFFFF"/>
        <w:spacing w:after="150" w:line="300" w:lineRule="atLeast"/>
        <w:rPr>
          <w:rFonts w:asciiTheme="majorHAnsi" w:eastAsia="Times New Roman" w:hAnsiTheme="majorHAnsi" w:cstheme="majorHAnsi"/>
          <w:color w:val="000000" w:themeColor="text1"/>
          <w:szCs w:val="28"/>
          <w:lang w:eastAsia="vi-VN"/>
        </w:rPr>
      </w:pPr>
      <w:r>
        <w:rPr>
          <w:rFonts w:asciiTheme="majorHAnsi" w:eastAsia="Times New Roman" w:hAnsiTheme="majorHAnsi" w:cstheme="majorHAnsi"/>
          <w:noProof/>
          <w:color w:val="000000" w:themeColor="text1"/>
          <w:szCs w:val="28"/>
          <w:lang w:eastAsia="vi-VN"/>
        </w:rPr>
        <w:drawing>
          <wp:inline distT="0" distB="0" distL="0" distR="0" wp14:anchorId="3C295C2E" wp14:editId="632DF2B6">
            <wp:extent cx="5731510" cy="4294505"/>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4505"/>
                    </a:xfrm>
                    <a:prstGeom prst="rect">
                      <a:avLst/>
                    </a:prstGeom>
                  </pic:spPr>
                </pic:pic>
              </a:graphicData>
            </a:graphic>
          </wp:inline>
        </w:drawing>
      </w:r>
    </w:p>
    <w:p w14:paraId="4A20DF60" w14:textId="38B3ED59" w:rsidR="00BC7C2D" w:rsidRPr="00E702E3" w:rsidRDefault="00BC7C2D" w:rsidP="00E702E3">
      <w:pPr>
        <w:shd w:val="clear" w:color="auto" w:fill="FFFFFF"/>
        <w:spacing w:after="150" w:line="300" w:lineRule="atLeast"/>
        <w:rPr>
          <w:rFonts w:asciiTheme="majorHAnsi" w:eastAsia="Times New Roman" w:hAnsiTheme="majorHAnsi" w:cstheme="majorHAnsi"/>
          <w:color w:val="000000" w:themeColor="text1"/>
          <w:szCs w:val="28"/>
          <w:lang w:eastAsia="vi-VN"/>
        </w:rPr>
      </w:pPr>
      <w:r>
        <w:rPr>
          <w:rStyle w:val="Nhnmanh"/>
          <w:rFonts w:ascii="Arial" w:hAnsi="Arial" w:cs="Arial"/>
          <w:color w:val="000000"/>
          <w:sz w:val="18"/>
          <w:szCs w:val="18"/>
          <w:shd w:val="clear" w:color="auto" w:fill="FFFFFF"/>
        </w:rPr>
        <w:t>(Đ/c Đinh Thị Thu Hương - UVTV. Phó Chủ tịch UBND quận Long Biên phát biểu chỉ đạo hội nghị.)</w:t>
      </w:r>
    </w:p>
    <w:p w14:paraId="2FD55B17" w14:textId="69A5480B" w:rsidR="005C29F6" w:rsidRDefault="00E702E3">
      <w:pPr>
        <w:rPr>
          <w:rFonts w:asciiTheme="majorHAnsi" w:hAnsiTheme="majorHAnsi" w:cstheme="majorHAnsi"/>
          <w:color w:val="000000"/>
          <w:szCs w:val="28"/>
          <w:shd w:val="clear" w:color="auto" w:fill="FFFFFF"/>
        </w:rPr>
      </w:pPr>
      <w:r w:rsidRPr="00BC7C2D">
        <w:rPr>
          <w:rFonts w:asciiTheme="majorHAnsi" w:hAnsiTheme="majorHAnsi" w:cstheme="majorHAnsi"/>
          <w:color w:val="000000"/>
          <w:szCs w:val="28"/>
          <w:shd w:val="clear" w:color="auto" w:fill="FFFFFF"/>
        </w:rPr>
        <w:t xml:space="preserve">Năm 2023, các phong trào thi đua, công tác khen thưởng được Đảng ủy, UBND phường quan tâm triển khai thực hiện đạt được nhiều kết quả đáng ghi nhận. Các phong thi đua đã được các cấp uỷ, chính quyền, MTTQ và các đoàn thể chính - </w:t>
      </w:r>
      <w:r w:rsidRPr="00BC7C2D">
        <w:rPr>
          <w:rFonts w:asciiTheme="majorHAnsi" w:hAnsiTheme="majorHAnsi" w:cstheme="majorHAnsi"/>
          <w:color w:val="000000"/>
          <w:szCs w:val="28"/>
          <w:shd w:val="clear" w:color="auto" w:fill="FFFFFF"/>
        </w:rPr>
        <w:lastRenderedPageBreak/>
        <w:t>trị xã hội phường, tổ dân phố và nhân dân quan tâm, hưởng ứng tích cực. Tiêu biểu như: Phong trào thi đua “Dân vận khéo”; “Cả nước chung tay vì người nghèo không để ai bị bỏ lại phía sau”; phong trào thi đua thực hiện “Kỷ cương hành chính”, “Trật tự văn minh đô thị”, “Cải cách hành chính”; các phong trào thi đua sản xuất, kinh doanh giỏi,… Qua các đợt phát động thi đua đã xuất hiện nhiều cách làm hay, đổi mới, sáng tạo, hiệu quả đi vào thực tiến cuộc sống.</w:t>
      </w:r>
    </w:p>
    <w:p w14:paraId="04C9D09A" w14:textId="330EBB88" w:rsidR="00BC7C2D" w:rsidRDefault="00BC7C2D">
      <w:pPr>
        <w:rPr>
          <w:rFonts w:asciiTheme="majorHAnsi" w:hAnsiTheme="majorHAnsi" w:cstheme="majorHAnsi"/>
          <w:color w:val="000000"/>
          <w:szCs w:val="28"/>
          <w:shd w:val="clear" w:color="auto" w:fill="FFFFFF"/>
          <w:lang w:val="en-US"/>
        </w:rPr>
      </w:pPr>
      <w:r>
        <w:rPr>
          <w:rFonts w:asciiTheme="majorHAnsi" w:hAnsiTheme="majorHAnsi" w:cstheme="majorHAnsi"/>
          <w:color w:val="000000"/>
          <w:szCs w:val="28"/>
          <w:shd w:val="clear" w:color="auto" w:fill="FFFFFF"/>
          <w:lang w:val="en-US"/>
        </w:rPr>
        <w:t xml:space="preserve">Sau đây là một số ảnh </w:t>
      </w:r>
      <w:r w:rsidR="00AE6964">
        <w:rPr>
          <w:rFonts w:asciiTheme="majorHAnsi" w:hAnsiTheme="majorHAnsi" w:cstheme="majorHAnsi"/>
          <w:color w:val="000000"/>
          <w:szCs w:val="28"/>
          <w:shd w:val="clear" w:color="auto" w:fill="FFFFFF"/>
          <w:lang w:val="en-US"/>
        </w:rPr>
        <w:t>của</w:t>
      </w:r>
      <w:r>
        <w:rPr>
          <w:rFonts w:asciiTheme="majorHAnsi" w:hAnsiTheme="majorHAnsi" w:cstheme="majorHAnsi"/>
          <w:color w:val="000000"/>
          <w:szCs w:val="28"/>
          <w:shd w:val="clear" w:color="auto" w:fill="FFFFFF"/>
          <w:lang w:val="en-US"/>
        </w:rPr>
        <w:t xml:space="preserve"> hội nghị:</w:t>
      </w:r>
    </w:p>
    <w:p w14:paraId="5BE5DB48" w14:textId="0C4135F3" w:rsidR="00BC7C2D" w:rsidRDefault="00BC7C2D">
      <w:pPr>
        <w:rPr>
          <w:rFonts w:asciiTheme="majorHAnsi" w:hAnsiTheme="majorHAnsi" w:cstheme="majorHAnsi"/>
          <w:szCs w:val="28"/>
          <w:lang w:val="en-US"/>
        </w:rPr>
      </w:pPr>
      <w:r>
        <w:rPr>
          <w:rFonts w:asciiTheme="majorHAnsi" w:hAnsiTheme="majorHAnsi" w:cstheme="majorHAnsi"/>
          <w:noProof/>
          <w:szCs w:val="28"/>
          <w:lang w:val="en-US"/>
        </w:rPr>
        <w:drawing>
          <wp:inline distT="0" distB="0" distL="0" distR="0" wp14:anchorId="08666A67" wp14:editId="64F61567">
            <wp:extent cx="5731510" cy="312420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3124200"/>
                    </a:xfrm>
                    <a:prstGeom prst="rect">
                      <a:avLst/>
                    </a:prstGeom>
                  </pic:spPr>
                </pic:pic>
              </a:graphicData>
            </a:graphic>
          </wp:inline>
        </w:drawing>
      </w:r>
    </w:p>
    <w:p w14:paraId="3CBF5756" w14:textId="6E522B31" w:rsidR="00B92B1B" w:rsidRDefault="00B92B1B">
      <w:pPr>
        <w:rPr>
          <w:rFonts w:asciiTheme="majorHAnsi" w:hAnsiTheme="majorHAnsi" w:cstheme="majorHAnsi"/>
          <w:szCs w:val="28"/>
          <w:lang w:val="en-US"/>
        </w:rPr>
      </w:pPr>
      <w:r>
        <w:rPr>
          <w:rFonts w:asciiTheme="majorHAnsi" w:hAnsiTheme="majorHAnsi" w:cstheme="majorHAnsi"/>
          <w:noProof/>
          <w:szCs w:val="28"/>
          <w:lang w:val="en-US"/>
        </w:rPr>
        <w:drawing>
          <wp:inline distT="0" distB="0" distL="0" distR="0" wp14:anchorId="781D07BB" wp14:editId="3D2152F4">
            <wp:extent cx="5730875" cy="3800475"/>
            <wp:effectExtent l="0" t="0" r="3175"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3800475"/>
                    </a:xfrm>
                    <a:prstGeom prst="rect">
                      <a:avLst/>
                    </a:prstGeom>
                    <a:noFill/>
                  </pic:spPr>
                </pic:pic>
              </a:graphicData>
            </a:graphic>
          </wp:inline>
        </w:drawing>
      </w:r>
    </w:p>
    <w:p w14:paraId="6D4F7EDB" w14:textId="4AFA7FF8" w:rsidR="00BC7C2D" w:rsidRDefault="00BC7C2D">
      <w:pPr>
        <w:rPr>
          <w:rFonts w:asciiTheme="majorHAnsi" w:hAnsiTheme="majorHAnsi" w:cstheme="majorHAnsi"/>
          <w:szCs w:val="28"/>
          <w:lang w:val="en-US"/>
        </w:rPr>
      </w:pPr>
      <w:r>
        <w:rPr>
          <w:rFonts w:asciiTheme="majorHAnsi" w:hAnsiTheme="majorHAnsi" w:cstheme="majorHAnsi"/>
          <w:noProof/>
          <w:szCs w:val="28"/>
          <w:lang w:val="en-US"/>
        </w:rPr>
        <w:lastRenderedPageBreak/>
        <w:drawing>
          <wp:inline distT="0" distB="0" distL="0" distR="0" wp14:anchorId="070C2A29" wp14:editId="480032D5">
            <wp:extent cx="5731510" cy="397192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7">
                      <a:extLst>
                        <a:ext uri="{28A0092B-C50C-407E-A947-70E740481C1C}">
                          <a14:useLocalDpi xmlns:a14="http://schemas.microsoft.com/office/drawing/2010/main" val="0"/>
                        </a:ext>
                      </a:extLst>
                    </a:blip>
                    <a:stretch>
                      <a:fillRect/>
                    </a:stretch>
                  </pic:blipFill>
                  <pic:spPr>
                    <a:xfrm>
                      <a:off x="0" y="0"/>
                      <a:ext cx="5731510" cy="3971925"/>
                    </a:xfrm>
                    <a:prstGeom prst="rect">
                      <a:avLst/>
                    </a:prstGeom>
                  </pic:spPr>
                </pic:pic>
              </a:graphicData>
            </a:graphic>
          </wp:inline>
        </w:drawing>
      </w:r>
    </w:p>
    <w:p w14:paraId="722B99F0" w14:textId="595277CF" w:rsidR="00BC7C2D" w:rsidRDefault="00BC7C2D">
      <w:pPr>
        <w:rPr>
          <w:rFonts w:asciiTheme="majorHAnsi" w:hAnsiTheme="majorHAnsi" w:cstheme="majorHAnsi"/>
          <w:szCs w:val="28"/>
          <w:lang w:val="en-US"/>
        </w:rPr>
      </w:pPr>
      <w:r>
        <w:rPr>
          <w:rFonts w:asciiTheme="majorHAnsi" w:hAnsiTheme="majorHAnsi" w:cstheme="majorHAnsi"/>
          <w:noProof/>
          <w:szCs w:val="28"/>
          <w:lang w:val="en-US"/>
        </w:rPr>
        <w:drawing>
          <wp:inline distT="0" distB="0" distL="0" distR="0" wp14:anchorId="6C3090E7" wp14:editId="00B093DC">
            <wp:extent cx="5731510" cy="424815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8">
                      <a:extLst>
                        <a:ext uri="{28A0092B-C50C-407E-A947-70E740481C1C}">
                          <a14:useLocalDpi xmlns:a14="http://schemas.microsoft.com/office/drawing/2010/main" val="0"/>
                        </a:ext>
                      </a:extLst>
                    </a:blip>
                    <a:stretch>
                      <a:fillRect/>
                    </a:stretch>
                  </pic:blipFill>
                  <pic:spPr>
                    <a:xfrm>
                      <a:off x="0" y="0"/>
                      <a:ext cx="5731510" cy="4248150"/>
                    </a:xfrm>
                    <a:prstGeom prst="rect">
                      <a:avLst/>
                    </a:prstGeom>
                  </pic:spPr>
                </pic:pic>
              </a:graphicData>
            </a:graphic>
          </wp:inline>
        </w:drawing>
      </w:r>
    </w:p>
    <w:p w14:paraId="4BCB36BC" w14:textId="3D4C816E" w:rsidR="00B92B1B" w:rsidRDefault="00B92B1B">
      <w:pPr>
        <w:rPr>
          <w:rFonts w:asciiTheme="majorHAnsi" w:hAnsiTheme="majorHAnsi" w:cstheme="majorHAnsi"/>
          <w:szCs w:val="28"/>
          <w:lang w:val="en-US"/>
        </w:rPr>
      </w:pPr>
      <w:r>
        <w:rPr>
          <w:rFonts w:asciiTheme="majorHAnsi" w:hAnsiTheme="majorHAnsi" w:cstheme="majorHAnsi"/>
          <w:noProof/>
          <w:szCs w:val="28"/>
          <w:lang w:val="en-US"/>
        </w:rPr>
        <w:lastRenderedPageBreak/>
        <w:drawing>
          <wp:inline distT="0" distB="0" distL="0" distR="0" wp14:anchorId="3B0E2E61" wp14:editId="7E6AA049">
            <wp:extent cx="5731510" cy="3692525"/>
            <wp:effectExtent l="0" t="0" r="2540" b="317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9">
                      <a:extLst>
                        <a:ext uri="{28A0092B-C50C-407E-A947-70E740481C1C}">
                          <a14:useLocalDpi xmlns:a14="http://schemas.microsoft.com/office/drawing/2010/main" val="0"/>
                        </a:ext>
                      </a:extLst>
                    </a:blip>
                    <a:stretch>
                      <a:fillRect/>
                    </a:stretch>
                  </pic:blipFill>
                  <pic:spPr>
                    <a:xfrm>
                      <a:off x="0" y="0"/>
                      <a:ext cx="5731510" cy="3692525"/>
                    </a:xfrm>
                    <a:prstGeom prst="rect">
                      <a:avLst/>
                    </a:prstGeom>
                  </pic:spPr>
                </pic:pic>
              </a:graphicData>
            </a:graphic>
          </wp:inline>
        </w:drawing>
      </w:r>
    </w:p>
    <w:p w14:paraId="58FA1465" w14:textId="1EFDDE2D" w:rsidR="00BC7C2D" w:rsidRPr="00BC7C2D" w:rsidRDefault="00BC7C2D">
      <w:pPr>
        <w:rPr>
          <w:rFonts w:asciiTheme="majorHAnsi" w:hAnsiTheme="majorHAnsi" w:cstheme="majorHAnsi"/>
          <w:szCs w:val="28"/>
          <w:lang w:val="en-US"/>
        </w:rPr>
      </w:pPr>
    </w:p>
    <w:sectPr w:rsidR="00BC7C2D" w:rsidRPr="00BC7C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2E3"/>
    <w:rsid w:val="005C29F6"/>
    <w:rsid w:val="0095085A"/>
    <w:rsid w:val="00AD59F7"/>
    <w:rsid w:val="00AE6964"/>
    <w:rsid w:val="00B92B1B"/>
    <w:rsid w:val="00BC7C2D"/>
    <w:rsid w:val="00E702E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C01AC"/>
  <w15:chartTrackingRefBased/>
  <w15:docId w15:val="{29C2DAD0-C300-40D7-8851-421DF881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sapo">
    <w:name w:val="sapo"/>
    <w:basedOn w:val="Binhthng"/>
    <w:rsid w:val="00E702E3"/>
    <w:pPr>
      <w:spacing w:before="100" w:beforeAutospacing="1" w:after="100" w:afterAutospacing="1" w:line="240" w:lineRule="auto"/>
      <w:jc w:val="left"/>
    </w:pPr>
    <w:rPr>
      <w:rFonts w:eastAsia="Times New Roman" w:cs="Times New Roman"/>
      <w:sz w:val="24"/>
      <w:szCs w:val="24"/>
      <w:lang w:eastAsia="vi-VN"/>
    </w:rPr>
  </w:style>
  <w:style w:type="character" w:styleId="Manh">
    <w:name w:val="Strong"/>
    <w:basedOn w:val="Phngmcinhcuaoanvn"/>
    <w:uiPriority w:val="22"/>
    <w:qFormat/>
    <w:rsid w:val="00E702E3"/>
    <w:rPr>
      <w:b/>
      <w:bCs/>
    </w:rPr>
  </w:style>
  <w:style w:type="paragraph" w:styleId="ThngthngWeb">
    <w:name w:val="Normal (Web)"/>
    <w:basedOn w:val="Binhthng"/>
    <w:uiPriority w:val="99"/>
    <w:semiHidden/>
    <w:unhideWhenUsed/>
    <w:rsid w:val="00E702E3"/>
    <w:pPr>
      <w:spacing w:before="100" w:beforeAutospacing="1" w:after="100" w:afterAutospacing="1" w:line="240" w:lineRule="auto"/>
      <w:jc w:val="left"/>
    </w:pPr>
    <w:rPr>
      <w:rFonts w:eastAsia="Times New Roman" w:cs="Times New Roman"/>
      <w:sz w:val="24"/>
      <w:szCs w:val="24"/>
      <w:lang w:eastAsia="vi-VN"/>
    </w:rPr>
  </w:style>
  <w:style w:type="character" w:styleId="Nhnmanh">
    <w:name w:val="Emphasis"/>
    <w:basedOn w:val="Phngmcinhcuaoanvn"/>
    <w:uiPriority w:val="20"/>
    <w:qFormat/>
    <w:rsid w:val="00BC7C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146438">
      <w:bodyDiv w:val="1"/>
      <w:marLeft w:val="0"/>
      <w:marRight w:val="0"/>
      <w:marTop w:val="0"/>
      <w:marBottom w:val="0"/>
      <w:divBdr>
        <w:top w:val="none" w:sz="0" w:space="0" w:color="auto"/>
        <w:left w:val="none" w:sz="0" w:space="0" w:color="auto"/>
        <w:bottom w:val="none" w:sz="0" w:space="0" w:color="auto"/>
        <w:right w:val="none" w:sz="0" w:space="0" w:color="auto"/>
      </w:divBdr>
      <w:divsChild>
        <w:div w:id="503205569">
          <w:marLeft w:val="0"/>
          <w:marRight w:val="0"/>
          <w:marTop w:val="0"/>
          <w:marBottom w:val="0"/>
          <w:divBdr>
            <w:top w:val="none" w:sz="0" w:space="0" w:color="auto"/>
            <w:left w:val="none" w:sz="0" w:space="0" w:color="auto"/>
            <w:bottom w:val="none" w:sz="0" w:space="0" w:color="auto"/>
            <w:right w:val="none" w:sz="0" w:space="0" w:color="auto"/>
          </w:divBdr>
        </w:div>
        <w:div w:id="1920602924">
          <w:marLeft w:val="0"/>
          <w:marRight w:val="0"/>
          <w:marTop w:val="120"/>
          <w:marBottom w:val="0"/>
          <w:divBdr>
            <w:top w:val="none" w:sz="0" w:space="0" w:color="auto"/>
            <w:left w:val="none" w:sz="0" w:space="0" w:color="auto"/>
            <w:bottom w:val="none" w:sz="0" w:space="0" w:color="auto"/>
            <w:right w:val="none" w:sz="0" w:space="0" w:color="auto"/>
          </w:divBdr>
        </w:div>
        <w:div w:id="1274481302">
          <w:marLeft w:val="0"/>
          <w:marRight w:val="0"/>
          <w:marTop w:val="0"/>
          <w:marBottom w:val="0"/>
          <w:divBdr>
            <w:top w:val="none" w:sz="0" w:space="0" w:color="auto"/>
            <w:left w:val="none" w:sz="0" w:space="0" w:color="auto"/>
            <w:bottom w:val="none" w:sz="0" w:space="0" w:color="auto"/>
            <w:right w:val="none" w:sz="0" w:space="0" w:color="auto"/>
          </w:divBdr>
          <w:divsChild>
            <w:div w:id="1956521628">
              <w:marLeft w:val="0"/>
              <w:marRight w:val="150"/>
              <w:marTop w:val="0"/>
              <w:marBottom w:val="150"/>
              <w:divBdr>
                <w:top w:val="none" w:sz="0" w:space="0" w:color="auto"/>
                <w:left w:val="none" w:sz="0" w:space="0" w:color="auto"/>
                <w:bottom w:val="none" w:sz="0" w:space="0" w:color="auto"/>
                <w:right w:val="none" w:sz="0" w:space="0" w:color="auto"/>
              </w:divBdr>
              <w:divsChild>
                <w:div w:id="2144695665">
                  <w:marLeft w:val="0"/>
                  <w:marRight w:val="0"/>
                  <w:marTop w:val="0"/>
                  <w:marBottom w:val="0"/>
                  <w:divBdr>
                    <w:top w:val="none" w:sz="0" w:space="0" w:color="auto"/>
                    <w:left w:val="none" w:sz="0" w:space="0" w:color="auto"/>
                    <w:bottom w:val="none" w:sz="0" w:space="0" w:color="auto"/>
                    <w:right w:val="none" w:sz="0" w:space="0" w:color="auto"/>
                  </w:divBdr>
                </w:div>
                <w:div w:id="1006521759">
                  <w:marLeft w:val="0"/>
                  <w:marRight w:val="0"/>
                  <w:marTop w:val="150"/>
                  <w:marBottom w:val="0"/>
                  <w:divBdr>
                    <w:top w:val="none" w:sz="0" w:space="0" w:color="auto"/>
                    <w:left w:val="none" w:sz="0" w:space="0" w:color="auto"/>
                    <w:bottom w:val="none" w:sz="0" w:space="0" w:color="auto"/>
                    <w:right w:val="none" w:sz="0" w:space="0" w:color="auto"/>
                  </w:divBdr>
                  <w:divsChild>
                    <w:div w:id="61717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261</Words>
  <Characters>1490</Characters>
  <Application>Microsoft Office Word</Application>
  <DocSecurity>0</DocSecurity>
  <Lines>12</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6</cp:revision>
  <dcterms:created xsi:type="dcterms:W3CDTF">2024-01-13T12:02:00Z</dcterms:created>
  <dcterms:modified xsi:type="dcterms:W3CDTF">2024-01-13T12:30:00Z</dcterms:modified>
</cp:coreProperties>
</file>