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9C12BC">
      <w:pPr>
        <w:pStyle w:val="NormalWeb"/>
        <w:spacing w:line="288" w:lineRule="auto"/>
        <w:ind w:firstLine="720"/>
        <w:jc w:val="center"/>
        <w:outlineLvl w:val="2"/>
        <w:divId w:val="1046098820"/>
        <w:rPr>
          <w:rFonts w:eastAsia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eastAsia="Times New Roman"/>
          <w:b/>
          <w:bCs/>
          <w:sz w:val="28"/>
          <w:szCs w:val="28"/>
        </w:rPr>
        <w:t xml:space="preserve">KẾ HOẠCH GIÁO DỤC THÁNG 5 - LỨA TUỔI MẪU GIÁO NHỠ 4-5 TUỔI - LỚP B3( Bùi Thúy) </w:t>
      </w:r>
      <w:r>
        <w:rPr>
          <w:rFonts w:eastAsia="Times New Roman"/>
          <w:b/>
          <w:bCs/>
          <w:sz w:val="28"/>
          <w:szCs w:val="28"/>
        </w:rPr>
        <w:br/>
        <w:t xml:space="preserve">Tên giáo viên: Lớp B3 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72"/>
        <w:gridCol w:w="357"/>
        <w:gridCol w:w="1998"/>
        <w:gridCol w:w="1998"/>
        <w:gridCol w:w="1998"/>
        <w:gridCol w:w="1998"/>
        <w:gridCol w:w="1998"/>
        <w:gridCol w:w="1199"/>
      </w:tblGrid>
      <w:tr w:rsidR="00000000">
        <w:trPr>
          <w:divId w:val="1046098820"/>
        </w:trPr>
        <w:tc>
          <w:tcPr>
            <w:tcW w:w="8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C12BC">
            <w:pPr>
              <w:jc w:val="center"/>
              <w:divId w:val="1796828586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Thời gian/hoạt động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C12BC">
            <w:pPr>
              <w:jc w:val="center"/>
              <w:divId w:val="850489373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1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01/05 đến 05/05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C12BC">
            <w:pPr>
              <w:jc w:val="center"/>
              <w:divId w:val="1057165141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2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08/05 đến 12/05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C12BC">
            <w:pPr>
              <w:jc w:val="center"/>
              <w:divId w:val="881554983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3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15/05 đến 19/05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C12BC">
            <w:pPr>
              <w:jc w:val="center"/>
              <w:divId w:val="1916015734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4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22/05 đến 26/05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C12BC">
            <w:pPr>
              <w:jc w:val="center"/>
              <w:divId w:val="298268501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5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29/05 đến 02/06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C12BC">
            <w:pPr>
              <w:jc w:val="center"/>
              <w:divId w:val="1085805102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Mục tiêu thực hiện</w:t>
            </w:r>
          </w:p>
        </w:tc>
      </w:tr>
      <w:tr w:rsidR="00000000">
        <w:trPr>
          <w:divId w:val="1046098820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C12BC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Đón trẻ, thể dục sáng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C12BC">
            <w:r>
              <w:rPr>
                <w:rStyle w:val="plan-content-pre1"/>
              </w:rPr>
              <w:t>* Đón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>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nh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 xml:space="preserve"> nhàng 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các góc.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Cô đón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>, trao đ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nhanh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tình hình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th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 theo nh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 chung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nhà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Đi vòng tròn theo các tư th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: giơ 2 tay ki</w:t>
            </w:r>
            <w:r>
              <w:rPr>
                <w:rStyle w:val="plan-content-pre1"/>
              </w:rPr>
              <w:t>ễ</w:t>
            </w:r>
            <w:r>
              <w:rPr>
                <w:rStyle w:val="plan-content-pre1"/>
              </w:rPr>
              <w:t>ng gót, giang 2 tay đi b</w:t>
            </w:r>
            <w:r>
              <w:rPr>
                <w:rStyle w:val="plan-content-pre1"/>
              </w:rPr>
              <w:t>ằ</w:t>
            </w:r>
            <w:r>
              <w:rPr>
                <w:rStyle w:val="plan-content-pre1"/>
              </w:rPr>
              <w:t>ng má bàn chân, đi cúi, ch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y ch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m, ch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y nhanh.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Hô 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p: Hít vào, th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ra.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Tay: + Đưa 2 tay lên cao, ra phía trư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c, sang 2 bên (k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h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p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v</w:t>
            </w:r>
            <w:r>
              <w:rPr>
                <w:rStyle w:val="plan-content-pre1"/>
              </w:rPr>
              <w:t>ẫ</w:t>
            </w:r>
            <w:r>
              <w:rPr>
                <w:rStyle w:val="plan-content-pre1"/>
              </w:rPr>
              <w:t>y bàn tay, n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m, m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bàn tay).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Co và du</w:t>
            </w:r>
            <w:r>
              <w:rPr>
                <w:rStyle w:val="plan-content-pre1"/>
              </w:rPr>
              <w:t>ỗ</w:t>
            </w:r>
            <w:r>
              <w:rPr>
                <w:rStyle w:val="plan-content-pre1"/>
              </w:rPr>
              <w:t>i t</w:t>
            </w:r>
            <w:r>
              <w:rPr>
                <w:rStyle w:val="plan-content-pre1"/>
              </w:rPr>
              <w:t>ay, v</w:t>
            </w:r>
            <w:r>
              <w:rPr>
                <w:rStyle w:val="plan-content-pre1"/>
              </w:rPr>
              <w:t>ỗ</w:t>
            </w:r>
            <w:r>
              <w:rPr>
                <w:rStyle w:val="plan-content-pre1"/>
              </w:rPr>
              <w:t xml:space="preserve"> 2 tay vào nhau (phía trư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c, phía sau, trên đ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u).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Lưng, b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ng, lư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n: Cúi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phía trư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c, ng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>a ngư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ra sau.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+Quay sang trái, sang ph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i. nghiêng ngư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sang trái, sang ph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i.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Chân: Nhún chân, ng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i x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m, đ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ng lên, b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ch</w:t>
            </w:r>
            <w:r>
              <w:rPr>
                <w:rStyle w:val="plan-content-pre1"/>
              </w:rPr>
              <w:t>ỗ</w:t>
            </w:r>
            <w:r>
              <w:rPr>
                <w:rStyle w:val="plan-content-pre1"/>
              </w:rPr>
              <w:t>, đ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ng l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lư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t t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>ng chân co</w:t>
            </w:r>
            <w:r>
              <w:rPr>
                <w:rStyle w:val="plan-content-pre1"/>
              </w:rPr>
              <w:t xml:space="preserve"> cao đ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u g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B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t: “Tách và ch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m chân”.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Đi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u hoà: ” Hai tay đưa t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 xml:space="preserve"> trên vòng xu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 dư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r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i đưa lên cao”</w:t>
            </w:r>
            <w:r>
              <w:rPr>
                <w:rStyle w:val="plan-content-pre1"/>
              </w:rPr>
              <w:t xml:space="preserve"> </w:t>
            </w:r>
          </w:p>
          <w:p w:rsidR="00000000" w:rsidRDefault="009C12B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4" type="#_x0000_t75" style="width:1in;height:18pt" o:ole="">
                  <v:imagedata r:id="rId5" o:title=""/>
                </v:shape>
                <w:control r:id="rId6" w:name="DefaultOcxName" w:shapeid="_x0000_i1034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C12BC">
            <w:pPr>
              <w:rPr>
                <w:rFonts w:eastAsia="Times New Roman"/>
              </w:rPr>
            </w:pPr>
          </w:p>
        </w:tc>
      </w:tr>
      <w:tr w:rsidR="00000000">
        <w:trPr>
          <w:divId w:val="1046098820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C12BC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Trò chuyện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C12BC">
            <w:r>
              <w:rPr>
                <w:rStyle w:val="plan-content-pre1"/>
              </w:rPr>
              <w:t>*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cách gi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 xml:space="preserve"> gìn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sinh thân th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và cách b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o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kh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e khi th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thay đ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danh lam th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ng c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nh Phư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Ng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Th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y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danh lam th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ng c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nh th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 đô Hà N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i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Bác H</w:t>
            </w:r>
            <w:r>
              <w:rPr>
                <w:rStyle w:val="plan-content-pre1"/>
              </w:rPr>
              <w:t>ồ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tình c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m Bá</w:t>
            </w:r>
            <w:r>
              <w:rPr>
                <w:rStyle w:val="plan-content-pre1"/>
              </w:rPr>
              <w:t>c H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các cáu thi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u nhi</w:t>
            </w:r>
            <w:r>
              <w:rPr>
                <w:rStyle w:val="plan-content-pre1"/>
              </w:rPr>
              <w:t xml:space="preserve"> </w:t>
            </w:r>
          </w:p>
          <w:p w:rsidR="00000000" w:rsidRDefault="009C12B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 id="_x0000_i1037" type="#_x0000_t75" style="width:1in;height:18pt" o:ole="">
                  <v:imagedata r:id="rId7" o:title=""/>
                </v:shape>
                <w:control r:id="rId8" w:name="DefaultOcxName1" w:shapeid="_x0000_i1037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C12BC">
            <w:pPr>
              <w:rPr>
                <w:rFonts w:eastAsia="Times New Roman"/>
              </w:rPr>
            </w:pPr>
          </w:p>
        </w:tc>
      </w:tr>
      <w:tr w:rsidR="00000000">
        <w:trPr>
          <w:divId w:val="1046098820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C12BC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Hoạt động học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C12BC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C12BC">
            <w:pPr>
              <w:pStyle w:val="text-center-report"/>
            </w:pPr>
            <w:r>
              <w:rPr>
                <w:b/>
                <w:bCs/>
              </w:rPr>
              <w:t>V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</w:p>
          <w:p w:rsidR="00000000" w:rsidRDefault="009C12B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Vận động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Trèo lên, xuống thang (thang leo)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TC: Giữ thăng bằng trên dây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9C12B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C12BC">
            <w:pPr>
              <w:pStyle w:val="text-center-report"/>
            </w:pPr>
            <w:r>
              <w:rPr>
                <w:b/>
                <w:bCs/>
              </w:rPr>
              <w:t>Văn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</w:rPr>
              <w:t>c</w:t>
            </w:r>
          </w:p>
          <w:p w:rsidR="00000000" w:rsidRDefault="009C12B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Truyện sự tích Hồ Gươm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9C12B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C12BC">
            <w:pPr>
              <w:pStyle w:val="text-center-report"/>
            </w:pPr>
            <w:r>
              <w:rPr>
                <w:b/>
                <w:bCs/>
              </w:rPr>
              <w:t>V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</w:p>
          <w:p w:rsidR="00000000" w:rsidRDefault="009C12B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Bật qua vật cản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TC: Kéo co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9C12B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C12B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C12BC">
            <w:pPr>
              <w:rPr>
                <w:rFonts w:eastAsia="Times New Roman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C12BC">
            <w:pPr>
              <w:rPr>
                <w:rFonts w:eastAsia="Times New Roman"/>
              </w:rPr>
            </w:pPr>
          </w:p>
        </w:tc>
      </w:tr>
      <w:tr w:rsidR="00000000">
        <w:trPr>
          <w:divId w:val="104609882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C12B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C12BC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C12BC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000000" w:rsidRDefault="009C12B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Bé tìm hiểu về phường Ngọc Thụy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9C12B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C12BC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000000" w:rsidRDefault="009C12B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Bé tìm hiểu về các danh lam thắng cảnh của Hà Nội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9C12B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C12BC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000000" w:rsidRDefault="009C12B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Bác Hồ kính yêu của bé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9C12B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C12B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C12BC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C12BC">
            <w:pPr>
              <w:rPr>
                <w:rFonts w:eastAsia="Times New Roman"/>
              </w:rPr>
            </w:pPr>
          </w:p>
        </w:tc>
      </w:tr>
      <w:tr w:rsidR="00000000">
        <w:trPr>
          <w:divId w:val="104609882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C12B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C12BC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C12BC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9C12B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Vẽ theo đề tài tự chọn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9C12B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C12BC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9C12B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Vẽ theo ý thích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9C12B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C12BC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9C12B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Cắt dán hình bé thích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9C12B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C12B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C12BC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C12BC">
            <w:pPr>
              <w:rPr>
                <w:rFonts w:eastAsia="Times New Roman"/>
              </w:rPr>
            </w:pPr>
          </w:p>
        </w:tc>
      </w:tr>
      <w:tr w:rsidR="00000000">
        <w:trPr>
          <w:divId w:val="104609882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C12B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C12BC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C12BC">
            <w:pPr>
              <w:pStyle w:val="text-center-report"/>
            </w:pPr>
            <w:r>
              <w:rPr>
                <w:b/>
                <w:bCs/>
              </w:rPr>
              <w:t>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9C12B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Đếm đối tượng trong phạm vi 10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9C12B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C12BC">
            <w:pPr>
              <w:pStyle w:val="text-center-report"/>
            </w:pPr>
            <w:r>
              <w:rPr>
                <w:b/>
                <w:bCs/>
              </w:rPr>
              <w:t>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9C12B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Ôn nhận biết, phân biệt hình tròn, vuông, tam giác, chữ nhật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9C12B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C12BC">
            <w:pPr>
              <w:pStyle w:val="text-center-report"/>
            </w:pPr>
            <w:r>
              <w:rPr>
                <w:b/>
                <w:bCs/>
              </w:rPr>
              <w:t>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9C12B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Ôn chữ số, số lượng trong phạm vi 5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9C12B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C12B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C12BC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C12BC">
            <w:pPr>
              <w:rPr>
                <w:rFonts w:eastAsia="Times New Roman"/>
              </w:rPr>
            </w:pPr>
          </w:p>
        </w:tc>
      </w:tr>
      <w:tr w:rsidR="00000000">
        <w:trPr>
          <w:divId w:val="104609882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C12B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C12BC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C12BC">
            <w:pPr>
              <w:pStyle w:val="text-center-report"/>
            </w:pPr>
            <w:r>
              <w:rPr>
                <w:b/>
                <w:bCs/>
              </w:rPr>
              <w:t>Văn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</w:rPr>
              <w:t>c</w:t>
            </w:r>
          </w:p>
          <w:p w:rsidR="00000000" w:rsidRDefault="009C12B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Thơ: Buổi sáng quê nội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9C12B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C12BC">
            <w:pPr>
              <w:pStyle w:val="text-center-report"/>
            </w:pPr>
            <w:r>
              <w:rPr>
                <w:b/>
                <w:bCs/>
              </w:rPr>
              <w:lastRenderedPageBreak/>
              <w:t>Âm nh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c</w:t>
            </w:r>
          </w:p>
          <w:p w:rsidR="00000000" w:rsidRDefault="009C12B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DH: Em yêu thủ đô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lastRenderedPageBreak/>
              <w:t>- NH: Em như chim bồ câu trắng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TC: Nhìn hình đoán tên bài hát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9C12B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C12BC">
            <w:pPr>
              <w:pStyle w:val="text-center-report"/>
            </w:pPr>
            <w:r>
              <w:rPr>
                <w:b/>
                <w:bCs/>
              </w:rPr>
              <w:lastRenderedPageBreak/>
              <w:t>Văn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</w:rPr>
              <w:t>c</w:t>
            </w:r>
          </w:p>
          <w:p w:rsidR="00000000" w:rsidRDefault="009C12B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Thơ Hoa quanh lăng Bác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9C12B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C12B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C12BC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C12BC">
            <w:pPr>
              <w:rPr>
                <w:rFonts w:eastAsia="Times New Roman"/>
              </w:rPr>
            </w:pPr>
          </w:p>
        </w:tc>
      </w:tr>
      <w:tr w:rsidR="00000000">
        <w:trPr>
          <w:divId w:val="1046098820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C12BC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Hoạt động ngoài trời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C12BC">
            <w:r>
              <w:rPr>
                <w:rStyle w:val="plan-content-pre1"/>
              </w:rPr>
              <w:t>Quan sát vư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 hoa ngoài sân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khi mùa hè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Quan sát và xem hình 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nh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danh lam th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ng c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nh quê hương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Thí nghi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m s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đ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màu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TCVĐ: B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t chư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o dáng, Mèo đu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chu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t, Ai tr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 xml:space="preserve"> l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đúng, Ai nhanh ai kh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e... - Quan sát và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n </w:t>
            </w:r>
            <w:r>
              <w:rPr>
                <w:rStyle w:val="plan-content-pre1"/>
              </w:rPr>
              <w:t>cây đào, cây mai ngày T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Quan sát th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ngày hôm đ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y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k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đư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c T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 xml:space="preserve">t 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quê có nh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ng gì đ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c bi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t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TCVĐ: Mèo đu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chu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t, Bé khéo tay, Nh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y bao b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, Kéo co, Phân nhóm... -Quan sát hình 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nh m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i ngư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vào lăng vi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ng Bác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Thí nghi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m ch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 tan đư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 xml:space="preserve">c và ko </w:t>
            </w:r>
            <w:r>
              <w:rPr>
                <w:rStyle w:val="plan-content-pre1"/>
              </w:rPr>
              <w:t>tan đư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c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v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 xml:space="preserve"> trí so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b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 thân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*TCVĐ: Thi xem ai nhanh,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đúng nhà, nh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y lò cò...</w:t>
            </w:r>
            <w:r>
              <w:rPr>
                <w:rStyle w:val="plan-content-pre1"/>
              </w:rPr>
              <w:t xml:space="preserve"> </w:t>
            </w:r>
          </w:p>
          <w:p w:rsidR="00000000" w:rsidRDefault="009C12B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 id="_x0000_i1040" type="#_x0000_t75" style="width:1in;height:18pt" o:ole="">
                  <v:imagedata r:id="rId9" o:title=""/>
                </v:shape>
                <w:control r:id="rId10" w:name="DefaultOcxName2" w:shapeid="_x0000_i1040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C12BC">
            <w:pPr>
              <w:rPr>
                <w:rFonts w:eastAsia="Times New Roman"/>
              </w:rPr>
            </w:pPr>
          </w:p>
        </w:tc>
      </w:tr>
      <w:tr w:rsidR="00000000">
        <w:trPr>
          <w:divId w:val="1046098820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C12BC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chơi góc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C12BC">
            <w:r>
              <w:rPr>
                <w:rStyle w:val="plan-content-pre1"/>
              </w:rPr>
              <w:t>Góc Âm nh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c: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l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a ch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n, th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hình 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theo bài hát , b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 nh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Không b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cành, hái hoa.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Góc tr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ng tâm: Khám phá tr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i nghi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m : Xây d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ng công viên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c(T1). Xây d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ng Lăng Bác (T2); Xây d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ng vư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 cây ăn qu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 xml:space="preserve"> mùa hè (T3)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Góc phân vai: Gi</w:t>
            </w:r>
            <w:r>
              <w:rPr>
                <w:rStyle w:val="plan-content-pre1"/>
              </w:rPr>
              <w:t>a đình, bác sĩ, bán hàng, n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i tr</w:t>
            </w:r>
            <w:r>
              <w:rPr>
                <w:rStyle w:val="plan-content-pre1"/>
              </w:rPr>
              <w:t>ợ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Góc khám phá: S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nguyên li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u đ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làm thí nghi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m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c,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màu...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Góc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p: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, ( In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, ch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 xml:space="preserve"> và tô;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o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và ch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 xml:space="preserve"> b</w:t>
            </w:r>
            <w:r>
              <w:rPr>
                <w:rStyle w:val="plan-content-pre1"/>
              </w:rPr>
              <w:t>ằ</w:t>
            </w:r>
            <w:r>
              <w:rPr>
                <w:rStyle w:val="plan-content-pre1"/>
              </w:rPr>
              <w:t>ng các nguyên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li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u khác nhau,...), vi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t, tô các nét đã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Góc sách t</w:t>
            </w:r>
            <w:r>
              <w:rPr>
                <w:rStyle w:val="plan-content-pre1"/>
              </w:rPr>
              <w:t>ruy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n: Xem sách, truy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có n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i dung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bác H</w:t>
            </w:r>
            <w:r>
              <w:rPr>
                <w:rStyle w:val="plan-content-pre1"/>
              </w:rPr>
              <w:t>ồ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Góc ngh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thu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t: Làm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chơi, tô màu, c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t và dán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dùng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chơi, sáng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o ra các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b</w:t>
            </w:r>
            <w:r>
              <w:rPr>
                <w:rStyle w:val="plan-content-pre1"/>
              </w:rPr>
              <w:t>ằ</w:t>
            </w:r>
            <w:r>
              <w:rPr>
                <w:rStyle w:val="plan-content-pre1"/>
              </w:rPr>
              <w:t>ng các nguyên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ki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u khác nhau. Nghe và hát các bài hát trong ch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 đi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m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lastRenderedPageBreak/>
              <w:t>- Góc thiên nhiên: Chăm sóc cây ( ng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t lá vàn</w:t>
            </w:r>
            <w:r>
              <w:rPr>
                <w:rStyle w:val="plan-content-pre1"/>
              </w:rPr>
              <w:t>g, tư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cho cây...)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9C12B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 id="_x0000_i1043" type="#_x0000_t75" style="width:1in;height:18pt" o:ole="">
                  <v:imagedata r:id="rId11" o:title=""/>
                </v:shape>
                <w:control r:id="rId12" w:name="DefaultOcxName3" w:shapeid="_x0000_i1043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C12BC">
            <w:pPr>
              <w:rPr>
                <w:rFonts w:eastAsia="Times New Roman"/>
              </w:rPr>
            </w:pPr>
          </w:p>
        </w:tc>
      </w:tr>
      <w:tr w:rsidR="00000000">
        <w:trPr>
          <w:divId w:val="1046098820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C12BC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Hoạt động ăn, ngủ, vệ sinh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C12BC">
            <w:r>
              <w:rPr>
                <w:rStyle w:val="plan-content-pre1"/>
              </w:rPr>
              <w:t>- Luy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r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>a tay b</w:t>
            </w:r>
            <w:r>
              <w:rPr>
                <w:rStyle w:val="plan-content-pre1"/>
              </w:rPr>
              <w:t>ằ</w:t>
            </w:r>
            <w:r>
              <w:rPr>
                <w:rStyle w:val="plan-content-pre1"/>
              </w:rPr>
              <w:t>ng xà phòng, đi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sinh đúng nơi qui đ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nh, s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dùng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sinh đúng cách.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Rèn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c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m thìa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xúc ăn g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 gàng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Nói tên món ăn hàng ngày. Nh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ph</w:t>
            </w:r>
            <w:r>
              <w:rPr>
                <w:rStyle w:val="plan-content-pre1"/>
              </w:rPr>
              <w:t>ẩ</w:t>
            </w:r>
            <w:r>
              <w:rPr>
                <w:rStyle w:val="plan-content-pre1"/>
              </w:rPr>
              <w:t>m thông thư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và ích l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i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chúng đ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s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kh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e.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Rèn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c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m thìa xúc ăn g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 gàng, không rơi vãi</w:t>
            </w:r>
            <w:r>
              <w:rPr>
                <w:rStyle w:val="plan-content-pre1"/>
              </w:rPr>
              <w:t xml:space="preserve"> </w:t>
            </w:r>
          </w:p>
          <w:p w:rsidR="00000000" w:rsidRDefault="009C12B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 id="_x0000_i1046" type="#_x0000_t75" style="width:1in;height:18pt" o:ole="">
                  <v:imagedata r:id="rId13" o:title=""/>
                </v:shape>
                <w:control r:id="rId14" w:name="DefaultOcxName4" w:shapeid="_x0000_i1046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C12BC">
            <w:pPr>
              <w:rPr>
                <w:rFonts w:eastAsia="Times New Roman"/>
              </w:rPr>
            </w:pPr>
          </w:p>
        </w:tc>
      </w:tr>
      <w:tr w:rsidR="00000000">
        <w:trPr>
          <w:divId w:val="1046098820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C12BC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chiều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C12BC">
            <w:r>
              <w:rPr>
                <w:rStyle w:val="plan-content-pre1"/>
              </w:rPr>
              <w:t>D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y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Ôn </w:t>
            </w:r>
            <w:r>
              <w:rPr>
                <w:rStyle w:val="plan-content-pre1"/>
              </w:rPr>
              <w:t>g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p hai nhóm đ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tư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ng trong ph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m vi 5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 danh lam di tích l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ch s</w:t>
            </w:r>
            <w:r>
              <w:rPr>
                <w:rStyle w:val="plan-content-pre1"/>
              </w:rPr>
              <w:t>ử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-Làm bài trong v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trò chơi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D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y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m các đ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tư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ng trong ph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m vi 10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Đ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bài thơ: Hoa k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trái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sinh các góc chơi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-Hát bài “ bé yêu bi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n í"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-Nêu gương bé ngo</w:t>
            </w:r>
            <w:r>
              <w:rPr>
                <w:rStyle w:val="plan-content-pre1"/>
              </w:rPr>
              <w:t>an -Ôn nh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ng bài thơ,bài hát đã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k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ng lo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qu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 xml:space="preserve"> mà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sinh góc chơi, tư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cho cây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Giao lưu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 B4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-Nêu gương bé ngoan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D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 d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>p các góc chơi, lau lá cây.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-Làm bài trong v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trò chơi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-Giao lưu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 B4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-Rèn thói quen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sinh, c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g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 gàng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-Nêu gương bé ngoan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Ôn các bài hát ch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 đi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m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Nghe truy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: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trò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cô giáo chim khách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-C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t thành th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o theo đư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th</w:t>
            </w:r>
            <w:r>
              <w:rPr>
                <w:rStyle w:val="plan-content-pre1"/>
              </w:rPr>
              <w:t>ẳ</w:t>
            </w:r>
            <w:r>
              <w:rPr>
                <w:rStyle w:val="plan-content-pre1"/>
              </w:rPr>
              <w:t>ng , V</w:t>
            </w:r>
            <w:r>
              <w:rPr>
                <w:rStyle w:val="plan-content-pre1"/>
              </w:rPr>
              <w:t>ẽ</w:t>
            </w:r>
            <w:r>
              <w:rPr>
                <w:rStyle w:val="plan-content-pre1"/>
              </w:rPr>
              <w:t xml:space="preserve"> hình nhà , cây...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Giao lưu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 B4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lastRenderedPageBreak/>
              <w:t>-Làm bài trong v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trò chơi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 xml:space="preserve">c </w:t>
            </w:r>
            <w:r>
              <w:rPr>
                <w:rStyle w:val="plan-content-pre1"/>
              </w:rPr>
              <w:t>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sinh các góc chơi, tư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cho cây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-Nêu gương bé ngoan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ngày xuân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-Làm bài trong v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trò chơi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Đ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bài thơ: Hoa quanh lăng bác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sinh các góc chơi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-Hát bài “ ai yêu nhi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ng b</w:t>
            </w:r>
            <w:r>
              <w:rPr>
                <w:rStyle w:val="plan-content-pre1"/>
              </w:rPr>
              <w:t>ằ</w:t>
            </w:r>
            <w:r>
              <w:rPr>
                <w:rStyle w:val="plan-content-pre1"/>
              </w:rPr>
              <w:t>ng Bác h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chí Minh", bàn tay cô giáo, cô giáo </w:t>
            </w:r>
            <w:r>
              <w:rPr>
                <w:rStyle w:val="plan-content-pre1"/>
              </w:rPr>
              <w:t>mi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n xuôi...”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-Nêu gương bé ngoan -Rèn thói quen kéo ch</w:t>
            </w:r>
            <w:r>
              <w:rPr>
                <w:rStyle w:val="plan-content-pre1"/>
              </w:rPr>
              <w:t>ỉ</w:t>
            </w:r>
            <w:r>
              <w:rPr>
                <w:rStyle w:val="plan-content-pre1"/>
              </w:rPr>
              <w:t>nh qu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áo g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 gàng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phong t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 ngày t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1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vùng mi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Làm bài trong v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trò chơi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Giao lưu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 B4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Đ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truy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Nêu gương bé ngoan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-Ôn nh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ng bài thơ,bài hát đã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k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chu</w:t>
            </w:r>
            <w:r>
              <w:rPr>
                <w:rStyle w:val="plan-content-pre1"/>
              </w:rPr>
              <w:t>ẩ</w:t>
            </w:r>
            <w:r>
              <w:rPr>
                <w:rStyle w:val="plan-content-pre1"/>
              </w:rPr>
              <w:t>n b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 xml:space="preserve"> T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cùng b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m</w:t>
            </w:r>
            <w:r>
              <w:rPr>
                <w:rStyle w:val="plan-content-pre1"/>
              </w:rPr>
              <w:t>ẹ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sinh góc chơi, tư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cho cây</w:t>
            </w:r>
            <w:r>
              <w:rPr>
                <w:rStyle w:val="plan-content-pre1"/>
              </w:rPr>
              <w:t xml:space="preserve"> </w:t>
            </w:r>
          </w:p>
          <w:p w:rsidR="00000000" w:rsidRDefault="009C12B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 id="_x0000_i1049" type="#_x0000_t75" style="width:1in;height:18pt" o:ole="">
                  <v:imagedata r:id="rId15" o:title=""/>
                </v:shape>
                <w:control r:id="rId16" w:name="DefaultOcxName5" w:shapeid="_x0000_i1049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C12BC">
            <w:pPr>
              <w:rPr>
                <w:rFonts w:eastAsia="Times New Roman"/>
              </w:rPr>
            </w:pPr>
          </w:p>
        </w:tc>
      </w:tr>
      <w:tr w:rsidR="00000000">
        <w:trPr>
          <w:divId w:val="1046098820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C12BC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Chủ đề - Sự kiện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C12B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Tuần 1: Phường ngọc thụy của bé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C12B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Tuần 2: Thủ đô hà nội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C12BC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 xml:space="preserve">Tuần 3: Bác Hồ </w:t>
            </w:r>
            <w:r>
              <w:rPr>
                <w:rStyle w:val="Strong"/>
                <w:rFonts w:eastAsia="Times New Roman"/>
              </w:rPr>
              <w:t>với các cháu thiếu nhi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C12BC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Tuần 4: Tổng kết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C12B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C12BC">
            <w:pPr>
              <w:rPr>
                <w:rFonts w:eastAsia="Times New Roman"/>
              </w:rPr>
            </w:pPr>
          </w:p>
        </w:tc>
      </w:tr>
      <w:tr w:rsidR="00000000">
        <w:trPr>
          <w:divId w:val="1046098820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C12B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Đánh giá KQ thực hiện</w:t>
            </w:r>
          </w:p>
        </w:tc>
        <w:tc>
          <w:tcPr>
            <w:tcW w:w="0" w:type="auto"/>
            <w:gridSpan w:val="6"/>
            <w:vAlign w:val="center"/>
            <w:hideMark/>
          </w:tcPr>
          <w:p w:rsidR="00000000" w:rsidRDefault="009C12BC">
            <w:pPr>
              <w:pStyle w:val="text-center-report"/>
              <w:spacing w:before="0" w:beforeAutospacing="0" w:after="0" w:afterAutospacing="0"/>
              <w:divId w:val="1331133738"/>
            </w:pPr>
            <w:r>
              <w:t>ĐÁNH GIÁ C</w:t>
            </w:r>
            <w:r>
              <w:t>Ủ</w:t>
            </w:r>
            <w:r>
              <w:t>A GIÁO VIÊN</w:t>
            </w:r>
          </w:p>
          <w:p w:rsidR="00000000" w:rsidRDefault="009C12BC">
            <w:pPr>
              <w:rPr>
                <w:rFonts w:eastAsia="Times New Roman"/>
              </w:rPr>
            </w:pPr>
          </w:p>
          <w:p w:rsidR="00000000" w:rsidRDefault="009C12B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pict>
                <v:rect id="_x0000_i1031" style="width:0;height:1.5pt" o:hralign="center" o:hrstd="t" o:hr="t" fillcolor="#a0a0a0" stroked="f"/>
              </w:pict>
            </w:r>
          </w:p>
          <w:p w:rsidR="00000000" w:rsidRDefault="009C12BC">
            <w:pPr>
              <w:pStyle w:val="text-center-report"/>
              <w:spacing w:before="0" w:beforeAutospacing="0" w:after="0" w:afterAutospacing="0"/>
              <w:divId w:val="1332028570"/>
            </w:pPr>
            <w:r>
              <w:t>ĐÁNH GIÁ C</w:t>
            </w:r>
            <w:r>
              <w:t>Ủ</w:t>
            </w:r>
            <w:r>
              <w:t>A BAN GIÁM HI</w:t>
            </w:r>
            <w:r>
              <w:t>Ệ</w:t>
            </w:r>
            <w:r>
              <w:t>U</w:t>
            </w:r>
          </w:p>
          <w:p w:rsidR="00000000" w:rsidRDefault="009C12BC">
            <w:pPr>
              <w:rPr>
                <w:rFonts w:eastAsia="Times New Roman"/>
              </w:rPr>
            </w:pPr>
          </w:p>
          <w:p w:rsidR="00000000" w:rsidRDefault="009C12B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pict>
                <v:rect id="_x0000_i1032" style="width:0;height:1.5pt" o:hralign="center" o:hrstd="t" o:hr="t" fillcolor="#a0a0a0" stroked="f"/>
              </w:pict>
            </w:r>
          </w:p>
        </w:tc>
      </w:tr>
    </w:tbl>
    <w:p w:rsidR="00000000" w:rsidRDefault="009C12BC">
      <w:pPr>
        <w:pStyle w:val="Heading2"/>
        <w:spacing w:before="0" w:beforeAutospacing="0" w:after="0" w:afterAutospacing="0" w:line="288" w:lineRule="auto"/>
        <w:ind w:firstLine="720"/>
        <w:jc w:val="both"/>
        <w:rPr>
          <w:rFonts w:eastAsia="Times New Roman"/>
        </w:rPr>
      </w:pPr>
    </w:p>
    <w:sectPr w:rsidR="00000000">
      <w:pgSz w:w="15840" w:h="12240" w:orient="landscape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9C12BC"/>
    <w:rsid w:val="009C1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6"/>
      <w:szCs w:val="26"/>
    </w:rPr>
  </w:style>
  <w:style w:type="paragraph" w:styleId="Heading2">
    <w:name w:val="heading 2"/>
    <w:basedOn w:val="Normal"/>
    <w:link w:val="Heading2Char"/>
    <w:uiPriority w:val="9"/>
    <w:semiHidden/>
    <w:unhideWhenUsed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line-dots">
    <w:name w:val="line-dots"/>
    <w:basedOn w:val="Normal"/>
    <w:pPr>
      <w:pBdr>
        <w:bottom w:val="dashed" w:sz="6" w:space="0" w:color="000000"/>
      </w:pBdr>
      <w:spacing w:before="100" w:beforeAutospacing="1" w:after="100" w:afterAutospacing="1"/>
    </w:pPr>
    <w:rPr>
      <w:color w:val="FFFFFF"/>
      <w:sz w:val="40"/>
      <w:szCs w:val="40"/>
    </w:rPr>
  </w:style>
  <w:style w:type="paragraph" w:customStyle="1" w:styleId="plan-content-pre">
    <w:name w:val="plan-content-pre"/>
    <w:basedOn w:val="Normal"/>
    <w:pPr>
      <w:spacing w:before="100" w:beforeAutospacing="1" w:after="100" w:afterAutospacing="1"/>
    </w:pPr>
    <w:rPr>
      <w:sz w:val="24"/>
      <w:szCs w:val="24"/>
    </w:rPr>
  </w:style>
  <w:style w:type="paragraph" w:customStyle="1" w:styleId="text-center-report">
    <w:name w:val="text-center-report"/>
    <w:basedOn w:val="Normal"/>
    <w:pP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theme="majorBidi" w:hint="default"/>
      <w:color w:val="365F91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plan-content-pre1">
    <w:name w:val="plan-content-pre1"/>
    <w:basedOn w:val="DefaultParagraphFont"/>
    <w:rPr>
      <w:rFonts w:ascii="Times New Roman" w:hAnsi="Times New Roman" w:cs="Times New Roman" w:hint="default"/>
      <w:sz w:val="28"/>
      <w:szCs w:val="28"/>
    </w:rPr>
  </w:style>
  <w:style w:type="character" w:customStyle="1" w:styleId="wspacepreline">
    <w:name w:val="wspacepreline"/>
    <w:basedOn w:val="DefaultParagraphFont"/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eastAsiaTheme="minorEastAsia" w:hAnsi="Consola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6"/>
      <w:szCs w:val="26"/>
    </w:rPr>
  </w:style>
  <w:style w:type="paragraph" w:styleId="Heading2">
    <w:name w:val="heading 2"/>
    <w:basedOn w:val="Normal"/>
    <w:link w:val="Heading2Char"/>
    <w:uiPriority w:val="9"/>
    <w:semiHidden/>
    <w:unhideWhenUsed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line-dots">
    <w:name w:val="line-dots"/>
    <w:basedOn w:val="Normal"/>
    <w:pPr>
      <w:pBdr>
        <w:bottom w:val="dashed" w:sz="6" w:space="0" w:color="000000"/>
      </w:pBdr>
      <w:spacing w:before="100" w:beforeAutospacing="1" w:after="100" w:afterAutospacing="1"/>
    </w:pPr>
    <w:rPr>
      <w:color w:val="FFFFFF"/>
      <w:sz w:val="40"/>
      <w:szCs w:val="40"/>
    </w:rPr>
  </w:style>
  <w:style w:type="paragraph" w:customStyle="1" w:styleId="plan-content-pre">
    <w:name w:val="plan-content-pre"/>
    <w:basedOn w:val="Normal"/>
    <w:pPr>
      <w:spacing w:before="100" w:beforeAutospacing="1" w:after="100" w:afterAutospacing="1"/>
    </w:pPr>
    <w:rPr>
      <w:sz w:val="24"/>
      <w:szCs w:val="24"/>
    </w:rPr>
  </w:style>
  <w:style w:type="paragraph" w:customStyle="1" w:styleId="text-center-report">
    <w:name w:val="text-center-report"/>
    <w:basedOn w:val="Normal"/>
    <w:pP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theme="majorBidi" w:hint="default"/>
      <w:color w:val="365F91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plan-content-pre1">
    <w:name w:val="plan-content-pre1"/>
    <w:basedOn w:val="DefaultParagraphFont"/>
    <w:rPr>
      <w:rFonts w:ascii="Times New Roman" w:hAnsi="Times New Roman" w:cs="Times New Roman" w:hint="default"/>
      <w:sz w:val="28"/>
      <w:szCs w:val="28"/>
    </w:rPr>
  </w:style>
  <w:style w:type="character" w:customStyle="1" w:styleId="wspacepreline">
    <w:name w:val="wspacepreline"/>
    <w:basedOn w:val="DefaultParagraphFont"/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eastAsiaTheme="minorEastAsia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9248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09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828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48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165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554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01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26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805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13373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02857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image" Target="media/image5.wm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control" Target="activeX/activeX4.xm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control" Target="activeX/activeX6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10" Type="http://schemas.openxmlformats.org/officeDocument/2006/relationships/control" Target="activeX/activeX3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control" Target="activeX/activeX5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1264</Words>
  <Characters>4538</Characters>
  <Application>Microsoft Office Word</Application>
  <DocSecurity>0</DocSecurity>
  <Lines>37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Admin</cp:lastModifiedBy>
  <cp:revision>2</cp:revision>
  <dcterms:created xsi:type="dcterms:W3CDTF">2023-05-08T04:01:00Z</dcterms:created>
  <dcterms:modified xsi:type="dcterms:W3CDTF">2023-05-08T04:01:00Z</dcterms:modified>
</cp:coreProperties>
</file>