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0E9D" w14:textId="77777777" w:rsidR="00170B1E" w:rsidRDefault="00170B1E" w:rsidP="00170B1E">
      <w:pPr>
        <w:pStyle w:val="Heading1"/>
        <w:shd w:val="clear" w:color="auto" w:fill="FFFFFF"/>
        <w:spacing w:before="150" w:line="525" w:lineRule="atLeast"/>
        <w:rPr>
          <w:rFonts w:ascii="Roboto" w:hAnsi="Roboto"/>
          <w:color w:val="212529"/>
        </w:rPr>
      </w:pPr>
      <w:hyperlink r:id="rId5" w:tooltip="Những thao tác cơ bản với các đối tượng trên Slide trong PowerPoint" w:history="1">
        <w:r>
          <w:rPr>
            <w:rStyle w:val="Hyperlink"/>
            <w:rFonts w:ascii="Roboto" w:hAnsi="Roboto"/>
            <w:sz w:val="45"/>
            <w:szCs w:val="45"/>
          </w:rPr>
          <w:t>Những thao tác cơ bản với các đối tượng trên Slide trong PowerPoint</w:t>
        </w:r>
      </w:hyperlink>
    </w:p>
    <w:p w14:paraId="07BEF6B3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Bài viết dưới đây giới thiệu chi tiết tới các bạn những thao tác cơ bản với các đối tượng trên Slide trong PowerPoint.</w:t>
      </w:r>
    </w:p>
    <w:p w14:paraId="440AD990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Ví dụ trên Silde có 2 đối tượng như hình:</w:t>
      </w:r>
    </w:p>
    <w:p w14:paraId="6F494D6A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Các thao tác làm việc với 2 đối tượng trên Silde gồm:</w:t>
      </w:r>
    </w:p>
    <w:p w14:paraId="6A2BCF1F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1. Di chuyển đối tượng tới 1 vị trí mới.</w:t>
      </w:r>
    </w:p>
    <w:p w14:paraId="2DB5BC98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Để di chuyển đối tượng tới vị trí mới bạn chỉ cần kích chọn vào đối tượng -&gt; nhấn giữ và di chuyển đối tượng tới vị trí mong muốn:</w:t>
      </w:r>
    </w:p>
    <w:p w14:paraId="3010CF03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2. Sao chép đối tượng sang 1 trang khác.</w:t>
      </w:r>
    </w:p>
    <w:p w14:paraId="0FE27DFC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Style w:val="Strong"/>
          <w:rFonts w:ascii="inherit" w:hAnsi="inherit"/>
          <w:color w:val="161616"/>
        </w:rPr>
        <w:t>Bước 1: </w:t>
      </w:r>
      <w:r>
        <w:rPr>
          <w:rFonts w:ascii="inherit" w:hAnsi="inherit"/>
          <w:color w:val="161616"/>
        </w:rPr>
        <w:t>Kích chọn vào đối tượng muốn sao chép -&gt; chuột phải chọn </w:t>
      </w:r>
      <w:r>
        <w:rPr>
          <w:rStyle w:val="Strong"/>
          <w:rFonts w:ascii="inherit" w:hAnsi="inherit"/>
          <w:color w:val="161616"/>
        </w:rPr>
        <w:t>Copy (</w:t>
      </w:r>
      <w:r>
        <w:rPr>
          <w:rFonts w:ascii="inherit" w:hAnsi="inherit"/>
          <w:color w:val="161616"/>
        </w:rPr>
        <w:t>hoặc nhấn tổ hợp phím </w:t>
      </w:r>
      <w:r>
        <w:rPr>
          <w:rStyle w:val="Strong"/>
          <w:rFonts w:ascii="inherit" w:hAnsi="inherit"/>
          <w:color w:val="161616"/>
        </w:rPr>
        <w:t>Ctrl + C):</w:t>
      </w:r>
    </w:p>
    <w:p w14:paraId="7F07E27E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Style w:val="Strong"/>
          <w:rFonts w:ascii="inherit" w:hAnsi="inherit"/>
          <w:color w:val="161616"/>
        </w:rPr>
        <w:t>Bước 2: </w:t>
      </w:r>
      <w:r>
        <w:rPr>
          <w:rFonts w:ascii="inherit" w:hAnsi="inherit"/>
          <w:color w:val="161616"/>
        </w:rPr>
        <w:t>Di chuyển tới Slide cần dán -&gt; chuột phải chọn </w:t>
      </w:r>
      <w:r>
        <w:rPr>
          <w:rStyle w:val="Strong"/>
          <w:rFonts w:ascii="inherit" w:hAnsi="inherit"/>
          <w:color w:val="161616"/>
        </w:rPr>
        <w:t>Paste (</w:t>
      </w:r>
      <w:r>
        <w:rPr>
          <w:rFonts w:ascii="inherit" w:hAnsi="inherit"/>
          <w:color w:val="161616"/>
        </w:rPr>
        <w:t>hoặc nhấn tổ hợp phím </w:t>
      </w:r>
      <w:r>
        <w:rPr>
          <w:rStyle w:val="Strong"/>
          <w:rFonts w:ascii="inherit" w:hAnsi="inherit"/>
          <w:color w:val="161616"/>
        </w:rPr>
        <w:t>Ctrl + V):</w:t>
      </w:r>
    </w:p>
    <w:p w14:paraId="6C88F395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3. Hiển thị thước đo trên slide.</w:t>
      </w:r>
    </w:p>
    <w:p w14:paraId="5CF5860D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Để hiển thị thước đo trên slide nhằm mục đích căn chỉnh vị trí các đối tượng bạn chỉ cần chuột phải vào slide cần hiển thị thước đo -&gt; tích chọn </w:t>
      </w:r>
      <w:r>
        <w:rPr>
          <w:rStyle w:val="Strong"/>
          <w:rFonts w:ascii="inherit" w:hAnsi="inherit"/>
          <w:color w:val="161616"/>
        </w:rPr>
        <w:t>Ruler:</w:t>
      </w:r>
      <w:r>
        <w:rPr>
          <w:rFonts w:ascii="inherit" w:hAnsi="inherit"/>
          <w:color w:val="161616"/>
          <w:sz w:val="26"/>
          <w:szCs w:val="26"/>
        </w:rPr>
        <w:br/>
      </w:r>
      <w:r>
        <w:rPr>
          <w:rFonts w:ascii="inherit" w:hAnsi="inherit"/>
          <w:color w:val="161616"/>
        </w:rPr>
        <w:t>- Thanh </w:t>
      </w:r>
      <w:r>
        <w:rPr>
          <w:rStyle w:val="Strong"/>
          <w:rFonts w:ascii="inherit" w:hAnsi="inherit"/>
          <w:color w:val="161616"/>
        </w:rPr>
        <w:t>Ruler </w:t>
      </w:r>
      <w:r>
        <w:rPr>
          <w:rFonts w:ascii="inherit" w:hAnsi="inherit"/>
          <w:color w:val="161616"/>
        </w:rPr>
        <w:t>hiển thị giúp bạn căn chỉnh đối tượng dễ dàng.</w:t>
      </w:r>
    </w:p>
    <w:p w14:paraId="5224825A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Trường hợp bạn không muốn hiển thị thanh </w:t>
      </w:r>
      <w:r>
        <w:rPr>
          <w:rStyle w:val="Strong"/>
          <w:rFonts w:ascii="inherit" w:hAnsi="inherit"/>
          <w:color w:val="161616"/>
        </w:rPr>
        <w:t>Ruler </w:t>
      </w:r>
      <w:r>
        <w:rPr>
          <w:rFonts w:ascii="inherit" w:hAnsi="inherit"/>
          <w:color w:val="161616"/>
        </w:rPr>
        <w:t>thao tác tương tự và bỏ dấu tích chọn trong </w:t>
      </w:r>
      <w:r>
        <w:rPr>
          <w:rStyle w:val="Strong"/>
          <w:rFonts w:ascii="inherit" w:hAnsi="inherit"/>
          <w:color w:val="161616"/>
        </w:rPr>
        <w:t>Ruler.</w:t>
      </w:r>
    </w:p>
    <w:p w14:paraId="5DA9AA88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4. Hiển thị lưới trên slide.</w:t>
      </w:r>
    </w:p>
    <w:p w14:paraId="51001C91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Tương tự như việc hiển thị thanh Ruler -&gt; chuột phải vào silde chọn </w:t>
      </w:r>
      <w:r>
        <w:rPr>
          <w:rStyle w:val="Strong"/>
          <w:rFonts w:ascii="inherit" w:hAnsi="inherit"/>
          <w:color w:val="161616"/>
        </w:rPr>
        <w:t>Grid and Guides… </w:t>
      </w:r>
      <w:r>
        <w:rPr>
          <w:rFonts w:ascii="inherit" w:hAnsi="inherit"/>
          <w:color w:val="161616"/>
        </w:rPr>
        <w:t>bạn có thể lựa chọn chỉ hiển thị thanh lưới ngang hoặc dọc hoặc ví dụ ở đây hiển thị cả lưới ngang và dọc kích chọn </w:t>
      </w:r>
      <w:r>
        <w:rPr>
          <w:rStyle w:val="Strong"/>
          <w:rFonts w:ascii="inherit" w:hAnsi="inherit"/>
          <w:color w:val="161616"/>
        </w:rPr>
        <w:t>Gridline:</w:t>
      </w:r>
    </w:p>
    <w:p w14:paraId="0C54B581" w14:textId="2518BDF1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noProof/>
          <w:color w:val="161616"/>
        </w:rPr>
        <w:lastRenderedPageBreak/>
        <w:drawing>
          <wp:inline distT="0" distB="0" distL="0" distR="0" wp14:anchorId="6BF0A66D" wp14:editId="542EDE73">
            <wp:extent cx="5731510" cy="4925695"/>
            <wp:effectExtent l="0" t="0" r="2540" b="8255"/>
            <wp:docPr id="18" name="Picture 18" descr="Chuột phải vào silde chọn Grid and Guide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uột phải vào silde chọn Grid and Guides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CCA3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Kết quả sau khi hiển thị lưới:</w:t>
      </w:r>
    </w:p>
    <w:p w14:paraId="7A8E5A95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5. Hiệu chỉnh vị trí 2 đối tượng.</w:t>
      </w:r>
    </w:p>
    <w:p w14:paraId="4236105F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Ví dụ có 2 đối tượng có vị trí trùng nhau:</w:t>
      </w:r>
    </w:p>
    <w:p w14:paraId="2F1EEB4C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Bạn muốn đối tượng đằng trước ẩn phía sau đối tượng sau nó thực hiện như sau: Chuột phải vào đối tượng đằng trước -&gt; chọn </w:t>
      </w:r>
      <w:r>
        <w:rPr>
          <w:rStyle w:val="Strong"/>
          <w:rFonts w:ascii="inherit" w:hAnsi="inherit"/>
          <w:color w:val="161616"/>
        </w:rPr>
        <w:t>Send to back -&gt; Send to Back:</w:t>
      </w:r>
    </w:p>
    <w:p w14:paraId="503593D5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Nếu kích chọn vào đối tượng sau nó -&gt; kích chọn vào </w:t>
      </w:r>
      <w:r>
        <w:rPr>
          <w:rStyle w:val="Strong"/>
          <w:rFonts w:ascii="inherit" w:hAnsi="inherit"/>
          <w:color w:val="161616"/>
        </w:rPr>
        <w:t>Bring to Front -&gt; Bring to Fron</w:t>
      </w:r>
    </w:p>
    <w:p w14:paraId="32752853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Kết quả 2 đối tượng:</w:t>
      </w:r>
    </w:p>
    <w:p w14:paraId="5398B8BD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Như vậy tùy vào vị trí đối tượng được chọn bạn lựa chọn </w:t>
      </w:r>
      <w:r>
        <w:rPr>
          <w:rStyle w:val="Strong"/>
          <w:rFonts w:ascii="inherit" w:hAnsi="inherit"/>
          <w:color w:val="161616"/>
        </w:rPr>
        <w:t>Send to</w:t>
      </w:r>
      <w:r>
        <w:rPr>
          <w:rFonts w:ascii="inherit" w:hAnsi="inherit"/>
          <w:color w:val="161616"/>
        </w:rPr>
        <w:t> hay </w:t>
      </w:r>
      <w:r>
        <w:rPr>
          <w:rStyle w:val="Strong"/>
          <w:rFonts w:ascii="inherit" w:hAnsi="inherit"/>
          <w:color w:val="161616"/>
        </w:rPr>
        <w:t>Bring to</w:t>
      </w:r>
      <w:r>
        <w:rPr>
          <w:rFonts w:ascii="inherit" w:hAnsi="inherit"/>
          <w:color w:val="161616"/>
        </w:rPr>
        <w:t> cho phù hợp.</w:t>
      </w:r>
    </w:p>
    <w:p w14:paraId="24F41A88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lastRenderedPageBreak/>
        <w:t>6. Căn chỉnh đối tượng so với Slide.</w:t>
      </w:r>
    </w:p>
    <w:p w14:paraId="43AA8E26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Kích chọn vào đối tượng cần căn chỉnh -&gt; </w:t>
      </w:r>
      <w:r>
        <w:rPr>
          <w:rStyle w:val="Strong"/>
          <w:rFonts w:ascii="inherit" w:hAnsi="inherit"/>
          <w:color w:val="161616"/>
        </w:rPr>
        <w:t>Home -&gt; Drawing -&gt; Align -&gt; </w:t>
      </w:r>
      <w:r>
        <w:rPr>
          <w:rFonts w:ascii="inherit" w:hAnsi="inherit"/>
          <w:color w:val="161616"/>
        </w:rPr>
        <w:t>lựa chọn các kiểu vị trí cho đối tượng, ví dụ chọn đối tượng ở giữa Slide kích chọn </w:t>
      </w:r>
      <w:r>
        <w:rPr>
          <w:rStyle w:val="Strong"/>
          <w:rFonts w:ascii="inherit" w:hAnsi="inherit"/>
          <w:color w:val="161616"/>
        </w:rPr>
        <w:t>Align Center:</w:t>
      </w:r>
    </w:p>
    <w:p w14:paraId="011C313C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7. Nhóm các đối tượng trong Slide.</w:t>
      </w:r>
    </w:p>
    <w:p w14:paraId="31996DB7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Bạn có quá nhiều đối tượng trên 1 Slide, bạn muốn nhóm chúng lại thành 1 đối tượng để thuận tiện cho việc di chuyển và chỉnh sửa thực hiện như sau:</w:t>
      </w:r>
    </w:p>
    <w:p w14:paraId="6612D1AF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+ Lựa chọn tất cả các đối tượng muốn nhóm (bằng cách nhấn giữ phím </w:t>
      </w:r>
      <w:r>
        <w:rPr>
          <w:rStyle w:val="Strong"/>
          <w:rFonts w:ascii="inherit" w:hAnsi="inherit"/>
          <w:color w:val="161616"/>
        </w:rPr>
        <w:t>Ctrl </w:t>
      </w:r>
      <w:r>
        <w:rPr>
          <w:rFonts w:ascii="inherit" w:hAnsi="inherit"/>
          <w:color w:val="161616"/>
        </w:rPr>
        <w:t>trong khi kích chọn các đối tượng, hoặc sử dụng thao tác kéo thả chuột) -&gt; chuột phải vào 1 trong số các đối tượng -&gt; chọn </w:t>
      </w:r>
      <w:r>
        <w:rPr>
          <w:rStyle w:val="Strong"/>
          <w:rFonts w:ascii="inherit" w:hAnsi="inherit"/>
          <w:color w:val="161616"/>
        </w:rPr>
        <w:t>Group -&gt; Group:</w:t>
      </w:r>
    </w:p>
    <w:p w14:paraId="7B03017F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Kết quả 2 đối tượng được nhóm thành 1 đối tượng:</w:t>
      </w:r>
    </w:p>
    <w:p w14:paraId="3D5D6244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Trường hợp bạn muốn tách các đối tượng chuột phải vào đối tượng đã nhóm -&gt; </w:t>
      </w:r>
      <w:r>
        <w:rPr>
          <w:rStyle w:val="Strong"/>
          <w:rFonts w:ascii="inherit" w:hAnsi="inherit"/>
          <w:color w:val="161616"/>
        </w:rPr>
        <w:t>Group -&gt; UnGroup:</w:t>
      </w:r>
    </w:p>
    <w:p w14:paraId="428FB1BB" w14:textId="77777777" w:rsidR="00170B1E" w:rsidRDefault="00170B1E" w:rsidP="00170B1E">
      <w:pPr>
        <w:pStyle w:val="Heading2"/>
        <w:shd w:val="clear" w:color="auto" w:fill="FFFFFF"/>
        <w:spacing w:before="0" w:line="390" w:lineRule="atLeast"/>
        <w:jc w:val="both"/>
        <w:rPr>
          <w:rFonts w:ascii="Roboto" w:hAnsi="Roboto"/>
          <w:color w:val="161616"/>
        </w:rPr>
      </w:pPr>
      <w:r>
        <w:rPr>
          <w:rStyle w:val="Strong"/>
          <w:rFonts w:ascii="inherit" w:hAnsi="inherit"/>
          <w:b w:val="0"/>
          <w:bCs w:val="0"/>
          <w:color w:val="161616"/>
          <w:sz w:val="24"/>
          <w:szCs w:val="24"/>
        </w:rPr>
        <w:t>8. Xoay chỉnh đối tượng.</w:t>
      </w:r>
    </w:p>
    <w:p w14:paraId="1DA22369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Chuột phải vào đối tượng cần xoay -&gt; </w:t>
      </w:r>
      <w:r>
        <w:rPr>
          <w:rStyle w:val="Strong"/>
          <w:rFonts w:ascii="inherit" w:hAnsi="inherit"/>
          <w:color w:val="161616"/>
        </w:rPr>
        <w:t>Rotate -&gt; </w:t>
      </w:r>
      <w:r>
        <w:rPr>
          <w:rFonts w:ascii="inherit" w:hAnsi="inherit"/>
          <w:color w:val="161616"/>
        </w:rPr>
        <w:t>lựa chọn góc cần quay hỗ trợ sẵn hoặc kích chọn vào </w:t>
      </w:r>
      <w:r>
        <w:rPr>
          <w:rStyle w:val="Strong"/>
          <w:rFonts w:ascii="inherit" w:hAnsi="inherit"/>
          <w:color w:val="161616"/>
        </w:rPr>
        <w:t>More Rotation Options </w:t>
      </w:r>
      <w:r>
        <w:rPr>
          <w:rFonts w:ascii="inherit" w:hAnsi="inherit"/>
          <w:color w:val="161616"/>
        </w:rPr>
        <w:t>để lựa chọn góc quay khác:</w:t>
      </w:r>
    </w:p>
    <w:p w14:paraId="703529C4" w14:textId="1422683C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noProof/>
          <w:color w:val="161616"/>
        </w:rPr>
        <w:lastRenderedPageBreak/>
        <w:drawing>
          <wp:inline distT="0" distB="0" distL="0" distR="0" wp14:anchorId="0A2D956B" wp14:editId="52835A0C">
            <wp:extent cx="5731510" cy="5209540"/>
            <wp:effectExtent l="0" t="0" r="2540" b="0"/>
            <wp:docPr id="17" name="Picture 17" descr="Chuột phải vào đối tượng cần xoay - Rotate - lựa chọn góc cần qu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uột phải vào đối tượng cần xoay - Rotate - lựa chọn góc cần qu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02E01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- Hộp thoại </w:t>
      </w:r>
      <w:r>
        <w:rPr>
          <w:rStyle w:val="Strong"/>
          <w:rFonts w:ascii="inherit" w:hAnsi="inherit"/>
          <w:color w:val="161616"/>
        </w:rPr>
        <w:t>Format Picture </w:t>
      </w:r>
      <w:r>
        <w:rPr>
          <w:rFonts w:ascii="inherit" w:hAnsi="inherit"/>
          <w:color w:val="161616"/>
        </w:rPr>
        <w:t>xuất hiện -&gt; nhập góc quay trong mục </w:t>
      </w:r>
      <w:r>
        <w:rPr>
          <w:rStyle w:val="Strong"/>
          <w:rFonts w:ascii="inherit" w:hAnsi="inherit"/>
          <w:color w:val="161616"/>
        </w:rPr>
        <w:t>Rotation -&gt; </w:t>
      </w:r>
      <w:r>
        <w:rPr>
          <w:rFonts w:ascii="inherit" w:hAnsi="inherit"/>
          <w:color w:val="161616"/>
        </w:rPr>
        <w:t>đối tượng đã được quay theo góc đã đặt:</w:t>
      </w:r>
    </w:p>
    <w:p w14:paraId="3041A21F" w14:textId="14ED6ACF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noProof/>
          <w:color w:val="161616"/>
        </w:rPr>
        <w:lastRenderedPageBreak/>
        <w:drawing>
          <wp:inline distT="0" distB="0" distL="0" distR="0" wp14:anchorId="11C9DA0E" wp14:editId="35A84F0D">
            <wp:extent cx="5731510" cy="3947795"/>
            <wp:effectExtent l="0" t="0" r="2540" b="0"/>
            <wp:docPr id="16" name="Picture 16" descr="Nhập góc quay trong mục Ro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hập góc quay trong mục Rot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5D38" w14:textId="77777777" w:rsidR="00170B1E" w:rsidRDefault="00170B1E" w:rsidP="00170B1E">
      <w:pPr>
        <w:pStyle w:val="NormalWeb"/>
        <w:shd w:val="clear" w:color="auto" w:fill="FFFFFF"/>
        <w:spacing w:before="0" w:beforeAutospacing="0" w:line="390" w:lineRule="atLeast"/>
        <w:jc w:val="both"/>
        <w:rPr>
          <w:rFonts w:ascii="Roboto" w:hAnsi="Roboto"/>
          <w:color w:val="161616"/>
          <w:sz w:val="23"/>
          <w:szCs w:val="23"/>
        </w:rPr>
      </w:pPr>
      <w:r>
        <w:rPr>
          <w:rFonts w:ascii="inherit" w:hAnsi="inherit"/>
          <w:color w:val="161616"/>
        </w:rPr>
        <w:t>Trên đây là hướng dẫn chi tiết các thao tác cơ bản với các đối tượng trên </w:t>
      </w:r>
      <w:r>
        <w:rPr>
          <w:rStyle w:val="Strong"/>
          <w:rFonts w:ascii="inherit" w:hAnsi="inherit"/>
          <w:color w:val="161616"/>
        </w:rPr>
        <w:t>Slide</w:t>
      </w:r>
      <w:r>
        <w:rPr>
          <w:rFonts w:ascii="inherit" w:hAnsi="inherit"/>
          <w:color w:val="161616"/>
        </w:rPr>
        <w:t> trong </w:t>
      </w:r>
      <w:r>
        <w:rPr>
          <w:rStyle w:val="Strong"/>
          <w:rFonts w:ascii="inherit" w:hAnsi="inherit"/>
          <w:color w:val="161616"/>
        </w:rPr>
        <w:t>PowerPoint 2013.</w:t>
      </w:r>
    </w:p>
    <w:p w14:paraId="365FED58" w14:textId="77777777" w:rsidR="00ED1603" w:rsidRPr="005625BE" w:rsidRDefault="00ED1603" w:rsidP="00170B1E">
      <w:pPr>
        <w:pStyle w:val="NormalWeb"/>
        <w:shd w:val="clear" w:color="auto" w:fill="FFFFFF"/>
        <w:spacing w:before="0" w:beforeAutospacing="0" w:line="390" w:lineRule="atLeast"/>
        <w:jc w:val="both"/>
      </w:pPr>
    </w:p>
    <w:sectPr w:rsidR="00ED1603" w:rsidRPr="00562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B5"/>
    <w:multiLevelType w:val="multilevel"/>
    <w:tmpl w:val="0FD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63329"/>
    <w:multiLevelType w:val="multilevel"/>
    <w:tmpl w:val="C7E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45AC"/>
    <w:multiLevelType w:val="multilevel"/>
    <w:tmpl w:val="279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68FF"/>
    <w:multiLevelType w:val="multilevel"/>
    <w:tmpl w:val="A28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315BB"/>
    <w:multiLevelType w:val="multilevel"/>
    <w:tmpl w:val="B08E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B33CF"/>
    <w:multiLevelType w:val="multilevel"/>
    <w:tmpl w:val="B5F8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02A6A"/>
    <w:multiLevelType w:val="multilevel"/>
    <w:tmpl w:val="BFD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52D2A"/>
    <w:multiLevelType w:val="multilevel"/>
    <w:tmpl w:val="BA34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310A"/>
    <w:multiLevelType w:val="multilevel"/>
    <w:tmpl w:val="EEB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507951">
    <w:abstractNumId w:val="4"/>
  </w:num>
  <w:num w:numId="2" w16cid:durableId="992099668">
    <w:abstractNumId w:val="2"/>
  </w:num>
  <w:num w:numId="3" w16cid:durableId="146671897">
    <w:abstractNumId w:val="3"/>
  </w:num>
  <w:num w:numId="4" w16cid:durableId="706562493">
    <w:abstractNumId w:val="7"/>
  </w:num>
  <w:num w:numId="5" w16cid:durableId="377701113">
    <w:abstractNumId w:val="1"/>
  </w:num>
  <w:num w:numId="6" w16cid:durableId="354112333">
    <w:abstractNumId w:val="8"/>
  </w:num>
  <w:num w:numId="7" w16cid:durableId="2140999910">
    <w:abstractNumId w:val="5"/>
  </w:num>
  <w:num w:numId="8" w16cid:durableId="1803495276">
    <w:abstractNumId w:val="6"/>
  </w:num>
  <w:num w:numId="9" w16cid:durableId="18849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47"/>
    <w:rsid w:val="00082CFF"/>
    <w:rsid w:val="000A7F80"/>
    <w:rsid w:val="00170B1E"/>
    <w:rsid w:val="005625BE"/>
    <w:rsid w:val="00AE4F91"/>
    <w:rsid w:val="00BE5247"/>
    <w:rsid w:val="00BF3E2B"/>
    <w:rsid w:val="00ED1603"/>
    <w:rsid w:val="00F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835FD"/>
  <w15:chartTrackingRefBased/>
  <w15:docId w15:val="{A7101C7F-DFB7-4C88-A596-F23EFFB8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4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Heading4">
    <w:name w:val="heading 4"/>
    <w:basedOn w:val="Normal"/>
    <w:link w:val="Heading4Char"/>
    <w:uiPriority w:val="9"/>
    <w:qFormat/>
    <w:rsid w:val="00AE4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5247"/>
    <w:rPr>
      <w:b/>
      <w:bCs/>
    </w:rPr>
  </w:style>
  <w:style w:type="paragraph" w:styleId="NormalWeb">
    <w:name w:val="Normal (Web)"/>
    <w:basedOn w:val="Normal"/>
    <w:uiPriority w:val="99"/>
    <w:unhideWhenUsed/>
    <w:rsid w:val="00BE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BE52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52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E4F91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AE4F91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7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ngiathuong.longbien.edu.vn/nang-cao-ky-nang-cntt/nhung-thao-tac-co-ban-voi-cac-doi-tuong-tren-slide-trong-powerpoint/ct/10391/4704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Dung</dc:creator>
  <cp:keywords/>
  <dc:description/>
  <cp:lastModifiedBy>Bui Dung</cp:lastModifiedBy>
  <cp:revision>2</cp:revision>
  <dcterms:created xsi:type="dcterms:W3CDTF">2023-06-09T04:40:00Z</dcterms:created>
  <dcterms:modified xsi:type="dcterms:W3CDTF">2023-06-09T04:40:00Z</dcterms:modified>
</cp:coreProperties>
</file>