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8B" w:rsidRDefault="002E648B" w:rsidP="000B4EA9">
      <w:pPr>
        <w:ind w:firstLine="720"/>
        <w:jc w:val="both"/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CHƯƠNG TRÌNH “KẾT NỐI AN SINH” SỐ 17</w:t>
      </w:r>
      <w:bookmarkStart w:id="0" w:name="_GoBack"/>
      <w:bookmarkEnd w:id="0"/>
    </w:p>
    <w:p w:rsidR="00717FF6" w:rsidRPr="000B4EA9" w:rsidRDefault="00717FF6" w:rsidP="000B4EA9">
      <w:pPr>
        <w:ind w:firstLine="720"/>
        <w:jc w:val="both"/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B4EA9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Hôm nay ngày 20/9/2023. UBND quận Long Biên tổ chức chương trình kết nối an sinh. Trao tặng sổ tiết kiệm cho người có công với cách mạ</w:t>
      </w:r>
      <w:r w:rsidR="002E648B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ng, gia đình chính sách, g</w:t>
      </w:r>
      <w:r w:rsidRPr="000B4EA9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iáo viên , nhân viên ngành giáo dục đào tạo có hoàn cảnh khó kh</w:t>
      </w:r>
      <w:r w:rsidR="002E648B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ă</w:t>
      </w:r>
      <w:r w:rsidRPr="000B4EA9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n, tặng quà học bổng cho học sinh có thành tích vượt khó vươn lên trong học tập nhân kỷ niệm 20 năm ngày thành lập quận Long Biên</w:t>
      </w:r>
      <w:r w:rsidR="002E648B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17FF6" w:rsidRDefault="00717FF6" w:rsidP="000B4EA9">
      <w:pPr>
        <w:ind w:firstLine="720"/>
        <w:jc w:val="both"/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0B4EA9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 mầm non Hoa Mộc Lan có cô giáo Trần Thị Thùy gia đình hoàn cả</w:t>
      </w:r>
      <w:r w:rsidR="00C45657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 khó khă</w:t>
      </w:r>
      <w:r w:rsidRPr="000B4EA9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n, chồng mất </w:t>
      </w:r>
      <w:r w:rsidR="002E648B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do </w:t>
      </w:r>
      <w:r w:rsidRPr="000B4EA9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bị bệnh hiểm ng</w:t>
      </w:r>
      <w:r w:rsidR="002E648B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</w:t>
      </w:r>
      <w:r w:rsidRPr="000B4EA9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èo, một mình cô nuôi con ăn học. Hôm nay cô giáo Trần Thị Thùy tặng một xuất quà</w:t>
      </w:r>
      <w:r w:rsidR="000B4EA9" w:rsidRPr="000B4EA9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0B4EA9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Đây là một hoạt độ</w:t>
      </w:r>
      <w:r w:rsidR="000B4EA9" w:rsidRPr="000B4EA9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ng ý nghĩa của UBND quận Long</w:t>
      </w:r>
      <w:r w:rsidR="00C45657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Biên</w:t>
      </w:r>
      <w:r w:rsidR="000B4EA9" w:rsidRPr="000B4EA9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quan tâm đến các gia đình chính sách và các GVNV trong ngành giáo dục</w:t>
      </w:r>
      <w:r w:rsidR="000B4EA9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có hoàn cả</w:t>
      </w:r>
      <w:r w:rsidR="00C45657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nh khó khăn đó là hoạt động hướng tơi kỷ niệm 20 năm ngày thành lập quận</w:t>
      </w:r>
      <w:r w:rsidR="002E648B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C45657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2E648B" w:rsidRDefault="002E648B" w:rsidP="002E648B">
      <w:pPr>
        <w:ind w:firstLine="720"/>
        <w:jc w:val="center"/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60D441E" wp14:editId="35FB0D6A">
            <wp:simplePos x="0" y="0"/>
            <wp:positionH relativeFrom="column">
              <wp:posOffset>45720</wp:posOffset>
            </wp:positionH>
            <wp:positionV relativeFrom="paragraph">
              <wp:posOffset>331470</wp:posOffset>
            </wp:positionV>
            <wp:extent cx="5823585" cy="436308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423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Dưới đây là một vài hình ảnh của hoạt động:</w:t>
      </w:r>
    </w:p>
    <w:p w:rsidR="002E648B" w:rsidRDefault="002E648B" w:rsidP="000B4EA9">
      <w:pPr>
        <w:ind w:firstLine="720"/>
        <w:jc w:val="both"/>
        <w:rPr>
          <w:rFonts w:ascii="Times New Roman" w:hAnsi="Times New Roman" w:cs="Times New Roman"/>
          <w:b w:val="0"/>
          <w:bCs/>
          <w:color w:val="333333"/>
          <w:sz w:val="28"/>
          <w:szCs w:val="28"/>
          <w:shd w:val="clear" w:color="auto" w:fill="FFFFFF"/>
        </w:rPr>
      </w:pPr>
    </w:p>
    <w:p w:rsidR="002E648B" w:rsidRDefault="002E648B" w:rsidP="000B4EA9">
      <w:pPr>
        <w:ind w:firstLine="720"/>
        <w:jc w:val="both"/>
        <w:rPr>
          <w:rFonts w:ascii="Times New Roman" w:hAnsi="Times New Roman" w:cs="Times New Roman"/>
          <w:b w:val="0"/>
          <w:bCs/>
          <w:color w:val="333333"/>
          <w:sz w:val="28"/>
          <w:szCs w:val="28"/>
          <w:shd w:val="clear" w:color="auto" w:fill="FFFFFF"/>
        </w:rPr>
      </w:pPr>
    </w:p>
    <w:p w:rsidR="002E648B" w:rsidRDefault="002E648B" w:rsidP="000B4EA9">
      <w:pPr>
        <w:ind w:firstLine="720"/>
        <w:jc w:val="both"/>
        <w:rPr>
          <w:rFonts w:ascii="Times New Roman" w:hAnsi="Times New Roman" w:cs="Times New Roman"/>
          <w:b w:val="0"/>
          <w:bCs/>
          <w:color w:val="333333"/>
          <w:sz w:val="28"/>
          <w:szCs w:val="28"/>
          <w:shd w:val="clear" w:color="auto" w:fill="FFFFFF"/>
        </w:rPr>
      </w:pPr>
    </w:p>
    <w:p w:rsidR="002E648B" w:rsidRDefault="002E648B" w:rsidP="000B4EA9">
      <w:pPr>
        <w:ind w:firstLine="720"/>
        <w:jc w:val="both"/>
        <w:rPr>
          <w:rFonts w:ascii="Times New Roman" w:hAnsi="Times New Roman" w:cs="Times New Roman"/>
          <w:b w:val="0"/>
          <w:bCs/>
          <w:color w:val="333333"/>
          <w:sz w:val="28"/>
          <w:szCs w:val="28"/>
          <w:shd w:val="clear" w:color="auto" w:fill="FFFFFF"/>
        </w:rPr>
      </w:pPr>
    </w:p>
    <w:p w:rsidR="002E648B" w:rsidRDefault="002E648B" w:rsidP="000B4EA9">
      <w:pPr>
        <w:ind w:firstLine="720"/>
        <w:jc w:val="both"/>
        <w:rPr>
          <w:rFonts w:ascii="Times New Roman" w:hAnsi="Times New Roman" w:cs="Times New Roman"/>
          <w:b w:val="0"/>
          <w:bCs/>
          <w:color w:val="333333"/>
          <w:sz w:val="28"/>
          <w:szCs w:val="28"/>
          <w:shd w:val="clear" w:color="auto" w:fill="FFFFFF"/>
        </w:rPr>
      </w:pPr>
    </w:p>
    <w:p w:rsidR="002E648B" w:rsidRDefault="002E648B" w:rsidP="000B4EA9">
      <w:pPr>
        <w:ind w:firstLine="720"/>
        <w:jc w:val="both"/>
        <w:rPr>
          <w:rFonts w:ascii="Times New Roman" w:hAnsi="Times New Roman" w:cs="Times New Roman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/>
          <w:noProof/>
          <w:color w:val="333333"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60288" behindDoc="0" locked="0" layoutInCell="1" allowOverlap="1" wp14:anchorId="0F234F7A" wp14:editId="58ACBCE2">
            <wp:simplePos x="0" y="0"/>
            <wp:positionH relativeFrom="margin">
              <wp:align>right</wp:align>
            </wp:positionH>
            <wp:positionV relativeFrom="paragraph">
              <wp:posOffset>4655820</wp:posOffset>
            </wp:positionV>
            <wp:extent cx="5823585" cy="4363085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424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6D3944F" wp14:editId="7DED51E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23585" cy="4363085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42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48B" w:rsidRPr="000B4EA9" w:rsidRDefault="002E648B" w:rsidP="000B4EA9">
      <w:pPr>
        <w:ind w:firstLine="720"/>
        <w:jc w:val="both"/>
        <w:rPr>
          <w:rFonts w:ascii="Times New Roman" w:hAnsi="Times New Roman" w:cs="Times New Roman"/>
          <w:b w:val="0"/>
          <w:bCs/>
          <w:color w:val="333333"/>
          <w:sz w:val="28"/>
          <w:szCs w:val="28"/>
          <w:shd w:val="clear" w:color="auto" w:fill="FFFFFF"/>
        </w:rPr>
      </w:pPr>
    </w:p>
    <w:sectPr w:rsidR="002E648B" w:rsidRPr="000B4EA9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F6"/>
    <w:rsid w:val="000B4EA9"/>
    <w:rsid w:val="00201B65"/>
    <w:rsid w:val="00244B42"/>
    <w:rsid w:val="002E648B"/>
    <w:rsid w:val="0032066E"/>
    <w:rsid w:val="00355CF7"/>
    <w:rsid w:val="003761E6"/>
    <w:rsid w:val="005147C6"/>
    <w:rsid w:val="00634F6A"/>
    <w:rsid w:val="006B133E"/>
    <w:rsid w:val="00717FF6"/>
    <w:rsid w:val="00740C1E"/>
    <w:rsid w:val="007C14A3"/>
    <w:rsid w:val="008C251A"/>
    <w:rsid w:val="009D0AC0"/>
    <w:rsid w:val="00BC1445"/>
    <w:rsid w:val="00C45657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08F1"/>
  <w15:chartTrackingRefBased/>
  <w15:docId w15:val="{DF2C2BD0-B114-4694-9CF7-4741E044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7FF6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2023-09-20T07:21:00Z</dcterms:created>
  <dcterms:modified xsi:type="dcterms:W3CDTF">2023-09-20T22:59:00Z</dcterms:modified>
</cp:coreProperties>
</file>