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25B" w:rsidRDefault="0070025B" w:rsidP="0070025B">
      <w:pPr>
        <w:pStyle w:val="NormalWeb"/>
        <w:shd w:val="clear" w:color="auto" w:fill="FFFFFF"/>
        <w:spacing w:before="0" w:beforeAutospacing="0" w:after="150" w:afterAutospacing="0"/>
        <w:ind w:firstLine="641"/>
        <w:jc w:val="center"/>
        <w:rPr>
          <w:color w:val="FF0000"/>
          <w:sz w:val="32"/>
          <w:szCs w:val="32"/>
        </w:rPr>
      </w:pPr>
      <w:proofErr w:type="spellStart"/>
      <w:r>
        <w:rPr>
          <w:color w:val="FF0000"/>
          <w:sz w:val="32"/>
          <w:szCs w:val="32"/>
        </w:rPr>
        <w:t>Hoạt</w:t>
      </w:r>
      <w:proofErr w:type="spellEnd"/>
      <w:r>
        <w:rPr>
          <w:color w:val="FF0000"/>
          <w:sz w:val="32"/>
          <w:szCs w:val="32"/>
        </w:rPr>
        <w:t xml:space="preserve"> </w:t>
      </w:r>
      <w:proofErr w:type="spellStart"/>
      <w:r>
        <w:rPr>
          <w:color w:val="FF0000"/>
          <w:sz w:val="32"/>
          <w:szCs w:val="32"/>
        </w:rPr>
        <w:t>động</w:t>
      </w:r>
      <w:proofErr w:type="spellEnd"/>
      <w:r>
        <w:rPr>
          <w:color w:val="FF0000"/>
          <w:sz w:val="32"/>
          <w:szCs w:val="32"/>
        </w:rPr>
        <w:t xml:space="preserve"> </w:t>
      </w:r>
      <w:proofErr w:type="spellStart"/>
      <w:r>
        <w:rPr>
          <w:color w:val="FF0000"/>
          <w:sz w:val="32"/>
          <w:szCs w:val="32"/>
        </w:rPr>
        <w:t>rèn</w:t>
      </w:r>
      <w:proofErr w:type="spellEnd"/>
      <w:r>
        <w:rPr>
          <w:color w:val="FF0000"/>
          <w:sz w:val="32"/>
          <w:szCs w:val="32"/>
        </w:rPr>
        <w:t xml:space="preserve"> </w:t>
      </w:r>
      <w:proofErr w:type="spellStart"/>
      <w:r>
        <w:rPr>
          <w:color w:val="FF0000"/>
          <w:sz w:val="32"/>
          <w:szCs w:val="32"/>
        </w:rPr>
        <w:t>kỹ</w:t>
      </w:r>
      <w:proofErr w:type="spellEnd"/>
      <w:r>
        <w:rPr>
          <w:color w:val="FF0000"/>
          <w:sz w:val="32"/>
          <w:szCs w:val="32"/>
        </w:rPr>
        <w:t xml:space="preserve"> </w:t>
      </w:r>
      <w:proofErr w:type="spellStart"/>
      <w:r>
        <w:rPr>
          <w:color w:val="FF0000"/>
          <w:sz w:val="32"/>
          <w:szCs w:val="32"/>
        </w:rPr>
        <w:t>năng</w:t>
      </w:r>
      <w:proofErr w:type="spellEnd"/>
      <w:r>
        <w:rPr>
          <w:color w:val="FF0000"/>
          <w:sz w:val="32"/>
          <w:szCs w:val="32"/>
        </w:rPr>
        <w:t xml:space="preserve"> </w:t>
      </w:r>
      <w:proofErr w:type="spellStart"/>
      <w:r>
        <w:rPr>
          <w:color w:val="FF0000"/>
          <w:sz w:val="32"/>
          <w:szCs w:val="32"/>
        </w:rPr>
        <w:t>tự</w:t>
      </w:r>
      <w:proofErr w:type="spellEnd"/>
      <w:r>
        <w:rPr>
          <w:color w:val="FF0000"/>
          <w:sz w:val="32"/>
          <w:szCs w:val="32"/>
        </w:rPr>
        <w:t xml:space="preserve"> </w:t>
      </w:r>
      <w:proofErr w:type="spellStart"/>
      <w:r>
        <w:rPr>
          <w:color w:val="FF0000"/>
          <w:sz w:val="32"/>
          <w:szCs w:val="32"/>
        </w:rPr>
        <w:t>phục</w:t>
      </w:r>
      <w:proofErr w:type="spellEnd"/>
      <w:r>
        <w:rPr>
          <w:color w:val="FF0000"/>
          <w:sz w:val="32"/>
          <w:szCs w:val="32"/>
        </w:rPr>
        <w:t xml:space="preserve"> </w:t>
      </w:r>
      <w:proofErr w:type="spellStart"/>
      <w:r>
        <w:rPr>
          <w:color w:val="FF0000"/>
          <w:sz w:val="32"/>
          <w:szCs w:val="32"/>
        </w:rPr>
        <w:t>vụ</w:t>
      </w:r>
      <w:proofErr w:type="spellEnd"/>
      <w:r>
        <w:rPr>
          <w:color w:val="FF0000"/>
          <w:sz w:val="32"/>
          <w:szCs w:val="32"/>
        </w:rPr>
        <w:t xml:space="preserve"> </w:t>
      </w:r>
      <w:proofErr w:type="spellStart"/>
      <w:r>
        <w:rPr>
          <w:color w:val="FF0000"/>
          <w:sz w:val="32"/>
          <w:szCs w:val="32"/>
        </w:rPr>
        <w:t>cho</w:t>
      </w:r>
      <w:proofErr w:type="spellEnd"/>
      <w:r>
        <w:rPr>
          <w:color w:val="FF0000"/>
          <w:sz w:val="32"/>
          <w:szCs w:val="32"/>
        </w:rPr>
        <w:t xml:space="preserve"> </w:t>
      </w:r>
      <w:proofErr w:type="spellStart"/>
      <w:r>
        <w:rPr>
          <w:color w:val="FF0000"/>
          <w:sz w:val="32"/>
          <w:szCs w:val="32"/>
        </w:rPr>
        <w:t>trẻ</w:t>
      </w:r>
      <w:proofErr w:type="spellEnd"/>
      <w:r>
        <w:rPr>
          <w:color w:val="FF0000"/>
          <w:sz w:val="32"/>
          <w:szCs w:val="32"/>
        </w:rPr>
        <w:t xml:space="preserve"> ở </w:t>
      </w:r>
      <w:proofErr w:type="spellStart"/>
      <w:r>
        <w:rPr>
          <w:color w:val="FF0000"/>
          <w:sz w:val="32"/>
          <w:szCs w:val="32"/>
        </w:rPr>
        <w:t>trường</w:t>
      </w:r>
      <w:proofErr w:type="spellEnd"/>
      <w:r>
        <w:rPr>
          <w:color w:val="FF0000"/>
          <w:sz w:val="32"/>
          <w:szCs w:val="32"/>
        </w:rPr>
        <w:t xml:space="preserve"> </w:t>
      </w:r>
      <w:proofErr w:type="spellStart"/>
      <w:r>
        <w:rPr>
          <w:color w:val="FF0000"/>
          <w:sz w:val="32"/>
          <w:szCs w:val="32"/>
        </w:rPr>
        <w:t>mầm</w:t>
      </w:r>
      <w:proofErr w:type="spellEnd"/>
      <w:r>
        <w:rPr>
          <w:color w:val="FF0000"/>
          <w:sz w:val="32"/>
          <w:szCs w:val="32"/>
        </w:rPr>
        <w:t xml:space="preserve"> non</w:t>
      </w:r>
    </w:p>
    <w:p w:rsidR="0070025B" w:rsidRDefault="0070025B" w:rsidP="0070025B">
      <w:pPr>
        <w:pStyle w:val="NormalWeb"/>
        <w:shd w:val="clear" w:color="auto" w:fill="FFFFFF"/>
        <w:spacing w:before="0" w:beforeAutospacing="0" w:after="150" w:afterAutospacing="0"/>
        <w:ind w:firstLine="641"/>
        <w:jc w:val="center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- </w:t>
      </w:r>
      <w:proofErr w:type="spellStart"/>
      <w:r>
        <w:rPr>
          <w:color w:val="FF0000"/>
          <w:sz w:val="32"/>
          <w:szCs w:val="32"/>
        </w:rPr>
        <w:t>Lớp</w:t>
      </w:r>
      <w:proofErr w:type="spellEnd"/>
      <w:r>
        <w:rPr>
          <w:color w:val="FF0000"/>
          <w:sz w:val="32"/>
          <w:szCs w:val="32"/>
        </w:rPr>
        <w:t xml:space="preserve"> </w:t>
      </w:r>
      <w:proofErr w:type="spellStart"/>
      <w:r>
        <w:rPr>
          <w:color w:val="FF0000"/>
          <w:sz w:val="32"/>
          <w:szCs w:val="32"/>
        </w:rPr>
        <w:t>nhà</w:t>
      </w:r>
      <w:proofErr w:type="spellEnd"/>
      <w:r>
        <w:rPr>
          <w:color w:val="FF0000"/>
          <w:sz w:val="32"/>
          <w:szCs w:val="32"/>
        </w:rPr>
        <w:t xml:space="preserve"> </w:t>
      </w:r>
      <w:proofErr w:type="spellStart"/>
      <w:r>
        <w:rPr>
          <w:color w:val="FF0000"/>
          <w:sz w:val="32"/>
          <w:szCs w:val="32"/>
        </w:rPr>
        <w:t>trẻ</w:t>
      </w:r>
      <w:proofErr w:type="spellEnd"/>
      <w:r>
        <w:rPr>
          <w:color w:val="FF0000"/>
          <w:sz w:val="32"/>
          <w:szCs w:val="32"/>
        </w:rPr>
        <w:t xml:space="preserve"> D1- </w:t>
      </w:r>
      <w:proofErr w:type="spellStart"/>
      <w:r>
        <w:rPr>
          <w:color w:val="FF0000"/>
          <w:sz w:val="32"/>
          <w:szCs w:val="32"/>
        </w:rPr>
        <w:t>Trường</w:t>
      </w:r>
      <w:proofErr w:type="spellEnd"/>
      <w:r>
        <w:rPr>
          <w:color w:val="FF0000"/>
          <w:sz w:val="32"/>
          <w:szCs w:val="32"/>
        </w:rPr>
        <w:t xml:space="preserve"> MN </w:t>
      </w:r>
      <w:proofErr w:type="spellStart"/>
      <w:r>
        <w:rPr>
          <w:color w:val="FF0000"/>
          <w:sz w:val="32"/>
          <w:szCs w:val="32"/>
        </w:rPr>
        <w:t>Hoa</w:t>
      </w:r>
      <w:proofErr w:type="spellEnd"/>
      <w:r>
        <w:rPr>
          <w:color w:val="FF0000"/>
          <w:sz w:val="32"/>
          <w:szCs w:val="32"/>
        </w:rPr>
        <w:t xml:space="preserve"> </w:t>
      </w:r>
      <w:proofErr w:type="spellStart"/>
      <w:r>
        <w:rPr>
          <w:color w:val="FF0000"/>
          <w:sz w:val="32"/>
          <w:szCs w:val="32"/>
        </w:rPr>
        <w:t>Mộc</w:t>
      </w:r>
      <w:proofErr w:type="spellEnd"/>
      <w:r>
        <w:rPr>
          <w:color w:val="FF0000"/>
          <w:sz w:val="32"/>
          <w:szCs w:val="32"/>
        </w:rPr>
        <w:t xml:space="preserve"> Lan -</w:t>
      </w:r>
    </w:p>
    <w:p w:rsidR="0070025B" w:rsidRDefault="006D285B" w:rsidP="0070025B">
      <w:pPr>
        <w:pStyle w:val="NormalWeb"/>
        <w:shd w:val="clear" w:color="auto" w:fill="FFFFFF"/>
        <w:spacing w:before="0" w:beforeAutospacing="0" w:after="150" w:afterAutospacing="0"/>
        <w:ind w:firstLine="641"/>
        <w:jc w:val="both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color w:val="333333"/>
          <w:sz w:val="28"/>
          <w:szCs w:val="28"/>
        </w:rPr>
        <w:t>Rèn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kỹ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năng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tự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phục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vụ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có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nghĩa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rèn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những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thói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quen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sinh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hoạt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thường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ngày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trong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giao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tiếp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và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ứng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xử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của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trẻ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đối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với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bản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thân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và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những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người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xung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quanh</w:t>
      </w:r>
      <w:proofErr w:type="spellEnd"/>
      <w:r w:rsidR="0070025B">
        <w:rPr>
          <w:color w:val="333333"/>
          <w:sz w:val="28"/>
          <w:szCs w:val="28"/>
        </w:rPr>
        <w:t xml:space="preserve">. </w:t>
      </w:r>
      <w:proofErr w:type="spellStart"/>
      <w:r w:rsidR="0070025B">
        <w:rPr>
          <w:color w:val="333333"/>
          <w:sz w:val="28"/>
          <w:szCs w:val="28"/>
        </w:rPr>
        <w:t>Tập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những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kỹ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năng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tự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phục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vụ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cho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trẻ</w:t>
      </w:r>
      <w:proofErr w:type="spellEnd"/>
      <w:r w:rsidR="0070025B">
        <w:rPr>
          <w:color w:val="333333"/>
          <w:sz w:val="28"/>
          <w:szCs w:val="28"/>
        </w:rPr>
        <w:t xml:space="preserve">, </w:t>
      </w:r>
      <w:proofErr w:type="spellStart"/>
      <w:r w:rsidR="0070025B">
        <w:rPr>
          <w:color w:val="333333"/>
          <w:sz w:val="28"/>
          <w:szCs w:val="28"/>
        </w:rPr>
        <w:t>từng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bước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hình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thành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nhân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cách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sống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cho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trẻ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là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một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trong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những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trọng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tâm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cần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được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đưa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lên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hàng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đầu</w:t>
      </w:r>
      <w:proofErr w:type="spellEnd"/>
      <w:r w:rsidR="0070025B">
        <w:rPr>
          <w:color w:val="333333"/>
          <w:sz w:val="28"/>
          <w:szCs w:val="28"/>
        </w:rPr>
        <w:t xml:space="preserve">. </w:t>
      </w:r>
      <w:proofErr w:type="spellStart"/>
      <w:r w:rsidR="0070025B">
        <w:rPr>
          <w:color w:val="333333"/>
          <w:sz w:val="28"/>
          <w:szCs w:val="28"/>
        </w:rPr>
        <w:t>Nếu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trẻ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không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có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kỹ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năng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tự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phục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vụ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bản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thân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thì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trẻ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sẽ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không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thể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chủ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động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và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tự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lập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trong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cuộc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sống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hiện</w:t>
      </w:r>
      <w:proofErr w:type="spellEnd"/>
      <w:r w:rsidR="0070025B">
        <w:rPr>
          <w:color w:val="333333"/>
          <w:sz w:val="28"/>
          <w:szCs w:val="28"/>
        </w:rPr>
        <w:t xml:space="preserve"> </w:t>
      </w:r>
      <w:proofErr w:type="spellStart"/>
      <w:r w:rsidR="0070025B">
        <w:rPr>
          <w:color w:val="333333"/>
          <w:sz w:val="28"/>
          <w:szCs w:val="28"/>
        </w:rPr>
        <w:t>đại</w:t>
      </w:r>
      <w:proofErr w:type="spellEnd"/>
      <w:r w:rsidR="0070025B">
        <w:rPr>
          <w:color w:val="333333"/>
          <w:sz w:val="28"/>
          <w:szCs w:val="28"/>
        </w:rPr>
        <w:t>.</w:t>
      </w:r>
    </w:p>
    <w:p w:rsidR="0070025B" w:rsidRDefault="0070025B" w:rsidP="0070025B">
      <w:pPr>
        <w:pStyle w:val="NormalWeb"/>
        <w:shd w:val="clear" w:color="auto" w:fill="FFFFFF"/>
        <w:spacing w:before="0" w:beforeAutospacing="0" w:after="150" w:afterAutospacing="0"/>
        <w:ind w:firstLine="641"/>
        <w:jc w:val="both"/>
        <w:rPr>
          <w:color w:val="333333"/>
          <w:sz w:val="28"/>
          <w:szCs w:val="28"/>
          <w:shd w:val="clear" w:color="auto" w:fill="FFFFFF"/>
        </w:rPr>
      </w:pPr>
      <w:bookmarkStart w:id="0" w:name="_GoBack"/>
      <w:bookmarkEnd w:id="0"/>
      <w:proofErr w:type="spellStart"/>
      <w:r>
        <w:rPr>
          <w:color w:val="333333"/>
          <w:sz w:val="28"/>
          <w:szCs w:val="28"/>
          <w:shd w:val="clear" w:color="auto" w:fill="FFFFFF"/>
        </w:rPr>
        <w:t>Sau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hơn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một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tháng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nhập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học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tại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lớp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dưới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sự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hướng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dẫn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cô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giáo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lớp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nhà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trẻ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D1,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bé</w:t>
      </w:r>
      <w:proofErr w:type="spellEnd"/>
      <w:r>
        <w:rPr>
          <w:color w:val="333333"/>
          <w:sz w:val="28"/>
          <w:szCs w:val="28"/>
          <w:shd w:val="clear" w:color="auto" w:fill="FFFFFF"/>
        </w:rPr>
        <w:t> </w:t>
      </w:r>
      <w:proofErr w:type="spellStart"/>
      <w:r>
        <w:rPr>
          <w:color w:val="333333"/>
          <w:sz w:val="28"/>
          <w:szCs w:val="28"/>
          <w:shd w:val="clear" w:color="auto" w:fill="FFFFFF"/>
        </w:rPr>
        <w:t>rất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thích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tự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được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làm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những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công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việc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vừa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sức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mình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để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phục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vụ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cho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bản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thân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hiểu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được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này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cô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luôn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khuyến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khích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trẻ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rèn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luyện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tính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tự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lập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color w:val="333333"/>
          <w:sz w:val="28"/>
          <w:szCs w:val="28"/>
          <w:shd w:val="clear" w:color="auto" w:fill="FFFFFF"/>
        </w:rPr>
        <w:t>Khi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trẻ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đến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lớp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trẻ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biết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chào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cô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cất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ba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lô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đúng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ngăn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tủ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mình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Ngoài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việc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cung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cấp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cho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con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kiến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thức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trong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hoạt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động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cô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rèn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cho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con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kỹ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năng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tự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phục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vụ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bản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thân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ở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mọi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lúc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mọi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nơi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như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lấy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ghế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khi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vào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hoạt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động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học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hay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tự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lấy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cốc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uống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nước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cất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đồ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chơi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khi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chơi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xong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rửa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tay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đúng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nơi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quy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định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Trong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giờ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ăn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động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viên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con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tự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xúc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cơm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giờ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ngủ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con </w:t>
      </w:r>
      <w:proofErr w:type="spellStart"/>
      <w:r>
        <w:rPr>
          <w:color w:val="333333"/>
          <w:sz w:val="28"/>
          <w:szCs w:val="28"/>
          <w:shd w:val="clear" w:color="auto" w:fill="FFFFFF"/>
        </w:rPr>
        <w:t>biết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lấy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gối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cất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gối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cho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mình</w:t>
      </w:r>
      <w:proofErr w:type="spellEnd"/>
      <w:r>
        <w:rPr>
          <w:color w:val="333333"/>
          <w:sz w:val="28"/>
          <w:szCs w:val="28"/>
          <w:shd w:val="clear" w:color="auto" w:fill="FFFFFF"/>
        </w:rPr>
        <w:t>…</w:t>
      </w:r>
      <w:proofErr w:type="spellStart"/>
      <w:r>
        <w:rPr>
          <w:color w:val="333333"/>
          <w:sz w:val="28"/>
          <w:szCs w:val="28"/>
          <w:shd w:val="clear" w:color="auto" w:fill="FFFFFF"/>
        </w:rPr>
        <w:t>Chính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những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việc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làm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người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lớn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và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cô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thường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ngày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sẽ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được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trẻ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chú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ý </w:t>
      </w:r>
      <w:proofErr w:type="spellStart"/>
      <w:r>
        <w:rPr>
          <w:color w:val="333333"/>
          <w:sz w:val="28"/>
          <w:szCs w:val="28"/>
          <w:shd w:val="clear" w:color="auto" w:fill="FFFFFF"/>
        </w:rPr>
        <w:t>quan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sát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và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ghi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nhớ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để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thực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hiện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lại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color w:val="333333"/>
          <w:sz w:val="28"/>
          <w:szCs w:val="28"/>
          <w:shd w:val="clear" w:color="auto" w:fill="FFFFFF"/>
        </w:rPr>
        <w:t>Vậy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ngoài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việc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nâng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cao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tính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tự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giác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tự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lập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trẻ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còn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tạo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dựng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tinh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thần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tập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thể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biết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quan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tâm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giúp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đỡ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những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người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xung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quanh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Đó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có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thể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là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những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hành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động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nhỏ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con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nhưng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lại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mang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lại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niềm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vui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và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hạnh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phúc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lớn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cho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cô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vì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thấy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con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trưởng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thành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từng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ngày</w:t>
      </w:r>
      <w:proofErr w:type="spellEnd"/>
      <w:r>
        <w:rPr>
          <w:color w:val="333333"/>
          <w:sz w:val="28"/>
          <w:szCs w:val="28"/>
          <w:shd w:val="clear" w:color="auto" w:fill="FFFFFF"/>
        </w:rPr>
        <w:t>. </w:t>
      </w:r>
    </w:p>
    <w:p w:rsidR="0070025B" w:rsidRDefault="0070025B" w:rsidP="0070025B">
      <w:pPr>
        <w:pStyle w:val="NormalWeb"/>
        <w:shd w:val="clear" w:color="auto" w:fill="FFFFFF"/>
        <w:spacing w:before="0" w:beforeAutospacing="0" w:after="150" w:afterAutospacing="0"/>
        <w:ind w:firstLine="641"/>
        <w:jc w:val="both"/>
        <w:rPr>
          <w:bCs/>
          <w:iCs/>
          <w:color w:val="333333"/>
          <w:sz w:val="28"/>
          <w:szCs w:val="28"/>
          <w:shd w:val="clear" w:color="auto" w:fill="FFFFFF"/>
        </w:rPr>
      </w:pPr>
      <w:proofErr w:type="spellStart"/>
      <w:r>
        <w:rPr>
          <w:bCs/>
          <w:iCs/>
          <w:color w:val="333333"/>
          <w:sz w:val="28"/>
          <w:szCs w:val="28"/>
          <w:shd w:val="clear" w:color="auto" w:fill="FFFFFF"/>
        </w:rPr>
        <w:t>Một</w:t>
      </w:r>
      <w:proofErr w:type="spellEnd"/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iCs/>
          <w:color w:val="333333"/>
          <w:sz w:val="28"/>
          <w:szCs w:val="28"/>
          <w:shd w:val="clear" w:color="auto" w:fill="FFFFFF"/>
        </w:rPr>
        <w:t>số</w:t>
      </w:r>
      <w:proofErr w:type="spellEnd"/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iCs/>
          <w:color w:val="333333"/>
          <w:sz w:val="28"/>
          <w:szCs w:val="28"/>
          <w:shd w:val="clear" w:color="auto" w:fill="FFFFFF"/>
        </w:rPr>
        <w:t>hình</w:t>
      </w:r>
      <w:proofErr w:type="spellEnd"/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iCs/>
          <w:color w:val="333333"/>
          <w:sz w:val="28"/>
          <w:szCs w:val="28"/>
          <w:shd w:val="clear" w:color="auto" w:fill="FFFFFF"/>
        </w:rPr>
        <w:t>ảnh</w:t>
      </w:r>
      <w:proofErr w:type="spellEnd"/>
      <w:r>
        <w:rPr>
          <w:bCs/>
          <w:iCs/>
          <w:color w:val="333333"/>
          <w:sz w:val="28"/>
          <w:szCs w:val="28"/>
          <w:shd w:val="clear" w:color="auto" w:fill="FFFFFF"/>
        </w:rPr>
        <w:t> </w:t>
      </w:r>
      <w:proofErr w:type="spellStart"/>
      <w:r>
        <w:rPr>
          <w:bCs/>
          <w:iCs/>
          <w:color w:val="333333"/>
          <w:sz w:val="28"/>
          <w:szCs w:val="28"/>
          <w:shd w:val="clear" w:color="auto" w:fill="FFFFFF"/>
        </w:rPr>
        <w:t>tự</w:t>
      </w:r>
      <w:proofErr w:type="spellEnd"/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iCs/>
          <w:color w:val="333333"/>
          <w:sz w:val="28"/>
          <w:szCs w:val="28"/>
          <w:shd w:val="clear" w:color="auto" w:fill="FFFFFF"/>
        </w:rPr>
        <w:t>phục</w:t>
      </w:r>
      <w:proofErr w:type="spellEnd"/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iCs/>
          <w:color w:val="333333"/>
          <w:sz w:val="28"/>
          <w:szCs w:val="28"/>
          <w:shd w:val="clear" w:color="auto" w:fill="FFFFFF"/>
        </w:rPr>
        <w:t>vụ</w:t>
      </w:r>
      <w:proofErr w:type="spellEnd"/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iCs/>
          <w:color w:val="333333"/>
          <w:sz w:val="28"/>
          <w:szCs w:val="28"/>
          <w:shd w:val="clear" w:color="auto" w:fill="FFFFFF"/>
        </w:rPr>
        <w:t>của</w:t>
      </w:r>
      <w:proofErr w:type="spellEnd"/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iCs/>
          <w:color w:val="333333"/>
          <w:sz w:val="28"/>
          <w:szCs w:val="28"/>
          <w:shd w:val="clear" w:color="auto" w:fill="FFFFFF"/>
        </w:rPr>
        <w:t>các</w:t>
      </w:r>
      <w:proofErr w:type="spellEnd"/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iCs/>
          <w:color w:val="333333"/>
          <w:sz w:val="28"/>
          <w:szCs w:val="28"/>
          <w:shd w:val="clear" w:color="auto" w:fill="FFFFFF"/>
        </w:rPr>
        <w:t>bé</w:t>
      </w:r>
      <w:proofErr w:type="spellEnd"/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iCs/>
          <w:color w:val="333333"/>
          <w:sz w:val="28"/>
          <w:szCs w:val="28"/>
          <w:shd w:val="clear" w:color="auto" w:fill="FFFFFF"/>
        </w:rPr>
        <w:t>lớp</w:t>
      </w:r>
      <w:proofErr w:type="spellEnd"/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iCs/>
          <w:color w:val="333333"/>
          <w:sz w:val="28"/>
          <w:szCs w:val="28"/>
          <w:shd w:val="clear" w:color="auto" w:fill="FFFFFF"/>
        </w:rPr>
        <w:t>nhà</w:t>
      </w:r>
      <w:proofErr w:type="spellEnd"/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iCs/>
          <w:color w:val="333333"/>
          <w:sz w:val="28"/>
          <w:szCs w:val="28"/>
          <w:shd w:val="clear" w:color="auto" w:fill="FFFFFF"/>
        </w:rPr>
        <w:t>trẻ</w:t>
      </w:r>
      <w:proofErr w:type="spellEnd"/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D1:</w:t>
      </w:r>
    </w:p>
    <w:p w:rsidR="0070025B" w:rsidRDefault="0070025B" w:rsidP="0070025B">
      <w:pPr>
        <w:pStyle w:val="NormalWeb"/>
        <w:shd w:val="clear" w:color="auto" w:fill="FFFFFF"/>
        <w:spacing w:before="0" w:beforeAutospacing="0" w:after="0" w:afterAutospacing="0" w:line="288" w:lineRule="auto"/>
        <w:jc w:val="center"/>
        <w:rPr>
          <w:bCs/>
          <w:iCs/>
          <w:color w:val="333333"/>
          <w:sz w:val="28"/>
          <w:szCs w:val="28"/>
          <w:shd w:val="clear" w:color="auto" w:fill="FFFFFF"/>
        </w:rPr>
      </w:pP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     </w:t>
      </w:r>
      <w:r>
        <w:rPr>
          <w:rFonts w:ascii="Helvetica" w:hAnsi="Helvetica" w:cs="Helvetica"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 wp14:anchorId="72C2C9C6" wp14:editId="35C3B16F">
            <wp:extent cx="5632027" cy="3986784"/>
            <wp:effectExtent l="0" t="0" r="6985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706" cy="398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25B" w:rsidRDefault="0070025B" w:rsidP="0070025B">
      <w:pPr>
        <w:pStyle w:val="NormalWeb"/>
        <w:shd w:val="clear" w:color="auto" w:fill="FFFFFF"/>
        <w:spacing w:before="0" w:beforeAutospacing="0" w:after="0" w:afterAutospacing="0" w:line="288" w:lineRule="auto"/>
        <w:jc w:val="center"/>
        <w:rPr>
          <w:bCs/>
          <w:iCs/>
          <w:color w:val="333333"/>
          <w:sz w:val="28"/>
          <w:szCs w:val="28"/>
          <w:shd w:val="clear" w:color="auto" w:fill="FFFFFF"/>
        </w:rPr>
      </w:pPr>
    </w:p>
    <w:p w:rsidR="0070025B" w:rsidRDefault="0070025B" w:rsidP="0070025B">
      <w:pPr>
        <w:pStyle w:val="NormalWeb"/>
        <w:shd w:val="clear" w:color="auto" w:fill="FFFFFF"/>
        <w:spacing w:before="0" w:beforeAutospacing="0" w:after="0" w:afterAutospacing="0" w:line="288" w:lineRule="auto"/>
        <w:jc w:val="center"/>
        <w:rPr>
          <w:bCs/>
          <w:iCs/>
          <w:color w:val="333333"/>
          <w:sz w:val="28"/>
          <w:szCs w:val="28"/>
          <w:shd w:val="clear" w:color="auto" w:fill="FFFFFF"/>
        </w:rPr>
      </w:pP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     </w:t>
      </w:r>
      <w:r w:rsidR="00CC44ED">
        <w:rPr>
          <w:rFonts w:ascii="Helvetica" w:hAnsi="Helvetica" w:cs="Helvetica"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 wp14:anchorId="078B100E" wp14:editId="7CF393DE">
            <wp:extent cx="5587584" cy="3551555"/>
            <wp:effectExtent l="0" t="0" r="0" b="0"/>
            <wp:docPr id="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519" cy="355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   </w:t>
      </w:r>
    </w:p>
    <w:p w:rsidR="0070025B" w:rsidRDefault="0070025B" w:rsidP="0070025B">
      <w:pPr>
        <w:pStyle w:val="NormalWeb"/>
        <w:shd w:val="clear" w:color="auto" w:fill="FFFFFF"/>
        <w:spacing w:before="0" w:beforeAutospacing="0" w:after="0" w:afterAutospacing="0" w:line="288" w:lineRule="auto"/>
        <w:jc w:val="center"/>
        <w:rPr>
          <w:bCs/>
          <w:iCs/>
          <w:color w:val="333333"/>
          <w:sz w:val="28"/>
          <w:szCs w:val="28"/>
          <w:shd w:val="clear" w:color="auto" w:fill="FFFFFF"/>
        </w:rPr>
      </w:pP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     </w:t>
      </w:r>
      <w:r>
        <w:rPr>
          <w:rFonts w:ascii="Helvetica" w:hAnsi="Helvetica" w:cs="Helvetica"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 wp14:anchorId="524697ED" wp14:editId="793F2E25">
            <wp:extent cx="5476409" cy="3988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427" cy="398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25B" w:rsidRDefault="0070025B" w:rsidP="0070025B">
      <w:pPr>
        <w:pStyle w:val="NormalWeb"/>
        <w:shd w:val="clear" w:color="auto" w:fill="FFFFFF"/>
        <w:spacing w:before="0" w:beforeAutospacing="0" w:after="0" w:afterAutospacing="0" w:line="288" w:lineRule="auto"/>
        <w:jc w:val="center"/>
        <w:rPr>
          <w:bCs/>
          <w:iCs/>
          <w:color w:val="333333"/>
          <w:sz w:val="28"/>
          <w:szCs w:val="28"/>
          <w:shd w:val="clear" w:color="auto" w:fill="FFFFFF"/>
        </w:rPr>
      </w:pPr>
    </w:p>
    <w:p w:rsidR="0070025B" w:rsidRDefault="0070025B" w:rsidP="0070025B">
      <w:pPr>
        <w:pStyle w:val="NormalWeb"/>
        <w:shd w:val="clear" w:color="auto" w:fill="FFFFFF"/>
        <w:spacing w:before="0" w:beforeAutospacing="0" w:after="0" w:afterAutospacing="0" w:line="288" w:lineRule="auto"/>
        <w:jc w:val="center"/>
        <w:rPr>
          <w:bCs/>
          <w:iCs/>
          <w:color w:val="333333"/>
          <w:sz w:val="28"/>
          <w:szCs w:val="28"/>
          <w:shd w:val="clear" w:color="auto" w:fill="FFFFFF"/>
        </w:rPr>
      </w:pP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     </w:t>
      </w:r>
      <w:r>
        <w:rPr>
          <w:rFonts w:ascii="Helvetica" w:hAnsi="Helvetica" w:cs="Helvetica"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 wp14:anchorId="07DA337C" wp14:editId="58F5E134">
            <wp:extent cx="5419068" cy="3815715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053" cy="381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   </w:t>
      </w:r>
    </w:p>
    <w:p w:rsidR="0070025B" w:rsidRDefault="0070025B" w:rsidP="0070025B">
      <w:pPr>
        <w:pStyle w:val="NormalWeb"/>
        <w:shd w:val="clear" w:color="auto" w:fill="FFFFFF"/>
        <w:spacing w:before="0" w:beforeAutospacing="0" w:after="0" w:afterAutospacing="0" w:line="288" w:lineRule="auto"/>
        <w:jc w:val="center"/>
        <w:rPr>
          <w:bCs/>
          <w:iCs/>
          <w:color w:val="333333"/>
          <w:sz w:val="28"/>
          <w:szCs w:val="28"/>
          <w:shd w:val="clear" w:color="auto" w:fill="FFFFFF"/>
        </w:rPr>
      </w:pP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     </w:t>
      </w:r>
      <w:r>
        <w:rPr>
          <w:rFonts w:ascii="Helvetica" w:hAnsi="Helvetica" w:cs="Helvetica"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 wp14:anchorId="524697ED" wp14:editId="793F2E25">
            <wp:extent cx="5549561" cy="3988435"/>
            <wp:effectExtent l="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219" cy="39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25B" w:rsidRDefault="0070025B" w:rsidP="0070025B">
      <w:pPr>
        <w:pStyle w:val="NormalWeb"/>
        <w:shd w:val="clear" w:color="auto" w:fill="FFFFFF"/>
        <w:spacing w:before="0" w:beforeAutospacing="0" w:after="0" w:afterAutospacing="0" w:line="288" w:lineRule="auto"/>
        <w:jc w:val="center"/>
        <w:rPr>
          <w:bCs/>
          <w:iCs/>
          <w:color w:val="333333"/>
          <w:sz w:val="28"/>
          <w:szCs w:val="28"/>
          <w:shd w:val="clear" w:color="auto" w:fill="FFFFFF"/>
        </w:rPr>
      </w:pPr>
    </w:p>
    <w:p w:rsidR="0070025B" w:rsidRPr="00CC44ED" w:rsidRDefault="0070025B" w:rsidP="00CC44ED">
      <w:pPr>
        <w:pStyle w:val="NormalWeb"/>
        <w:shd w:val="clear" w:color="auto" w:fill="FFFFFF"/>
        <w:spacing w:before="0" w:beforeAutospacing="0" w:after="0" w:afterAutospacing="0" w:line="288" w:lineRule="auto"/>
        <w:jc w:val="center"/>
        <w:rPr>
          <w:bCs/>
          <w:iCs/>
          <w:color w:val="333333"/>
          <w:sz w:val="28"/>
          <w:szCs w:val="28"/>
          <w:shd w:val="clear" w:color="auto" w:fill="FFFFFF"/>
        </w:rPr>
      </w:pP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     </w:t>
      </w:r>
      <w:r>
        <w:rPr>
          <w:rFonts w:ascii="Helvetica" w:hAnsi="Helvetica" w:cs="Helvetica"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 wp14:anchorId="07DA337C" wp14:editId="58F5E134">
            <wp:extent cx="5528945" cy="3913632"/>
            <wp:effectExtent l="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501" cy="391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</w:t>
      </w:r>
      <w:r w:rsidR="00CC44ED">
        <w:rPr>
          <w:bCs/>
          <w:iCs/>
          <w:color w:val="333333"/>
          <w:sz w:val="28"/>
          <w:szCs w:val="28"/>
          <w:shd w:val="clear" w:color="auto" w:fill="FFFFFF"/>
        </w:rPr>
        <w:t xml:space="preserve">                               </w:t>
      </w:r>
    </w:p>
    <w:sectPr w:rsidR="0070025B" w:rsidRPr="00CC44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25B"/>
    <w:rsid w:val="006D285B"/>
    <w:rsid w:val="0070025B"/>
    <w:rsid w:val="00A46464"/>
    <w:rsid w:val="00CC4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697504"/>
  <w15:chartTrackingRefBased/>
  <w15:docId w15:val="{F91D77DA-7E2F-4E22-B486-D829AB260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00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11C599-B20B-402D-BBB7-E14594259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2023-06-09T14:49:00Z</dcterms:created>
  <dcterms:modified xsi:type="dcterms:W3CDTF">2023-06-09T15:16:00Z</dcterms:modified>
</cp:coreProperties>
</file>