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673" w:rsidRPr="00750673" w:rsidRDefault="00750673" w:rsidP="00750673">
      <w:pPr>
        <w:spacing w:after="0" w:line="360" w:lineRule="atLeast"/>
        <w:jc w:val="center"/>
        <w:textAlignment w:val="baseline"/>
        <w:rPr>
          <w:rFonts w:ascii="inherit" w:eastAsia="Times New Roman" w:hAnsi="inherit" w:cs="Segoe UI"/>
          <w:color w:val="000000"/>
          <w:sz w:val="26"/>
          <w:szCs w:val="24"/>
          <w:bdr w:val="none" w:sz="0" w:space="0" w:color="auto" w:frame="1"/>
          <w:lang w:val="en-US"/>
        </w:rPr>
      </w:pPr>
      <w:proofErr w:type="spellStart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>Phương</w:t>
      </w:r>
      <w:proofErr w:type="spellEnd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 xml:space="preserve"> </w:t>
      </w:r>
      <w:proofErr w:type="spellStart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>pháp</w:t>
      </w:r>
      <w:proofErr w:type="spellEnd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 xml:space="preserve"> </w:t>
      </w:r>
      <w:proofErr w:type="spellStart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>dạy</w:t>
      </w:r>
      <w:proofErr w:type="spellEnd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 xml:space="preserve"> </w:t>
      </w:r>
      <w:proofErr w:type="spellStart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>học</w:t>
      </w:r>
      <w:proofErr w:type="spellEnd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 xml:space="preserve"> </w:t>
      </w:r>
      <w:proofErr w:type="spellStart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>tích</w:t>
      </w:r>
      <w:proofErr w:type="spellEnd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 xml:space="preserve"> </w:t>
      </w:r>
      <w:proofErr w:type="spellStart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>cực</w:t>
      </w:r>
      <w:proofErr w:type="spellEnd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 xml:space="preserve"> </w:t>
      </w:r>
      <w:proofErr w:type="spellStart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>trong</w:t>
      </w:r>
      <w:proofErr w:type="spellEnd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 xml:space="preserve"> </w:t>
      </w:r>
      <w:proofErr w:type="spellStart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>giáo</w:t>
      </w:r>
      <w:proofErr w:type="spellEnd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 xml:space="preserve"> </w:t>
      </w:r>
      <w:proofErr w:type="spellStart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>dục</w:t>
      </w:r>
      <w:proofErr w:type="spellEnd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 xml:space="preserve"> </w:t>
      </w:r>
      <w:proofErr w:type="spellStart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>mầm</w:t>
      </w:r>
      <w:proofErr w:type="spellEnd"/>
      <w:r w:rsidRPr="00750673">
        <w:rPr>
          <w:rFonts w:ascii="Segoe UI" w:eastAsia="Times New Roman" w:hAnsi="Segoe UI" w:cs="Segoe UI"/>
          <w:b/>
          <w:bCs/>
          <w:color w:val="000000"/>
          <w:sz w:val="26"/>
          <w:szCs w:val="24"/>
          <w:lang w:val="en-US"/>
        </w:rPr>
        <w:t xml:space="preserve"> non</w:t>
      </w:r>
    </w:p>
    <w:p w:rsidR="00750673" w:rsidRPr="00750673" w:rsidRDefault="00750673" w:rsidP="00750673">
      <w:pPr>
        <w:spacing w:after="0" w:line="360" w:lineRule="atLeast"/>
        <w:ind w:firstLine="720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val="en-US"/>
        </w:rPr>
      </w:pP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một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phương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pháp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dục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hiện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đại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phép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các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viên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tập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trung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vào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việc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kích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thích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sự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tò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mò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ham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muốn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hỏi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sự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tự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tin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của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trẻ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em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.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Đây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một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phương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pháp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tuyệt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vời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dục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mầm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non,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bởi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vì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trẻ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em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ở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độ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tuổi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này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có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khả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năng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tò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mò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cao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thích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khám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phá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750673" w:rsidRPr="00750673" w:rsidRDefault="00750673" w:rsidP="00750673">
      <w:pPr>
        <w:shd w:val="clear" w:color="auto" w:fill="F9F9F9"/>
        <w:spacing w:after="0" w:line="240" w:lineRule="auto"/>
        <w:textAlignment w:val="center"/>
        <w:rPr>
          <w:rFonts w:ascii="inherit" w:eastAsia="Times New Roman" w:hAnsi="inherit" w:cs="Segoe UI"/>
          <w:color w:val="000000"/>
          <w:sz w:val="29"/>
          <w:szCs w:val="29"/>
          <w:lang w:val="en-US"/>
        </w:rPr>
      </w:pPr>
      <w:proofErr w:type="spellStart"/>
      <w:r w:rsidRPr="00750673">
        <w:rPr>
          <w:rFonts w:ascii="inherit" w:eastAsia="Times New Roman" w:hAnsi="inherit" w:cs="Segoe UI"/>
          <w:color w:val="000000"/>
          <w:sz w:val="29"/>
          <w:szCs w:val="29"/>
          <w:lang w:val="en-US"/>
        </w:rPr>
        <w:t>Mục</w:t>
      </w:r>
      <w:proofErr w:type="spellEnd"/>
      <w:r w:rsidRPr="00750673">
        <w:rPr>
          <w:rFonts w:ascii="inherit" w:eastAsia="Times New Roman" w:hAnsi="inherit" w:cs="Segoe UI"/>
          <w:color w:val="000000"/>
          <w:sz w:val="29"/>
          <w:szCs w:val="29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9"/>
          <w:szCs w:val="29"/>
          <w:lang w:val="en-US"/>
        </w:rPr>
        <w:t>lục</w:t>
      </w:r>
      <w:proofErr w:type="spellEnd"/>
    </w:p>
    <w:p w:rsidR="00750673" w:rsidRPr="00750673" w:rsidRDefault="00750673" w:rsidP="00750673">
      <w:pPr>
        <w:spacing w:after="0" w:line="240" w:lineRule="auto"/>
        <w:jc w:val="both"/>
        <w:textAlignment w:val="baseline"/>
        <w:outlineLvl w:val="1"/>
        <w:rPr>
          <w:rFonts w:ascii="Segoe UI" w:eastAsia="Times New Roman" w:hAnsi="Segoe UI" w:cs="Segoe UI"/>
          <w:b/>
          <w:bCs/>
          <w:sz w:val="36"/>
          <w:szCs w:val="36"/>
          <w:lang w:val="en-US"/>
        </w:rPr>
      </w:pP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Tổng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quát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về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phương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pháp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dạy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tích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cực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ở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dục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mầm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non</w:t>
      </w:r>
    </w:p>
    <w:p w:rsidR="00750673" w:rsidRPr="00750673" w:rsidRDefault="00750673" w:rsidP="00750673">
      <w:pPr>
        <w:spacing w:after="0" w:line="360" w:lineRule="atLeast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val="en-US"/>
        </w:rPr>
      </w:pP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Khi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 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fldChar w:fldCharType="begin"/>
      </w:r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instrText xml:space="preserve"> HYPERLINK "https://tuyensinhdonga.edu.vn/giao-duc-mam-non-la-gi-ra-truong-lam-gi/" \t "_blank" </w:instrText>
      </w:r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fldChar w:fldCharType="separate"/>
      </w:r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>tìm</w:t>
      </w:r>
      <w:proofErr w:type="spellEnd"/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>hiểu</w:t>
      </w:r>
      <w:proofErr w:type="spellEnd"/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>về</w:t>
      </w:r>
      <w:proofErr w:type="spellEnd"/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>ngành</w:t>
      </w:r>
      <w:proofErr w:type="spellEnd"/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>dục</w:t>
      </w:r>
      <w:proofErr w:type="spellEnd"/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>mầm</w:t>
      </w:r>
      <w:proofErr w:type="spellEnd"/>
      <w:r w:rsidRPr="00750673">
        <w:rPr>
          <w:rFonts w:ascii="inherit" w:eastAsia="Times New Roman" w:hAnsi="inherit" w:cs="Segoe UI"/>
          <w:b/>
          <w:bCs/>
          <w:color w:val="2B8F41"/>
          <w:sz w:val="24"/>
          <w:szCs w:val="24"/>
          <w:u w:val="single"/>
          <w:bdr w:val="none" w:sz="0" w:space="0" w:color="auto" w:frame="1"/>
          <w:lang w:val="en-US"/>
        </w:rPr>
        <w:t xml:space="preserve"> non</w:t>
      </w:r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fldChar w:fldCharType="end"/>
      </w:r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bạn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sẽ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thấy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hiện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nay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có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rất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nhiều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viên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áp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dụng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phương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pháp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dạy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tích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cực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trẻ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em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mầm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non.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Đây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hình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thức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dạy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dựa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trên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sự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tương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tác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giữa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cô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trẻ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.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Trẻ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được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viên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khuyến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khích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chủ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động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tích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cực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hơn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trong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việc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bằng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những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phương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pháp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tổ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chức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dạy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750673" w:rsidRPr="00750673" w:rsidRDefault="00750673" w:rsidP="00750673">
      <w:pPr>
        <w:spacing w:after="0" w:line="360" w:lineRule="atLeast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val="en-US"/>
        </w:rPr>
      </w:pP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Thay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vì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phương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pháp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tập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truyền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thống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viên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sẽ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tổ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chức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các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hoạt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động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vui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chơi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kết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hợp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trao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đổi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chia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sẻ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kiến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thức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dành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trẻ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750673" w:rsidRPr="00750673" w:rsidRDefault="00750673" w:rsidP="00750673">
      <w:pPr>
        <w:spacing w:after="0" w:line="240" w:lineRule="auto"/>
        <w:jc w:val="both"/>
        <w:textAlignment w:val="baseline"/>
        <w:outlineLvl w:val="1"/>
        <w:rPr>
          <w:rFonts w:ascii="Segoe UI" w:eastAsia="Times New Roman" w:hAnsi="Segoe UI" w:cs="Segoe UI"/>
          <w:b/>
          <w:bCs/>
          <w:sz w:val="36"/>
          <w:szCs w:val="36"/>
          <w:lang w:val="en-US"/>
        </w:rPr>
      </w:pP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Phương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pháp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dạy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tích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cực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ở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dục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mầm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non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có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bản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chất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gì</w:t>
      </w:r>
      <w:proofErr w:type="spellEnd"/>
      <w:r w:rsidRPr="00750673">
        <w:rPr>
          <w:rFonts w:ascii="inherit" w:eastAsia="Times New Roman" w:hAnsi="inherit" w:cs="Segoe UI"/>
          <w:b/>
          <w:bCs/>
          <w:sz w:val="36"/>
          <w:szCs w:val="36"/>
          <w:bdr w:val="none" w:sz="0" w:space="0" w:color="auto" w:frame="1"/>
          <w:lang w:val="en-US"/>
        </w:rPr>
        <w:t>?</w:t>
      </w:r>
    </w:p>
    <w:p w:rsidR="00750673" w:rsidRPr="00750673" w:rsidRDefault="00750673" w:rsidP="00750673">
      <w:pPr>
        <w:spacing w:after="0" w:line="240" w:lineRule="auto"/>
        <w:rPr>
          <w:rFonts w:eastAsia="Times New Roman" w:cs="Times New Roman"/>
          <w:sz w:val="24"/>
          <w:szCs w:val="24"/>
          <w:lang w:val="en-US"/>
        </w:rPr>
      </w:pPr>
      <w:r w:rsidRPr="00750673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64DAC8CD" wp14:editId="7057E562">
            <wp:extent cx="6191250" cy="4114800"/>
            <wp:effectExtent l="0" t="0" r="0" b="0"/>
            <wp:docPr id="1" name="Picture 1" descr="Phương pháp dạy học tích cực ở giáo dục mầm non có bản chất gì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ương pháp dạy học tích cực ở giáo dục mầm non có bản chất gì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750673">
        <w:rPr>
          <w:rFonts w:eastAsia="Times New Roman" w:cs="Times New Roman"/>
          <w:sz w:val="24"/>
          <w:szCs w:val="24"/>
          <w:lang w:val="en-US"/>
        </w:rPr>
        <w:t>Phương</w:t>
      </w:r>
      <w:proofErr w:type="spellEnd"/>
      <w:r w:rsidRPr="00750673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750673">
        <w:rPr>
          <w:rFonts w:eastAsia="Times New Roman" w:cs="Times New Roman"/>
          <w:sz w:val="24"/>
          <w:szCs w:val="24"/>
          <w:lang w:val="en-US"/>
        </w:rPr>
        <w:t>pháp</w:t>
      </w:r>
      <w:proofErr w:type="spellEnd"/>
      <w:r w:rsidRPr="00750673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750673">
        <w:rPr>
          <w:rFonts w:eastAsia="Times New Roman" w:cs="Times New Roman"/>
          <w:sz w:val="24"/>
          <w:szCs w:val="24"/>
          <w:lang w:val="en-US"/>
        </w:rPr>
        <w:t>dạy</w:t>
      </w:r>
      <w:proofErr w:type="spellEnd"/>
      <w:r w:rsidRPr="00750673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750673">
        <w:rPr>
          <w:rFonts w:eastAsia="Times New Roman" w:cs="Times New Roman"/>
          <w:sz w:val="24"/>
          <w:szCs w:val="24"/>
          <w:lang w:val="en-US"/>
        </w:rPr>
        <w:t>học</w:t>
      </w:r>
      <w:proofErr w:type="spellEnd"/>
      <w:r w:rsidRPr="00750673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750673">
        <w:rPr>
          <w:rFonts w:eastAsia="Times New Roman" w:cs="Times New Roman"/>
          <w:sz w:val="24"/>
          <w:szCs w:val="24"/>
          <w:lang w:val="en-US"/>
        </w:rPr>
        <w:t>tích</w:t>
      </w:r>
      <w:proofErr w:type="spellEnd"/>
      <w:r w:rsidRPr="00750673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750673">
        <w:rPr>
          <w:rFonts w:eastAsia="Times New Roman" w:cs="Times New Roman"/>
          <w:sz w:val="24"/>
          <w:szCs w:val="24"/>
          <w:lang w:val="en-US"/>
        </w:rPr>
        <w:t>cực</w:t>
      </w:r>
      <w:proofErr w:type="spellEnd"/>
      <w:r w:rsidRPr="00750673">
        <w:rPr>
          <w:rFonts w:eastAsia="Times New Roman" w:cs="Times New Roman"/>
          <w:sz w:val="24"/>
          <w:szCs w:val="24"/>
          <w:lang w:val="en-US"/>
        </w:rPr>
        <w:t xml:space="preserve"> ở </w:t>
      </w:r>
      <w:proofErr w:type="spellStart"/>
      <w:r w:rsidRPr="00750673">
        <w:rPr>
          <w:rFonts w:eastAsia="Times New Roman" w:cs="Times New Roman"/>
          <w:sz w:val="24"/>
          <w:szCs w:val="24"/>
          <w:lang w:val="en-US"/>
        </w:rPr>
        <w:t>giáo</w:t>
      </w:r>
      <w:proofErr w:type="spellEnd"/>
      <w:r w:rsidRPr="00750673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750673">
        <w:rPr>
          <w:rFonts w:eastAsia="Times New Roman" w:cs="Times New Roman"/>
          <w:sz w:val="24"/>
          <w:szCs w:val="24"/>
          <w:lang w:val="en-US"/>
        </w:rPr>
        <w:t>dục</w:t>
      </w:r>
      <w:proofErr w:type="spellEnd"/>
      <w:r w:rsidRPr="00750673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750673">
        <w:rPr>
          <w:rFonts w:eastAsia="Times New Roman" w:cs="Times New Roman"/>
          <w:sz w:val="24"/>
          <w:szCs w:val="24"/>
          <w:lang w:val="en-US"/>
        </w:rPr>
        <w:t>mầm</w:t>
      </w:r>
      <w:proofErr w:type="spellEnd"/>
      <w:r w:rsidRPr="00750673">
        <w:rPr>
          <w:rFonts w:eastAsia="Times New Roman" w:cs="Times New Roman"/>
          <w:sz w:val="24"/>
          <w:szCs w:val="24"/>
          <w:lang w:val="en-US"/>
        </w:rPr>
        <w:t xml:space="preserve"> non </w:t>
      </w:r>
      <w:proofErr w:type="spellStart"/>
      <w:r w:rsidRPr="00750673">
        <w:rPr>
          <w:rFonts w:eastAsia="Times New Roman" w:cs="Times New Roman"/>
          <w:sz w:val="24"/>
          <w:szCs w:val="24"/>
          <w:lang w:val="en-US"/>
        </w:rPr>
        <w:t>có</w:t>
      </w:r>
      <w:proofErr w:type="spellEnd"/>
      <w:r w:rsidRPr="00750673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750673">
        <w:rPr>
          <w:rFonts w:eastAsia="Times New Roman" w:cs="Times New Roman"/>
          <w:sz w:val="24"/>
          <w:szCs w:val="24"/>
          <w:lang w:val="en-US"/>
        </w:rPr>
        <w:t>bản</w:t>
      </w:r>
      <w:proofErr w:type="spellEnd"/>
      <w:r w:rsidRPr="00750673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750673">
        <w:rPr>
          <w:rFonts w:eastAsia="Times New Roman" w:cs="Times New Roman"/>
          <w:sz w:val="24"/>
          <w:szCs w:val="24"/>
          <w:lang w:val="en-US"/>
        </w:rPr>
        <w:t>chất</w:t>
      </w:r>
      <w:proofErr w:type="spellEnd"/>
      <w:r w:rsidRPr="00750673">
        <w:rPr>
          <w:rFonts w:eastAsia="Times New Roman" w:cs="Times New Roman"/>
          <w:sz w:val="24"/>
          <w:szCs w:val="24"/>
          <w:lang w:val="en-US"/>
        </w:rPr>
        <w:t xml:space="preserve"> </w:t>
      </w:r>
      <w:proofErr w:type="spellStart"/>
      <w:r w:rsidRPr="00750673">
        <w:rPr>
          <w:rFonts w:eastAsia="Times New Roman" w:cs="Times New Roman"/>
          <w:sz w:val="24"/>
          <w:szCs w:val="24"/>
          <w:lang w:val="en-US"/>
        </w:rPr>
        <w:t>gì</w:t>
      </w:r>
      <w:proofErr w:type="spellEnd"/>
      <w:r w:rsidRPr="00750673">
        <w:rPr>
          <w:rFonts w:eastAsia="Times New Roman" w:cs="Times New Roman"/>
          <w:sz w:val="24"/>
          <w:szCs w:val="24"/>
          <w:lang w:val="en-US"/>
        </w:rPr>
        <w:t>?</w:t>
      </w:r>
    </w:p>
    <w:p w:rsidR="00750673" w:rsidRPr="00750673" w:rsidRDefault="00750673" w:rsidP="00750673">
      <w:pPr>
        <w:spacing w:after="0" w:line="360" w:lineRule="atLeast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val="en-US"/>
        </w:rPr>
      </w:pP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Có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thể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thấy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bản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chất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của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phương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pháp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dạy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tích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cực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trẻ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mầm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non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chính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kích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thích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sự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hợp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tác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chủ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động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của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sinh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với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viên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ngược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lại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750673" w:rsidRPr="00750673" w:rsidRDefault="00750673" w:rsidP="00750673">
      <w:pPr>
        <w:numPr>
          <w:ilvl w:val="0"/>
          <w:numId w:val="1"/>
        </w:numPr>
        <w:spacing w:after="0" w:line="336" w:lineRule="atLeast"/>
        <w:ind w:left="0"/>
        <w:jc w:val="both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val="en-US"/>
        </w:rPr>
      </w:pP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Phương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pháp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này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sinh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sẽ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đóng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vai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trò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trung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tâm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để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tiếp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nhận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kiến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thức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.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viên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người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định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hướng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gợi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mở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tư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duy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trẻ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750673" w:rsidRPr="00750673" w:rsidRDefault="00750673" w:rsidP="00750673">
      <w:pPr>
        <w:numPr>
          <w:ilvl w:val="0"/>
          <w:numId w:val="1"/>
        </w:numPr>
        <w:spacing w:after="0" w:line="336" w:lineRule="atLeast"/>
        <w:ind w:left="0"/>
        <w:jc w:val="both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val="en-US"/>
        </w:rPr>
      </w:pP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Cần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có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sự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chủ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động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của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cả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sinh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viên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750673" w:rsidRPr="00750673" w:rsidRDefault="00750673" w:rsidP="00750673">
      <w:pPr>
        <w:numPr>
          <w:ilvl w:val="0"/>
          <w:numId w:val="1"/>
        </w:numPr>
        <w:spacing w:after="0" w:line="336" w:lineRule="atLeast"/>
        <w:ind w:left="0"/>
        <w:jc w:val="both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val="en-US"/>
        </w:rPr>
      </w:pP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Phương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pháp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này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có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thể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giúp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viên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phát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hiện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ra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tiềm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năng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của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từng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sinh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750673" w:rsidRPr="00750673" w:rsidRDefault="00750673" w:rsidP="00750673">
      <w:pPr>
        <w:numPr>
          <w:ilvl w:val="0"/>
          <w:numId w:val="1"/>
        </w:numPr>
        <w:spacing w:after="0" w:line="336" w:lineRule="atLeast"/>
        <w:ind w:left="0"/>
        <w:jc w:val="both"/>
        <w:textAlignment w:val="baseline"/>
        <w:rPr>
          <w:rFonts w:ascii="inherit" w:eastAsia="Times New Roman" w:hAnsi="inherit" w:cs="Segoe UI"/>
          <w:color w:val="000000"/>
          <w:sz w:val="24"/>
          <w:szCs w:val="24"/>
          <w:lang w:val="en-US"/>
        </w:rPr>
      </w:pP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Thể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hiện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tính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hiện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đại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giúp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hòa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nhập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với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hệ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thống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tri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thức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của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toàn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cầu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750673" w:rsidRPr="00750673" w:rsidRDefault="00750673" w:rsidP="00750673">
      <w:pPr>
        <w:spacing w:after="0" w:line="240" w:lineRule="auto"/>
        <w:jc w:val="both"/>
        <w:textAlignment w:val="baseline"/>
        <w:outlineLvl w:val="1"/>
        <w:rPr>
          <w:rFonts w:ascii="Segoe UI" w:eastAsia="Times New Roman" w:hAnsi="Segoe UI" w:cs="Segoe UI"/>
          <w:b/>
          <w:bCs/>
          <w:color w:val="000000"/>
          <w:sz w:val="36"/>
          <w:szCs w:val="36"/>
          <w:lang w:val="en-US"/>
        </w:rPr>
      </w:pPr>
      <w:proofErr w:type="spellStart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lastRenderedPageBreak/>
        <w:t>Các</w:t>
      </w:r>
      <w:proofErr w:type="spellEnd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>đặc</w:t>
      </w:r>
      <w:proofErr w:type="spellEnd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>điểm</w:t>
      </w:r>
      <w:proofErr w:type="spellEnd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>của</w:t>
      </w:r>
      <w:proofErr w:type="spellEnd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>phương</w:t>
      </w:r>
      <w:proofErr w:type="spellEnd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>pháp</w:t>
      </w:r>
      <w:proofErr w:type="spellEnd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>dạy</w:t>
      </w:r>
      <w:proofErr w:type="spellEnd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>tích</w:t>
      </w:r>
      <w:proofErr w:type="spellEnd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008000"/>
          <w:sz w:val="36"/>
          <w:szCs w:val="36"/>
          <w:bdr w:val="none" w:sz="0" w:space="0" w:color="auto" w:frame="1"/>
          <w:lang w:val="en-US"/>
        </w:rPr>
        <w:t>cực</w:t>
      </w:r>
      <w:proofErr w:type="spellEnd"/>
    </w:p>
    <w:p w:rsidR="00750673" w:rsidRPr="00750673" w:rsidRDefault="00750673" w:rsidP="00750673">
      <w:pPr>
        <w:spacing w:after="0" w:line="360" w:lineRule="atLeast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val="en-US"/>
        </w:rPr>
      </w:pP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Cùng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tham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khảo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một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số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đặc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điểm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của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phương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pháp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dạy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tích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cực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như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sau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:</w:t>
      </w:r>
    </w:p>
    <w:p w:rsidR="00750673" w:rsidRPr="00750673" w:rsidRDefault="00750673" w:rsidP="00750673">
      <w:pPr>
        <w:spacing w:after="0" w:line="240" w:lineRule="auto"/>
        <w:jc w:val="both"/>
        <w:textAlignment w:val="baseline"/>
        <w:outlineLvl w:val="2"/>
        <w:rPr>
          <w:rFonts w:ascii="Segoe UI" w:eastAsia="Times New Roman" w:hAnsi="Segoe UI" w:cs="Segoe UI"/>
          <w:b/>
          <w:bCs/>
          <w:color w:val="000000"/>
          <w:sz w:val="31"/>
          <w:szCs w:val="31"/>
          <w:lang w:val="en-US"/>
        </w:rPr>
      </w:pP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Tổ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chức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hoạt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động</w:t>
      </w:r>
      <w:proofErr w:type="spellEnd"/>
    </w:p>
    <w:p w:rsidR="00750673" w:rsidRPr="00750673" w:rsidRDefault="00750673" w:rsidP="00750673">
      <w:pPr>
        <w:spacing w:after="0" w:line="360" w:lineRule="atLeast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val="en-US"/>
        </w:rPr>
      </w:pP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Trong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giờ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giáo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viên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người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dẫn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dắt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tổ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chức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các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hoạt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động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tập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.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Các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hoạt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động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này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luôn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lấy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trẻ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làm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trung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tâm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.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Trẻ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sẽ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được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khám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phá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ra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những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kiến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thức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trong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các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hoạt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động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đó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bằng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các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hình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thức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: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thảo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luận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quan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sát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phản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biện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750673" w:rsidRPr="00750673" w:rsidRDefault="00750673" w:rsidP="00750673">
      <w:pPr>
        <w:spacing w:after="0" w:line="240" w:lineRule="auto"/>
        <w:jc w:val="both"/>
        <w:textAlignment w:val="baseline"/>
        <w:outlineLvl w:val="2"/>
        <w:rPr>
          <w:rFonts w:ascii="Segoe UI" w:eastAsia="Times New Roman" w:hAnsi="Segoe UI" w:cs="Segoe UI"/>
          <w:b/>
          <w:bCs/>
          <w:color w:val="000000"/>
          <w:sz w:val="31"/>
          <w:szCs w:val="31"/>
          <w:lang w:val="en-US"/>
        </w:rPr>
      </w:pP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Chú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trọng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tự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học</w:t>
      </w:r>
      <w:proofErr w:type="spellEnd"/>
    </w:p>
    <w:p w:rsidR="00750673" w:rsidRPr="00750673" w:rsidRDefault="00750673" w:rsidP="00750673">
      <w:pPr>
        <w:spacing w:after="0" w:line="360" w:lineRule="atLeast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val="en-US"/>
        </w:rPr>
      </w:pP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Tự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thói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quen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tốt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trẻ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cần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rèn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luyện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.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Tự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giúp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các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em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tiếp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thu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kiến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thức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một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cách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chủ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động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nhất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750673" w:rsidRPr="00750673" w:rsidRDefault="00750673" w:rsidP="00750673">
      <w:pPr>
        <w:spacing w:after="0" w:line="240" w:lineRule="auto"/>
        <w:jc w:val="both"/>
        <w:textAlignment w:val="baseline"/>
        <w:outlineLvl w:val="2"/>
        <w:rPr>
          <w:rFonts w:ascii="Segoe UI" w:eastAsia="Times New Roman" w:hAnsi="Segoe UI" w:cs="Segoe UI"/>
          <w:b/>
          <w:bCs/>
          <w:color w:val="000000"/>
          <w:sz w:val="31"/>
          <w:szCs w:val="31"/>
          <w:lang w:val="en-US"/>
        </w:rPr>
      </w:pP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Tăng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cường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tập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cá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nhân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và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làm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việc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theo</w:t>
      </w:r>
      <w:proofErr w:type="spellEnd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b/>
          <w:bCs/>
          <w:color w:val="99CC00"/>
          <w:sz w:val="31"/>
          <w:szCs w:val="31"/>
          <w:bdr w:val="none" w:sz="0" w:space="0" w:color="auto" w:frame="1"/>
          <w:lang w:val="en-US"/>
        </w:rPr>
        <w:t>nhóm</w:t>
      </w:r>
      <w:proofErr w:type="spellEnd"/>
    </w:p>
    <w:p w:rsidR="00750673" w:rsidRPr="00750673" w:rsidRDefault="00750673" w:rsidP="00750673">
      <w:pPr>
        <w:spacing w:after="0" w:line="360" w:lineRule="atLeast"/>
        <w:ind w:firstLine="720"/>
        <w:jc w:val="both"/>
        <w:textAlignment w:val="baseline"/>
        <w:rPr>
          <w:rFonts w:ascii="Segoe UI" w:eastAsia="Times New Roman" w:hAnsi="Segoe UI" w:cs="Segoe UI"/>
          <w:color w:val="000000"/>
          <w:sz w:val="24"/>
          <w:szCs w:val="24"/>
          <w:lang w:val="en-US"/>
        </w:rPr>
      </w:pPr>
      <w:bookmarkStart w:id="0" w:name="_GoBack"/>
      <w:bookmarkEnd w:id="0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Học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tập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cá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nhân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sẽ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hình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thành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những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kỹ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năng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năng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lực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.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Ngoài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ra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việc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tổ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chức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các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hoạt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động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nhóm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đóng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vai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trò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quan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trọng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khi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áp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dụng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phương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pháp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dạy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học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tích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cực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cho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trẻ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mầm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non.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Tham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gia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hoạt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động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nhóm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giúp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các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em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rèn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luyện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kỷ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luật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đoàn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kết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cùng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hợp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tác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để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giải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quyết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vấn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đề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các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vấn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đề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một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cách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chủ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động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và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linh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hoạt</w:t>
      </w:r>
      <w:proofErr w:type="spellEnd"/>
      <w:r w:rsidRPr="00750673">
        <w:rPr>
          <w:rFonts w:ascii="inherit" w:eastAsia="Times New Roman" w:hAnsi="inherit" w:cs="Segoe UI"/>
          <w:color w:val="000000"/>
          <w:sz w:val="24"/>
          <w:szCs w:val="24"/>
          <w:bdr w:val="none" w:sz="0" w:space="0" w:color="auto" w:frame="1"/>
          <w:lang w:val="en-US"/>
        </w:rPr>
        <w:t>.</w:t>
      </w:r>
    </w:p>
    <w:p w:rsidR="00BC1445" w:rsidRDefault="00BC1445"/>
    <w:sectPr w:rsidR="00BC144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C0699"/>
    <w:multiLevelType w:val="multilevel"/>
    <w:tmpl w:val="AF0C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73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50673"/>
    <w:rsid w:val="007C14A3"/>
    <w:rsid w:val="008C251A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3D689"/>
  <w15:chartTrackingRefBased/>
  <w15:docId w15:val="{708DECFE-EB44-4B80-9656-23616D48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39466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15" w:color="AAAAAA"/>
          </w:divBdr>
          <w:divsChild>
            <w:div w:id="19847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2023-07-01T00:51:00Z</dcterms:created>
  <dcterms:modified xsi:type="dcterms:W3CDTF">2023-07-01T00:52:00Z</dcterms:modified>
</cp:coreProperties>
</file>