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rPr>
          <w:rFonts w:eastAsia="Times New Roman" w:cs="Times New Roman"/>
          <w:b/>
          <w:color w:val="222222"/>
          <w:sz w:val="28"/>
          <w:szCs w:val="28"/>
          <w:lang w:val="en-US"/>
        </w:rPr>
      </w:pP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Muốn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trẻ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tham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gia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tích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cực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vào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các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hoạt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động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chúng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ta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cần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phải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làm</w:t>
      </w:r>
      <w:proofErr w:type="spellEnd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5952C7">
        <w:rPr>
          <w:rFonts w:eastAsia="Times New Roman" w:cs="Times New Roman"/>
          <w:b/>
          <w:color w:val="222222"/>
          <w:sz w:val="28"/>
          <w:szCs w:val="28"/>
          <w:lang w:val="en-US"/>
        </w:rPr>
        <w:t>gì</w:t>
      </w:r>
      <w:proofErr w:type="spellEnd"/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tuổi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mầm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non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xem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điểm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cường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cả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chất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Nội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dung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bài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viết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chúng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ta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sẽ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Sakura Montessori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tìm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hiểu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khuyến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cực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ở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lứa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tuổi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mầm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non-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một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lứa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tuổi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Việc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khuyến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lợi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vai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chính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bản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thân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 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không</w:t>
      </w:r>
      <w:proofErr w:type="spellEnd"/>
      <w:proofErr w:type="gram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chỉ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thuần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chất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một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vai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sau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:</w:t>
      </w:r>
    </w:p>
    <w:p w:rsidR="005952C7" w:rsidRPr="005952C7" w:rsidRDefault="005952C7" w:rsidP="005952C7">
      <w:pPr>
        <w:shd w:val="clear" w:color="auto" w:fill="FFFFFF"/>
        <w:spacing w:before="300" w:after="150" w:line="330" w:lineRule="atLeast"/>
        <w:jc w:val="both"/>
        <w:outlineLvl w:val="2"/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</w:pP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Giúp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trẻ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phát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triển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thể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chất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lẫn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não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bộ</w:t>
      </w:r>
      <w:proofErr w:type="spellEnd"/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chia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thành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hai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loại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chính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“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”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“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”.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Mỗi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loại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một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đặc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điểm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dụng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riêng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góp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thúc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đẩy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phối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hợp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giữa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nhóm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ở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tay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chân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thân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…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hình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thành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ngay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còn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nhỏ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xem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bước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ngoặt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lớn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đầu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mỗi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 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Trong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thì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đòi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hỏi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kết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hợp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xương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dây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thực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đúng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nhỏ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chi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tiết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: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cầm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bút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viết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gắp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thức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bằng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đũa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sắp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xếp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áo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,…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sẽ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hướng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dẫn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học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thực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hành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 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fldChar w:fldCharType="begin"/>
      </w:r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instrText xml:space="preserve"> HYPERLINK "https://sakuramontessori.edu.vn/" </w:instrText>
      </w:r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fldChar w:fldCharType="separate"/>
      </w:r>
      <w:r w:rsidRPr="005952C7">
        <w:rPr>
          <w:rFonts w:ascii="Roboto" w:eastAsia="Times New Roman" w:hAnsi="Roboto" w:cs="Times New Roman"/>
          <w:color w:val="ED0F73"/>
          <w:sz w:val="24"/>
          <w:szCs w:val="24"/>
          <w:u w:val="single"/>
          <w:lang w:val="en-US"/>
        </w:rPr>
        <w:t>trường</w:t>
      </w:r>
      <w:proofErr w:type="spellEnd"/>
      <w:r w:rsidRPr="005952C7">
        <w:rPr>
          <w:rFonts w:ascii="Roboto" w:eastAsia="Times New Roman" w:hAnsi="Roboto" w:cs="Times New Roman"/>
          <w:color w:val="ED0F73"/>
          <w:sz w:val="24"/>
          <w:szCs w:val="24"/>
          <w:u w:val="single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ED0F73"/>
          <w:sz w:val="24"/>
          <w:szCs w:val="24"/>
          <w:u w:val="single"/>
          <w:lang w:val="en-US"/>
        </w:rPr>
        <w:t>mầm</w:t>
      </w:r>
      <w:proofErr w:type="spellEnd"/>
      <w:r w:rsidRPr="005952C7">
        <w:rPr>
          <w:rFonts w:ascii="Roboto" w:eastAsia="Times New Roman" w:hAnsi="Roboto" w:cs="Times New Roman"/>
          <w:color w:val="ED0F73"/>
          <w:sz w:val="24"/>
          <w:szCs w:val="24"/>
          <w:u w:val="single"/>
          <w:lang w:val="en-US"/>
        </w:rPr>
        <w:t xml:space="preserve"> non</w:t>
      </w:r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fldChar w:fldCharType="end"/>
      </w:r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thuộc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luyện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tập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cả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chất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lẫn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não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bộ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trí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thông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minh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Do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người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3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cấu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thành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chính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: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não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bắp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quan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cảm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vi,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phối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hợp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sẽ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toàn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before="300" w:after="150" w:line="330" w:lineRule="atLeast"/>
        <w:jc w:val="both"/>
        <w:outlineLvl w:val="2"/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</w:pP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Là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hình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thức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vui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chơi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,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nghỉ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ngơi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và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là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phương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tiện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giáo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dục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toàn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diện</w:t>
      </w:r>
      <w:proofErr w:type="spellEnd"/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Việc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thông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qua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hút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hào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cực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tham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sảng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khoái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vui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trở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nhanh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nhẹn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thêm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yêu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tham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bè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nữa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before="300" w:after="150" w:line="360" w:lineRule="atLeast"/>
        <w:jc w:val="both"/>
        <w:outlineLvl w:val="1"/>
        <w:rPr>
          <w:rFonts w:ascii="CoconVUBold" w:eastAsia="Times New Roman" w:hAnsi="CoconVUBold" w:cs="Times New Roman"/>
          <w:b/>
          <w:bCs/>
          <w:color w:val="ED0E73"/>
          <w:sz w:val="33"/>
          <w:szCs w:val="33"/>
          <w:lang w:val="en-US"/>
        </w:rPr>
      </w:pP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Cách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khuyến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khích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trẻ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tích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cực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vận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33"/>
          <w:szCs w:val="33"/>
          <w:lang w:val="en-US"/>
        </w:rPr>
        <w:t>động</w:t>
      </w:r>
      <w:proofErr w:type="spellEnd"/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lớn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trong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công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nghệ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thông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tin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nay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dễ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bị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hút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bởi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đồ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tử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máy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tính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thoại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,…</w:t>
      </w:r>
      <w:proofErr w:type="gram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thì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việc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khiến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yêu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càng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quan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trọng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chung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tay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trường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cha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Sau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đây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sẽ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một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số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khuyến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cực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cha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áp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dụng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before="300" w:after="150" w:line="330" w:lineRule="atLeast"/>
        <w:jc w:val="both"/>
        <w:outlineLvl w:val="2"/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</w:pP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Các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hoạt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động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vệ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sinh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cá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nhân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và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làm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việc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nhà</w:t>
      </w:r>
      <w:proofErr w:type="spellEnd"/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lastRenderedPageBreak/>
        <w:t>Tuy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còn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nhỏ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tuổi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cha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hướng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dẫn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rèn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luyện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việc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vệ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nhân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Đây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không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chỉ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dạy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lập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còn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thêm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giản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trường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hoàn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toàn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xúc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đánh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mặc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áo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hoặc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nhỏ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bố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gấp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áo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nhặt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rau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,…</w:t>
      </w:r>
      <w:proofErr w:type="gram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Bố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hãy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trong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khả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với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thú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khám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học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chăm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sóc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bản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thân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chủ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mọi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người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xung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quanh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&gt;&gt;&gt;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Xem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thêm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huy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khả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sáng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tạo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tại: </w:t>
      </w:r>
      <w:hyperlink r:id="rId4" w:history="1">
        <w:r w:rsidRPr="005952C7">
          <w:rPr>
            <w:rFonts w:ascii="Roboto" w:eastAsia="Times New Roman" w:hAnsi="Roboto" w:cs="Times New Roman"/>
            <w:color w:val="ED0F73"/>
            <w:sz w:val="24"/>
            <w:szCs w:val="24"/>
            <w:u w:val="single"/>
            <w:lang w:val="en-US"/>
          </w:rPr>
          <w:t>https://sakuramontessori.edu.vn/chia-se-kinh-nghiem-day-tre-mam-non-phat-huy-kha-nang-sang-tao/</w:t>
        </w:r>
      </w:hyperlink>
    </w:p>
    <w:p w:rsidR="005952C7" w:rsidRPr="005952C7" w:rsidRDefault="005952C7" w:rsidP="005952C7">
      <w:pPr>
        <w:shd w:val="clear" w:color="auto" w:fill="FFFFFF"/>
        <w:spacing w:before="300" w:after="150" w:line="330" w:lineRule="atLeast"/>
        <w:jc w:val="both"/>
        <w:outlineLvl w:val="2"/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</w:pP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Tập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thể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dục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cùng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trẻ</w:t>
      </w:r>
      <w:proofErr w:type="spellEnd"/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Bố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hay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tập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dục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bài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dục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giản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 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Trong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quá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trình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xen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kẽ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dân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gian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,…</w:t>
      </w:r>
      <w:proofErr w:type="gram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tạo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thú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hoàn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rèn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luyện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tố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chất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lực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ngôn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ngữ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trí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tưởng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tượng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..</w:t>
      </w:r>
      <w:proofErr w:type="gram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với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trò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dạng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gũi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thiên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mọi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người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gắn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kết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với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bè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đình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before="300" w:after="150" w:line="330" w:lineRule="atLeast"/>
        <w:jc w:val="both"/>
        <w:outlineLvl w:val="2"/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</w:pP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Các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hoạt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động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mang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tính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nghệ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thuật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hoặc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các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hoạt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động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lắp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ráp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rèn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luyện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tư</w:t>
      </w:r>
      <w:proofErr w:type="spellEnd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 xml:space="preserve"> </w:t>
      </w:r>
      <w:proofErr w:type="spellStart"/>
      <w:r w:rsidRPr="005952C7">
        <w:rPr>
          <w:rFonts w:ascii="CoconVUBold" w:eastAsia="Times New Roman" w:hAnsi="CoconVUBold" w:cs="Times New Roman"/>
          <w:color w:val="ED0E73"/>
          <w:sz w:val="27"/>
          <w:szCs w:val="27"/>
          <w:lang w:val="en-US"/>
        </w:rPr>
        <w:t>duy</w:t>
      </w:r>
      <w:proofErr w:type="spellEnd"/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vẽ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tranh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cắt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lắp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ráp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hình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…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rất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yêu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Đây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một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dạng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kết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hợp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giữa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cả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lẫn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thỏa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sức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sáng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tạo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theo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ý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bằng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việc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dùng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dụng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cụ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cắt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lắp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ráp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theo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sở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mình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nữa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bài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học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cô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dễ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dàng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lồng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ghép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nội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dung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học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tập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không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mất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sự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thú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ca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nhảy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múa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,…</w:t>
      </w:r>
      <w:proofErr w:type="gram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đem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cho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một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khởi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sảng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khoái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yêu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,…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Không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chỉ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việc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tiếp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xúc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với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âm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giai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điệu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thường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xuyên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dễ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dàng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cảm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thụ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âm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có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khả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năng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âm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ngôn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ngữ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nghe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Việc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được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tham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hoạt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thú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vị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bớt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say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mê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đồ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tử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như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thoại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máy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tính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,..</w:t>
      </w:r>
      <w:proofErr w:type="gram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thói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quen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xấu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trẻ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hiện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nay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đang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mắc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phải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5952C7" w:rsidRPr="005952C7" w:rsidRDefault="005952C7" w:rsidP="005952C7">
      <w:pPr>
        <w:shd w:val="clear" w:color="auto" w:fill="FFFFFF"/>
        <w:spacing w:after="390" w:line="360" w:lineRule="atLeast"/>
        <w:ind w:firstLine="720"/>
        <w:jc w:val="both"/>
        <w:rPr>
          <w:rFonts w:ascii="Roboto" w:eastAsia="Times New Roman" w:hAnsi="Roboto" w:cs="Times New Roman"/>
          <w:color w:val="222222"/>
          <w:sz w:val="24"/>
          <w:szCs w:val="24"/>
          <w:lang w:val="en-US"/>
        </w:rPr>
      </w:pP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lastRenderedPageBreak/>
        <w:t>Trên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đây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là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những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khuyến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vừa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giúp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phát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triển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cả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thể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chất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lẫn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tinh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thần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Đồng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thời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qua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bài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viết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này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cha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cũng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hiểu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về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tầm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quan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trọng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của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với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tuổi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mầm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non.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Chính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vì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hãy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khuyến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khích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các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bé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vận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động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nhiều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hơn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nhé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 xml:space="preserve"> cha </w:t>
      </w:r>
      <w:proofErr w:type="spellStart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mẹ</w:t>
      </w:r>
      <w:proofErr w:type="spellEnd"/>
      <w:r w:rsidRPr="005952C7">
        <w:rPr>
          <w:rFonts w:ascii="Roboto" w:eastAsia="Times New Roman" w:hAnsi="Roboto" w:cs="Times New Roman"/>
          <w:color w:val="222222"/>
          <w:sz w:val="24"/>
          <w:szCs w:val="24"/>
          <w:lang w:val="en-US"/>
        </w:rPr>
        <w:t>.</w:t>
      </w:r>
    </w:p>
    <w:p w:rsidR="00BC1445" w:rsidRDefault="00BC1445" w:rsidP="005952C7">
      <w:pPr>
        <w:jc w:val="both"/>
      </w:pPr>
      <w:bookmarkStart w:id="0" w:name="_GoBack"/>
      <w:bookmarkEnd w:id="0"/>
    </w:p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conVU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C7"/>
    <w:rsid w:val="00201B65"/>
    <w:rsid w:val="00244B42"/>
    <w:rsid w:val="0032066E"/>
    <w:rsid w:val="00355CF7"/>
    <w:rsid w:val="003761E6"/>
    <w:rsid w:val="005147C6"/>
    <w:rsid w:val="005952C7"/>
    <w:rsid w:val="00634F6A"/>
    <w:rsid w:val="006B133E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54AD"/>
  <w15:chartTrackingRefBased/>
  <w15:docId w15:val="{BF2FA460-4F43-4B1E-8F2A-B9865EE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kuramontessori.edu.vn/chia-se-kinh-nghiem-day-tre-mam-non-phat-huy-kha-nang-sang-t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2023-07-01T00:38:00Z</dcterms:created>
  <dcterms:modified xsi:type="dcterms:W3CDTF">2023-07-01T00:41:00Z</dcterms:modified>
</cp:coreProperties>
</file>