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31C" w:rsidRPr="0054231C" w:rsidRDefault="0054231C" w:rsidP="0054231C">
      <w:pPr>
        <w:shd w:val="clear" w:color="auto" w:fill="FFFFFF"/>
        <w:spacing w:after="150" w:line="240" w:lineRule="auto"/>
        <w:outlineLvl w:val="0"/>
        <w:rPr>
          <w:rFonts w:eastAsia="Times New Roman" w:cs="Times New Roman"/>
          <w:b/>
          <w:kern w:val="36"/>
          <w:sz w:val="32"/>
          <w:szCs w:val="36"/>
          <w:lang w:val="en-US"/>
        </w:rPr>
      </w:pPr>
      <w:r w:rsidRPr="0054231C">
        <w:rPr>
          <w:rFonts w:eastAsia="Times New Roman" w:cs="Times New Roman"/>
          <w:b/>
          <w:kern w:val="36"/>
          <w:sz w:val="32"/>
          <w:szCs w:val="36"/>
          <w:lang w:val="en-US"/>
        </w:rPr>
        <w:t>HOẠT ĐỘNG KỂ CHUYỆN CHO TRẺ NGHE – TRƯỜNG MẦM NON HOA MỘC LAN</w:t>
      </w:r>
    </w:p>
    <w:p w:rsidR="0054231C" w:rsidRPr="0054231C" w:rsidRDefault="0054231C" w:rsidP="0054231C">
      <w:pPr>
        <w:shd w:val="clear" w:color="auto" w:fill="FFFFFF"/>
        <w:spacing w:after="0" w:line="150" w:lineRule="atLeast"/>
        <w:rPr>
          <w:rFonts w:ascii="Arial" w:eastAsia="Times New Roman" w:hAnsi="Arial" w:cs="Arial"/>
          <w:color w:val="333333"/>
          <w:sz w:val="18"/>
          <w:szCs w:val="18"/>
          <w:lang w:val="en-US"/>
        </w:rPr>
      </w:pPr>
    </w:p>
    <w:p w:rsidR="0054231C" w:rsidRPr="0054231C" w:rsidRDefault="0054231C" w:rsidP="0054231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777777"/>
          <w:sz w:val="18"/>
          <w:szCs w:val="18"/>
          <w:lang w:val="en-US"/>
        </w:rPr>
      </w:pPr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>         </w:t>
      </w:r>
      <w:proofErr w:type="spellStart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>Kể</w:t>
      </w:r>
      <w:proofErr w:type="spellEnd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>chuyện</w:t>
      </w:r>
      <w:proofErr w:type="spellEnd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>là</w:t>
      </w:r>
      <w:proofErr w:type="spellEnd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>một</w:t>
      </w:r>
      <w:proofErr w:type="spellEnd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>phần</w:t>
      </w:r>
      <w:proofErr w:type="spellEnd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>thiết</w:t>
      </w:r>
      <w:proofErr w:type="spellEnd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>yếu</w:t>
      </w:r>
      <w:proofErr w:type="spellEnd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>trong</w:t>
      </w:r>
      <w:proofErr w:type="spellEnd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>sự</w:t>
      </w:r>
      <w:proofErr w:type="spellEnd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>phát</w:t>
      </w:r>
      <w:proofErr w:type="spellEnd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>triển</w:t>
      </w:r>
      <w:proofErr w:type="spellEnd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>toàn</w:t>
      </w:r>
      <w:proofErr w:type="spellEnd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>diện</w:t>
      </w:r>
      <w:proofErr w:type="spellEnd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> </w:t>
      </w:r>
      <w:proofErr w:type="spellStart"/>
      <w:r w:rsidRPr="0054231C">
        <w:rPr>
          <w:rFonts w:eastAsia="Times New Roman" w:cs="Times New Roman"/>
          <w:b/>
          <w:bCs/>
          <w:color w:val="777777"/>
          <w:shd w:val="clear" w:color="auto" w:fill="FFFFFF"/>
          <w:lang w:val="en-US"/>
        </w:rPr>
        <w:fldChar w:fldCharType="begin"/>
      </w:r>
      <w:r w:rsidRPr="0054231C">
        <w:rPr>
          <w:rFonts w:eastAsia="Times New Roman" w:cs="Times New Roman"/>
          <w:b/>
          <w:bCs/>
          <w:color w:val="777777"/>
          <w:shd w:val="clear" w:color="auto" w:fill="FFFFFF"/>
          <w:lang w:val="en-US"/>
        </w:rPr>
        <w:instrText xml:space="preserve"> HYPERLINK "https://hellobacsi.com/nuoi-day-con/be-0-1-tuoi/nam-dau-doi-cua-be/doan-tinh-cach-cua-tre-theo-12-chom-sao/" </w:instrText>
      </w:r>
      <w:r w:rsidRPr="0054231C">
        <w:rPr>
          <w:rFonts w:eastAsia="Times New Roman" w:cs="Times New Roman"/>
          <w:b/>
          <w:bCs/>
          <w:color w:val="777777"/>
          <w:shd w:val="clear" w:color="auto" w:fill="FFFFFF"/>
          <w:lang w:val="en-US"/>
        </w:rPr>
        <w:fldChar w:fldCharType="separate"/>
      </w:r>
      <w:r w:rsidRPr="0054231C">
        <w:rPr>
          <w:rFonts w:eastAsia="Times New Roman" w:cs="Times New Roman"/>
          <w:b/>
          <w:bCs/>
          <w:color w:val="333333"/>
          <w:sz w:val="28"/>
          <w:szCs w:val="28"/>
          <w:u w:val="single"/>
          <w:lang w:val="en-US"/>
        </w:rPr>
        <w:t>tính</w:t>
      </w:r>
      <w:proofErr w:type="spellEnd"/>
      <w:r w:rsidRPr="0054231C">
        <w:rPr>
          <w:rFonts w:eastAsia="Times New Roman" w:cs="Times New Roman"/>
          <w:b/>
          <w:bCs/>
          <w:color w:val="333333"/>
          <w:sz w:val="28"/>
          <w:szCs w:val="28"/>
          <w:u w:val="single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color w:val="333333"/>
          <w:sz w:val="28"/>
          <w:szCs w:val="28"/>
          <w:u w:val="single"/>
          <w:lang w:val="en-US"/>
        </w:rPr>
        <w:t>cách</w:t>
      </w:r>
      <w:proofErr w:type="spellEnd"/>
      <w:r w:rsidRPr="0054231C">
        <w:rPr>
          <w:rFonts w:eastAsia="Times New Roman" w:cs="Times New Roman"/>
          <w:b/>
          <w:bCs/>
          <w:color w:val="333333"/>
          <w:sz w:val="28"/>
          <w:szCs w:val="28"/>
          <w:u w:val="single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color w:val="333333"/>
          <w:sz w:val="28"/>
          <w:szCs w:val="28"/>
          <w:u w:val="single"/>
          <w:lang w:val="en-US"/>
        </w:rPr>
        <w:t>của</w:t>
      </w:r>
      <w:proofErr w:type="spellEnd"/>
      <w:r w:rsidRPr="0054231C">
        <w:rPr>
          <w:rFonts w:eastAsia="Times New Roman" w:cs="Times New Roman"/>
          <w:b/>
          <w:bCs/>
          <w:color w:val="333333"/>
          <w:sz w:val="28"/>
          <w:szCs w:val="28"/>
          <w:u w:val="single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color w:val="333333"/>
          <w:sz w:val="28"/>
          <w:szCs w:val="28"/>
          <w:u w:val="single"/>
          <w:lang w:val="en-US"/>
        </w:rPr>
        <w:t>trẻ</w:t>
      </w:r>
      <w:proofErr w:type="spellEnd"/>
      <w:r w:rsidRPr="0054231C">
        <w:rPr>
          <w:rFonts w:eastAsia="Times New Roman" w:cs="Times New Roman"/>
          <w:b/>
          <w:bCs/>
          <w:color w:val="777777"/>
          <w:shd w:val="clear" w:color="auto" w:fill="FFFFFF"/>
          <w:lang w:val="en-US"/>
        </w:rPr>
        <w:fldChar w:fldCharType="end"/>
      </w:r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>Những</w:t>
      </w:r>
      <w:proofErr w:type="spellEnd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>câu</w:t>
      </w:r>
      <w:proofErr w:type="spellEnd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>chuyện</w:t>
      </w:r>
      <w:proofErr w:type="spellEnd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>mang</w:t>
      </w:r>
      <w:proofErr w:type="spellEnd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>thông</w:t>
      </w:r>
      <w:proofErr w:type="spellEnd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>điệp</w:t>
      </w:r>
      <w:proofErr w:type="spellEnd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>có</w:t>
      </w:r>
      <w:proofErr w:type="spellEnd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 ý </w:t>
      </w:r>
      <w:proofErr w:type="spellStart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>nghĩa</w:t>
      </w:r>
      <w:proofErr w:type="spellEnd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>có</w:t>
      </w:r>
      <w:proofErr w:type="spellEnd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>thể</w:t>
      </w:r>
      <w:proofErr w:type="spellEnd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>giúp</w:t>
      </w:r>
      <w:proofErr w:type="spellEnd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>trẻ</w:t>
      </w:r>
      <w:proofErr w:type="spellEnd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>ghi</w:t>
      </w:r>
      <w:proofErr w:type="spellEnd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>nhớ</w:t>
      </w:r>
      <w:proofErr w:type="spellEnd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>rõ</w:t>
      </w:r>
      <w:proofErr w:type="spellEnd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>ràng</w:t>
      </w:r>
      <w:proofErr w:type="spellEnd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>các</w:t>
      </w:r>
      <w:proofErr w:type="spellEnd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>phẩm</w:t>
      </w:r>
      <w:proofErr w:type="spellEnd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>chất</w:t>
      </w:r>
      <w:proofErr w:type="spellEnd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>như</w:t>
      </w:r>
      <w:proofErr w:type="spellEnd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>thông</w:t>
      </w:r>
      <w:proofErr w:type="spellEnd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 minh, can </w:t>
      </w:r>
      <w:proofErr w:type="spellStart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>đảm</w:t>
      </w:r>
      <w:proofErr w:type="spellEnd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>thật</w:t>
      </w:r>
      <w:proofErr w:type="spellEnd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>thà</w:t>
      </w:r>
      <w:proofErr w:type="spellEnd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>từ</w:t>
      </w:r>
      <w:proofErr w:type="spellEnd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>lứa</w:t>
      </w:r>
      <w:proofErr w:type="spellEnd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>tuổi</w:t>
      </w:r>
      <w:proofErr w:type="spellEnd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>học</w:t>
      </w:r>
      <w:proofErr w:type="spellEnd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>mầm</w:t>
      </w:r>
      <w:proofErr w:type="spellEnd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 non.</w:t>
      </w:r>
    </w:p>
    <w:p w:rsidR="0054231C" w:rsidRPr="0054231C" w:rsidRDefault="0054231C" w:rsidP="0054231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val="en-US"/>
        </w:rPr>
      </w:pPr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* </w:t>
      </w:r>
      <w:proofErr w:type="spellStart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>Lợi</w:t>
      </w:r>
      <w:proofErr w:type="spellEnd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>ích</w:t>
      </w:r>
      <w:proofErr w:type="spellEnd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>của</w:t>
      </w:r>
      <w:proofErr w:type="spellEnd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>việc</w:t>
      </w:r>
      <w:proofErr w:type="spellEnd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>kể</w:t>
      </w:r>
      <w:proofErr w:type="spellEnd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>chuyện</w:t>
      </w:r>
      <w:proofErr w:type="spellEnd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>cho</w:t>
      </w:r>
      <w:proofErr w:type="spellEnd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>trẻ</w:t>
      </w:r>
      <w:proofErr w:type="spellEnd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>nghe</w:t>
      </w:r>
      <w:proofErr w:type="spellEnd"/>
    </w:p>
    <w:p w:rsidR="0054231C" w:rsidRPr="0054231C" w:rsidRDefault="0054231C" w:rsidP="0054231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val="en-US"/>
        </w:rPr>
      </w:pPr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 xml:space="preserve">- </w:t>
      </w:r>
      <w:proofErr w:type="spellStart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>Cải</w:t>
      </w:r>
      <w:proofErr w:type="spellEnd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>thiện</w:t>
      </w:r>
      <w:proofErr w:type="spellEnd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>phát</w:t>
      </w:r>
      <w:proofErr w:type="spellEnd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>âm</w:t>
      </w:r>
      <w:proofErr w:type="spellEnd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>cho</w:t>
      </w:r>
      <w:proofErr w:type="spellEnd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>trẻ</w:t>
      </w:r>
      <w:proofErr w:type="spellEnd"/>
    </w:p>
    <w:p w:rsidR="0054231C" w:rsidRPr="0054231C" w:rsidRDefault="0054231C" w:rsidP="0054231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val="en-US"/>
        </w:rPr>
      </w:pPr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         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Rất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nhiều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trẻ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ở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độ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tuổi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mầm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non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nói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ngọng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nói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lắp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Nói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ngọng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nói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lắp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là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hiện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tượng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rối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loạn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ngôn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ngữ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mà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nguyên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nhân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từ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bẩm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sinh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hoặc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ảnh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hưởng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bởi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môi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trường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bên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ngoài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.</w:t>
      </w:r>
    </w:p>
    <w:p w:rsidR="0054231C" w:rsidRPr="0054231C" w:rsidRDefault="0054231C" w:rsidP="0054231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val="en-US"/>
        </w:rPr>
      </w:pPr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          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Kể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chuyện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sẽ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rèn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luyện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thói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quen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phát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âm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rõ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ràng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mạch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lạc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cách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sử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dụng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câu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từ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phù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hợp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Mỗi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khi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trẻ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phát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âm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sai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cần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được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sửa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ngay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lập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tức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Bố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mẹ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và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thầy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cô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sẽ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luôn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là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người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theo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sát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từng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chuyển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biến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của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trẻ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để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đưa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ra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giải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pháp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phù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hợp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.</w:t>
      </w:r>
    </w:p>
    <w:p w:rsidR="0054231C" w:rsidRPr="0054231C" w:rsidRDefault="0054231C" w:rsidP="0054231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val="en-US"/>
        </w:rPr>
      </w:pPr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-</w:t>
      </w:r>
      <w:r w:rsidRPr="0054231C">
        <w:rPr>
          <w:rFonts w:ascii="Calibri" w:eastAsia="Times New Roman" w:hAnsi="Calibri" w:cs="Calibri"/>
          <w:b/>
          <w:bCs/>
          <w:i/>
          <w:iCs/>
          <w:color w:val="333333"/>
          <w:shd w:val="clear" w:color="auto" w:fill="FFFFFF"/>
          <w:lang w:val="en-US"/>
        </w:rPr>
        <w:t> </w:t>
      </w:r>
      <w:proofErr w:type="spellStart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>Cung</w:t>
      </w:r>
      <w:proofErr w:type="spellEnd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>cấp</w:t>
      </w:r>
      <w:proofErr w:type="spellEnd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>vốn</w:t>
      </w:r>
      <w:proofErr w:type="spellEnd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>từ</w:t>
      </w:r>
      <w:proofErr w:type="spellEnd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>vựng</w:t>
      </w:r>
      <w:proofErr w:type="spellEnd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>phong</w:t>
      </w:r>
      <w:proofErr w:type="spellEnd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>phú</w:t>
      </w:r>
      <w:proofErr w:type="spellEnd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>sinh</w:t>
      </w:r>
      <w:proofErr w:type="spellEnd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>động</w:t>
      </w:r>
      <w:proofErr w:type="spellEnd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>cho</w:t>
      </w:r>
      <w:proofErr w:type="spellEnd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>trẻ</w:t>
      </w:r>
      <w:proofErr w:type="spellEnd"/>
    </w:p>
    <w:p w:rsidR="0054231C" w:rsidRPr="0054231C" w:rsidRDefault="0054231C" w:rsidP="0054231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val="en-US"/>
        </w:rPr>
      </w:pPr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           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Cuối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năm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ba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vốn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từ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vựng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của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trẻ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là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khoảng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1000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từ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Thông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qua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việc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kể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các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câu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chuyện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mà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vốn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từ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vựng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của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trẻ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sẽ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tăng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lên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từng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ngày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Không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chỉ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vậy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trẻ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có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thể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học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được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những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từ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đồng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nghĩa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trái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nghĩa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để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đa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dạng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hơn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trong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cách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biểu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đạt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.</w:t>
      </w:r>
    </w:p>
    <w:p w:rsidR="0054231C" w:rsidRPr="0054231C" w:rsidRDefault="0054231C" w:rsidP="0054231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val="en-US"/>
        </w:rPr>
      </w:pPr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-</w:t>
      </w:r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> </w:t>
      </w:r>
      <w:proofErr w:type="spellStart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>Phát</w:t>
      </w:r>
      <w:proofErr w:type="spellEnd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>triển</w:t>
      </w:r>
      <w:proofErr w:type="spellEnd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>năng</w:t>
      </w:r>
      <w:proofErr w:type="spellEnd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>lực</w:t>
      </w:r>
      <w:proofErr w:type="spellEnd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>tư</w:t>
      </w:r>
      <w:proofErr w:type="spellEnd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>duy</w:t>
      </w:r>
      <w:proofErr w:type="spellEnd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>và</w:t>
      </w:r>
      <w:proofErr w:type="spellEnd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>óc</w:t>
      </w:r>
      <w:proofErr w:type="spellEnd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>sáng</w:t>
      </w:r>
      <w:proofErr w:type="spellEnd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>tạo</w:t>
      </w:r>
      <w:proofErr w:type="spellEnd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>cho</w:t>
      </w:r>
      <w:proofErr w:type="spellEnd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>trẻ</w:t>
      </w:r>
      <w:proofErr w:type="spellEnd"/>
    </w:p>
    <w:p w:rsidR="0054231C" w:rsidRPr="0054231C" w:rsidRDefault="0054231C" w:rsidP="0054231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val="en-US"/>
        </w:rPr>
      </w:pPr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            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Hoạt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động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kể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chuyện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 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góp</w:t>
      </w:r>
      <w:proofErr w:type="spellEnd"/>
      <w:proofErr w:type="gram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phần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không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nhỏ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trong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việc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phát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triển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năng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lực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tư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duy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kích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hoạt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óc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sáng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tạo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của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trẻ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.</w:t>
      </w:r>
    </w:p>
    <w:p w:rsidR="0054231C" w:rsidRPr="0054231C" w:rsidRDefault="0054231C" w:rsidP="0054231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val="en-US"/>
        </w:rPr>
      </w:pPr>
      <w:r w:rsidRPr="0054231C">
        <w:rPr>
          <w:rFonts w:ascii="Calibri" w:eastAsia="Times New Roman" w:hAnsi="Calibri" w:cs="Calibri"/>
          <w:b/>
          <w:bCs/>
          <w:i/>
          <w:iCs/>
          <w:color w:val="333333"/>
          <w:shd w:val="clear" w:color="auto" w:fill="FFFFFF"/>
          <w:lang w:val="en-US"/>
        </w:rPr>
        <w:t> </w:t>
      </w:r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-</w:t>
      </w:r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> </w:t>
      </w:r>
      <w:proofErr w:type="spellStart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>Nuôi</w:t>
      </w:r>
      <w:proofErr w:type="spellEnd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>dưỡng</w:t>
      </w:r>
      <w:proofErr w:type="spellEnd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>tâm</w:t>
      </w:r>
      <w:proofErr w:type="spellEnd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>hồn</w:t>
      </w:r>
      <w:proofErr w:type="spellEnd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> </w:t>
      </w:r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cho trẻ</w:t>
      </w:r>
    </w:p>
    <w:p w:rsidR="0054231C" w:rsidRPr="0054231C" w:rsidRDefault="0054231C" w:rsidP="0054231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val="en-US"/>
        </w:rPr>
      </w:pPr>
      <w:r w:rsidRPr="0054231C">
        <w:rPr>
          <w:rFonts w:ascii="Calibri" w:eastAsia="Times New Roman" w:hAnsi="Calibri" w:cs="Calibri"/>
          <w:color w:val="333333"/>
          <w:shd w:val="clear" w:color="auto" w:fill="FFFFFF"/>
          <w:lang w:val="en-US"/>
        </w:rPr>
        <w:t>           </w:t>
      </w:r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 U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ớc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mơ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của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rất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nhiều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trẻ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là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trở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thành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công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an,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bác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sỹ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thậm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chí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là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siêu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nhân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để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có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thể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giúp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đỡ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mọi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người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Và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dù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sau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này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lớn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lên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có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làm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gì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hy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vọng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trẻ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vẫn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giữ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được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những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lý</w:t>
      </w:r>
      <w:proofErr w:type="spellEnd"/>
    </w:p>
    <w:p w:rsidR="0054231C" w:rsidRPr="0054231C" w:rsidRDefault="0054231C" w:rsidP="0054231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val="en-US"/>
        </w:rPr>
      </w:pPr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           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Việc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nghe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nhiều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câu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chuyện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sẽ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giúp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trẻ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dễ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dàng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học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cách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kể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chuyện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.</w:t>
      </w:r>
      <w:proofErr w:type="gram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Thông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qua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các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mẫu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chuyện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bài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thơ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mà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bé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được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nghe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từ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ba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mẹ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ông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bà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…,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bé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sẽ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phát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triển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được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nhều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kỹ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năng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hữu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ích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Thế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giới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các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câu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chuyện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sẽ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đóng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góp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rất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lớn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để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trẻ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phát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triển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trí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nhớ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Trẻ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cũng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sẽ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được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phát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triển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ngôn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ngữ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tư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duy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khả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năng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cảm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thụ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cái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hay,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cái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đẹp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…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của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thế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giới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xung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quanh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Đây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là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điều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rất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quan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trọng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để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trẻ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học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hỏi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và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phát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triển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nhân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cách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sau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này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.</w:t>
      </w:r>
    </w:p>
    <w:p w:rsidR="0054231C" w:rsidRPr="0054231C" w:rsidRDefault="0054231C" w:rsidP="0054231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val="en-US"/>
        </w:rPr>
      </w:pPr>
      <w:r w:rsidRPr="0054231C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 * </w:t>
      </w:r>
      <w:r w:rsidRPr="0054231C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Các hình thức kể chuyện cho trẻ nghe</w:t>
      </w:r>
    </w:p>
    <w:p w:rsidR="0054231C" w:rsidRPr="0054231C" w:rsidRDefault="0054231C" w:rsidP="0054231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val="en-US"/>
        </w:rPr>
      </w:pPr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> - </w:t>
      </w:r>
      <w:proofErr w:type="spellStart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Dạy</w:t>
      </w:r>
      <w:proofErr w:type="spellEnd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trẻ</w:t>
      </w:r>
      <w:proofErr w:type="spellEnd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kể</w:t>
      </w:r>
      <w:proofErr w:type="spellEnd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chuyện</w:t>
      </w:r>
      <w:proofErr w:type="spellEnd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với</w:t>
      </w:r>
      <w:proofErr w:type="spellEnd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đồ</w:t>
      </w:r>
      <w:proofErr w:type="spellEnd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chơi</w:t>
      </w:r>
      <w:proofErr w:type="spellEnd"/>
    </w:p>
    <w:p w:rsidR="0054231C" w:rsidRPr="0054231C" w:rsidRDefault="0054231C" w:rsidP="0054231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val="en-US"/>
        </w:rPr>
      </w:pPr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          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Dạy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trẻ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kể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chuyện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với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đồ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chơi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cũng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là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một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cách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dạy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trẻ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kể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chuyện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hay</w:t>
      </w:r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 n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hư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tranh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ảnh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.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Có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thể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lấy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các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bức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tranh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minh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họa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một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câu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chuyện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,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rồi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kể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cho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trẻ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diễn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biến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câu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chuyện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theo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thứ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tự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các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bức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tranh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ấy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.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Hãy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khuyến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khích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bé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kể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chuyện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theo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lastRenderedPageBreak/>
        <w:t>cách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mà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bé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hiểu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.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Kể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theo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sự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sáng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tạo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và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suy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nghĩ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của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mình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.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Trong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quá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trình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này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,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khả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năng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tưởng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tượng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,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xử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lý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tình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huống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của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bé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cũng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sẽ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tốt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hơn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.</w:t>
      </w:r>
    </w:p>
    <w:p w:rsidR="0054231C" w:rsidRPr="0054231C" w:rsidRDefault="0054231C" w:rsidP="0054231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val="en-US"/>
        </w:rPr>
      </w:pPr>
    </w:p>
    <w:p w:rsidR="0054231C" w:rsidRPr="0054231C" w:rsidRDefault="0054231C" w:rsidP="0054231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val="en-US"/>
        </w:rPr>
      </w:pPr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- </w:t>
      </w:r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val="en-US"/>
        </w:rPr>
        <w:t> </w:t>
      </w:r>
      <w:proofErr w:type="spellStart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val="en-US"/>
        </w:rPr>
        <w:t>Dạy</w:t>
      </w:r>
      <w:proofErr w:type="spellEnd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val="en-US"/>
        </w:rPr>
        <w:t>trẻ</w:t>
      </w:r>
      <w:proofErr w:type="spellEnd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val="en-US"/>
        </w:rPr>
        <w:t>kể</w:t>
      </w:r>
      <w:proofErr w:type="spellEnd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val="en-US"/>
        </w:rPr>
        <w:t>chuyện</w:t>
      </w:r>
      <w:proofErr w:type="spellEnd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val="en-US"/>
        </w:rPr>
        <w:t>theo</w:t>
      </w:r>
      <w:proofErr w:type="spellEnd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val="en-US"/>
        </w:rPr>
        <w:t>kinh</w:t>
      </w:r>
      <w:proofErr w:type="spellEnd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val="en-US"/>
        </w:rPr>
        <w:t>nghiệm</w:t>
      </w:r>
      <w:proofErr w:type="spellEnd"/>
    </w:p>
    <w:p w:rsidR="0054231C" w:rsidRPr="0054231C" w:rsidRDefault="0054231C" w:rsidP="0054231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val="en-US"/>
        </w:rPr>
      </w:pPr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           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Cô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giáo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có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thể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gợi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ý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trẻ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hãy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kể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lại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một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câu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chuyện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nào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đó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mà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bé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đã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từng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nghe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từng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đọc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Và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bằng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cách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sử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dụng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câu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chữ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của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mình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giọng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điệu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lời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kể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của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mình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để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kể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lại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một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câu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;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bé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sẽ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phát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triển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tốt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các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khả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năng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ngôn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ngữ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liên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tưởng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sáng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tạo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…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Nhờ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đó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trẻ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cũng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học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được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sự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tự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tin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khi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trình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bày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.</w:t>
      </w:r>
      <w:bookmarkStart w:id="0" w:name="_GoBack"/>
      <w:bookmarkEnd w:id="0"/>
    </w:p>
    <w:p w:rsidR="0054231C" w:rsidRPr="0054231C" w:rsidRDefault="0054231C" w:rsidP="0054231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val="en-US"/>
        </w:rPr>
      </w:pPr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>- </w:t>
      </w:r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K</w:t>
      </w:r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 xml:space="preserve">ể </w:t>
      </w:r>
      <w:proofErr w:type="spellStart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>chuyện</w:t>
      </w:r>
      <w:proofErr w:type="spellEnd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> </w:t>
      </w:r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qua</w:t>
      </w:r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> </w:t>
      </w:r>
      <w:proofErr w:type="spellStart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>tranh</w:t>
      </w:r>
      <w:proofErr w:type="spellEnd"/>
    </w:p>
    <w:p w:rsidR="0054231C" w:rsidRPr="0054231C" w:rsidRDefault="0054231C" w:rsidP="0054231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val="en-US"/>
        </w:rPr>
      </w:pP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Trẻ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nhìn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vào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tranh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vẽ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tự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sáng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tạo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nội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dung,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lời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thoại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của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câu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chuyện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theo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cách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nghĩ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của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trẻ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.</w:t>
      </w:r>
    </w:p>
    <w:p w:rsidR="0054231C" w:rsidRPr="0054231C" w:rsidRDefault="0054231C" w:rsidP="0054231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val="en-US"/>
        </w:rPr>
      </w:pPr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  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Trẻ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kể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diễn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cảm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sáng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tạo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ra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nhiều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tình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tiết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mới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qua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sự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gợi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ý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của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cô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trả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lời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câu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hỏi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trọn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câu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nhằm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phát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triển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ngôn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ngữ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khả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năng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tư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duy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sáng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tạo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cho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trẻ</w:t>
      </w:r>
      <w:proofErr w:type="spellEnd"/>
    </w:p>
    <w:p w:rsidR="0054231C" w:rsidRPr="0054231C" w:rsidRDefault="0054231C" w:rsidP="0054231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val="en-US"/>
        </w:rPr>
      </w:pPr>
    </w:p>
    <w:p w:rsidR="0054231C" w:rsidRPr="0054231C" w:rsidRDefault="0054231C" w:rsidP="005423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-US"/>
        </w:rPr>
      </w:pPr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 xml:space="preserve">- </w:t>
      </w:r>
      <w:proofErr w:type="spellStart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>Sử</w:t>
      </w:r>
      <w:proofErr w:type="spellEnd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>dụng</w:t>
      </w:r>
      <w:proofErr w:type="spellEnd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>công</w:t>
      </w:r>
      <w:proofErr w:type="spellEnd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>nghệ</w:t>
      </w:r>
      <w:proofErr w:type="spellEnd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>thông</w:t>
      </w:r>
      <w:proofErr w:type="spellEnd"/>
      <w:r w:rsidRPr="0054231C">
        <w:rPr>
          <w:rFonts w:eastAsia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 xml:space="preserve"> tin</w:t>
      </w:r>
    </w:p>
    <w:p w:rsidR="0054231C" w:rsidRPr="0054231C" w:rsidRDefault="0054231C" w:rsidP="005423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-US"/>
        </w:rPr>
      </w:pPr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        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Việc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sưu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tầm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những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video,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những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tranh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ảnh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trên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mạng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cần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được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lựa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chọn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phù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hợp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với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câu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chuyện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cổ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tích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theo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chủ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đề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đảm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bảo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tính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phù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hợp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tính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thẩm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mỹ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tính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giáo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dục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...</w:t>
      </w:r>
    </w:p>
    <w:p w:rsidR="0054231C" w:rsidRPr="0054231C" w:rsidRDefault="0054231C" w:rsidP="005423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-US"/>
        </w:rPr>
      </w:pP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Với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những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hình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ảnh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sinh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động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hấp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dẫn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sẽ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kích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thích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được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trí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tưởng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tượng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sáng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tạo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của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trẻ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trẻ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hứng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thú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tham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gia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kể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truyện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và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kể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một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cách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sáng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tạo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shd w:val="clear" w:color="auto" w:fill="FFFFFF"/>
          <w:lang w:val="en-US"/>
        </w:rPr>
        <w:t>.</w:t>
      </w:r>
      <w:r w:rsidRPr="0054231C">
        <w:rPr>
          <w:rFonts w:ascii="Arial" w:eastAsia="Times New Roman" w:hAnsi="Arial" w:cs="Arial"/>
          <w:color w:val="333333"/>
          <w:sz w:val="18"/>
          <w:szCs w:val="18"/>
          <w:lang w:val="en-US"/>
        </w:rPr>
        <w:t> </w:t>
      </w:r>
    </w:p>
    <w:p w:rsidR="0054231C" w:rsidRPr="0054231C" w:rsidRDefault="0054231C" w:rsidP="0054231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val="en-US"/>
        </w:rPr>
      </w:pPr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           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Kể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chuyện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cho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trẻ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nghe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rất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đơn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giản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và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dễ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thực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hiện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cô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giáo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cùng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cùng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ba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mẹ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kể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chuyện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cho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bé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mỗi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ngày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.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Bên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cạnh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nhiều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kỹ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năng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bé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học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được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,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việc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kể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chuyện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cho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bé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còn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giúp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bé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tự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tin,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vui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vẻ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và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phát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triển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trí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thông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minh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cảm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xúc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tốt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hơn</w:t>
      </w:r>
      <w:proofErr w:type="spellEnd"/>
      <w:r w:rsidRPr="0054231C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.</w:t>
      </w:r>
    </w:p>
    <w:p w:rsidR="00BC1445" w:rsidRDefault="00BC1445"/>
    <w:sectPr w:rsidR="00BC1445" w:rsidSect="00FA0735">
      <w:pgSz w:w="11907" w:h="16840" w:code="9"/>
      <w:pgMar w:top="1008" w:right="1008" w:bottom="1008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1C"/>
    <w:rsid w:val="00201B65"/>
    <w:rsid w:val="00244B42"/>
    <w:rsid w:val="0032066E"/>
    <w:rsid w:val="00355CF7"/>
    <w:rsid w:val="003761E6"/>
    <w:rsid w:val="005147C6"/>
    <w:rsid w:val="0054231C"/>
    <w:rsid w:val="00634F6A"/>
    <w:rsid w:val="006B133E"/>
    <w:rsid w:val="00740C1E"/>
    <w:rsid w:val="007C14A3"/>
    <w:rsid w:val="008C251A"/>
    <w:rsid w:val="009D0AC0"/>
    <w:rsid w:val="00BC1445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6121F"/>
  <w15:chartTrackingRefBased/>
  <w15:docId w15:val="{37C511C0-834D-43C6-AB0F-DFEF76DF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5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8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54556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26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160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10789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2023-07-07T01:45:00Z</dcterms:created>
  <dcterms:modified xsi:type="dcterms:W3CDTF">2023-07-07T01:47:00Z</dcterms:modified>
</cp:coreProperties>
</file>