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B0714">
      <w:pPr>
        <w:pStyle w:val="NormalWeb"/>
        <w:spacing w:line="288" w:lineRule="auto"/>
        <w:ind w:firstLine="720"/>
        <w:jc w:val="center"/>
        <w:outlineLvl w:val="2"/>
        <w:divId w:val="174614293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NHÀ TRẺ 24-36 THÁNG - LỚP NTD2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D2,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Trương Thúy Vân, Nguyễn Thị Bốn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>
        <w:trPr>
          <w:divId w:val="174614293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divId w:val="12564723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jc w:val="center"/>
              <w:divId w:val="8937817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jc w:val="center"/>
              <w:divId w:val="347006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jc w:val="center"/>
              <w:divId w:val="19343154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jc w:val="center"/>
              <w:divId w:val="2016693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divId w:val="10165416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giao lưu c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>m xúc:</w:t>
            </w:r>
          </w:p>
          <w:p w:rsidR="00000000" w:rsidRDefault="005B0714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tránh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hoa,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rStyle w:val="plan-content-pre1"/>
              </w:rPr>
              <w:t xml:space="preserve"> xanh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mùa xuân,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di màu,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in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dán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cành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hoa giơ lên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Gõ hai cánh hoa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sàn, chân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cúi.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hai cành hoa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sàn.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hoa giơ lên cao, chân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nhày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hoa hồng,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quả cà chua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quả tròn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MT5,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 MT32,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 MT14</w:t>
            </w:r>
          </w:p>
        </w:tc>
      </w:tr>
      <w:tr w:rsidR="00000000">
        <w:trPr>
          <w:divId w:val="17461429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bóng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theo đường zic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Hoa hồng -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củ cải - cà rốt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 quả cam - quả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Bé và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NH; Bầu và bí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Quả cam - quả chuối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Hoa và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bắp cải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Quả chanh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B0714"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5B0714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thiên nhiên;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bóng tròn to,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</w:t>
            </w:r>
            <w:r>
              <w:rPr>
                <w:rStyle w:val="plan-content-pre1"/>
              </w:rPr>
              <w:t xml:space="preserve"> nhún,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t:</w:t>
            </w:r>
          </w:p>
          <w:p w:rsidR="00000000" w:rsidRDefault="005B0714">
            <w:r>
              <w:rPr>
                <w:rStyle w:val="plan-content-pre1"/>
              </w:rPr>
              <w:lastRenderedPageBreak/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xen k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2 màu,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In bông hoa, in cánh hoa, di màu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– hoa cúc, trang trí cành đào- cành mai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</w:t>
            </w:r>
            <w:r>
              <w:rPr>
                <w:rStyle w:val="plan-content-pre1"/>
              </w:rPr>
              <w:t>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hoa lá mùa xuân,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thìa, rót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r>
              <w:rPr>
                <w:rStyle w:val="plan-content-pre1"/>
              </w:rPr>
              <w:t>-Rèn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đúng t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theo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TC: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</w:t>
            </w:r>
            <w:r>
              <w:rPr>
                <w:rStyle w:val="plan-content-pre1"/>
              </w:rPr>
              <w:t>múa các BH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hoa,Hát múa các BH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xanh;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461429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B07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B0714">
            <w:pPr>
              <w:pStyle w:val="text-center-report"/>
              <w:spacing w:before="0" w:beforeAutospacing="0" w:after="0" w:afterAutospacing="0"/>
              <w:divId w:val="148524571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CB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các góc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môi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các HĐ.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n(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cô)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-- 5/6 MT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5: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khánh CĐ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MT21 : Thái Sơn CĐ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38:  Hà An CĐ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MT13 : Gia Linh CĐ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MT32:  Phúc An CĐ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41 : Theo dõi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 tháng 2</w:t>
            </w:r>
          </w:p>
          <w:p w:rsidR="00000000" w:rsidRDefault="005B0714">
            <w:pPr>
              <w:rPr>
                <w:rFonts w:eastAsia="Times New Roman"/>
              </w:rPr>
            </w:pP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B0714">
            <w:pPr>
              <w:pStyle w:val="text-center-report"/>
              <w:spacing w:before="0" w:beforeAutospacing="0" w:after="0" w:afterAutospacing="0"/>
              <w:divId w:val="87701104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phong phú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5B071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đánh giá sát sao.</w:t>
            </w:r>
          </w:p>
          <w:p w:rsidR="00000000" w:rsidRDefault="005B0714">
            <w:pPr>
              <w:rPr>
                <w:rFonts w:eastAsia="Times New Roman"/>
              </w:rPr>
            </w:pPr>
          </w:p>
          <w:p w:rsidR="00000000" w:rsidRDefault="005B07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B071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0714"/>
    <w:rsid w:val="005B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F035A-0266-4928-B075-0E599E57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5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10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2023-02-08T02:42:00Z</dcterms:created>
  <dcterms:modified xsi:type="dcterms:W3CDTF">2023-02-08T02:42:00Z</dcterms:modified>
</cp:coreProperties>
</file>