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CF8" w:rsidRPr="006E7CF8" w:rsidRDefault="006E7CF8" w:rsidP="006E7CF8">
      <w:pPr>
        <w:spacing w:line="312" w:lineRule="auto"/>
        <w:ind w:left="142"/>
        <w:jc w:val="center"/>
        <w:rPr>
          <w:b/>
          <w:color w:val="000000" w:themeColor="text1"/>
          <w:sz w:val="28"/>
          <w:szCs w:val="28"/>
          <w:lang w:val="pt-BR"/>
        </w:rPr>
      </w:pPr>
      <w:r w:rsidRPr="006E7CF8">
        <w:rPr>
          <w:b/>
          <w:color w:val="000000" w:themeColor="text1"/>
          <w:sz w:val="28"/>
          <w:szCs w:val="28"/>
          <w:lang w:val="pt-BR"/>
        </w:rPr>
        <w:t>TOÁN</w:t>
      </w:r>
    </w:p>
    <w:p w:rsidR="006E7CF8" w:rsidRPr="006E7CF8" w:rsidRDefault="006E7CF8" w:rsidP="006E7CF8">
      <w:pPr>
        <w:spacing w:line="312" w:lineRule="auto"/>
        <w:ind w:left="142"/>
        <w:rPr>
          <w:color w:val="000000" w:themeColor="text1"/>
          <w:sz w:val="24"/>
          <w:szCs w:val="24"/>
        </w:rPr>
      </w:pPr>
      <w:r w:rsidRPr="006E7CF8">
        <w:rPr>
          <w:color w:val="000000" w:themeColor="text1"/>
          <w:sz w:val="24"/>
          <w:szCs w:val="24"/>
          <w:lang w:val="pt-BR"/>
        </w:rPr>
        <w:t xml:space="preserve">Câu 1. </w:t>
      </w:r>
      <w:r w:rsidRPr="006E7CF8">
        <w:rPr>
          <w:bCs/>
          <w:iCs/>
          <w:color w:val="000000" w:themeColor="text1"/>
          <w:sz w:val="24"/>
          <w:szCs w:val="24"/>
          <w:shd w:val="clear" w:color="auto" w:fill="FFFFFF"/>
        </w:rPr>
        <w:t xml:space="preserve">Hình chữ nhật có chiều dài bằng </w:t>
      </w:r>
      <m:oMath>
        <m:f>
          <m:fPr>
            <m:ctrlPr>
              <w:rPr>
                <w:rFonts w:ascii="Cambria Math" w:hAnsi="Cambria Math"/>
                <w:bCs/>
                <w:i/>
                <w:iCs/>
                <w:color w:val="000000" w:themeColor="text1"/>
                <w:sz w:val="24"/>
                <w:szCs w:val="24"/>
                <w:shd w:val="clear" w:color="auto" w:fill="FFFFFF"/>
              </w:rPr>
            </m:ctrlPr>
          </m:fPr>
          <m:num>
            <m:r>
              <w:rPr>
                <w:rFonts w:ascii="Cambria Math" w:hAnsi="Cambria Math"/>
                <w:color w:val="000000" w:themeColor="text1"/>
                <w:sz w:val="24"/>
                <w:szCs w:val="24"/>
                <w:shd w:val="clear" w:color="auto" w:fill="FFFFFF"/>
              </w:rPr>
              <m:t>3</m:t>
            </m:r>
          </m:num>
          <m:den>
            <m:r>
              <w:rPr>
                <w:rFonts w:ascii="Cambria Math" w:hAnsi="Cambria Math"/>
                <w:color w:val="000000" w:themeColor="text1"/>
                <w:sz w:val="24"/>
                <w:szCs w:val="24"/>
                <w:shd w:val="clear" w:color="auto" w:fill="FFFFFF"/>
              </w:rPr>
              <m:t>2</m:t>
            </m:r>
          </m:den>
        </m:f>
      </m:oMath>
      <w:r w:rsidRPr="006E7CF8">
        <w:rPr>
          <w:bCs/>
          <w:iCs/>
          <w:color w:val="000000" w:themeColor="text1"/>
          <w:sz w:val="24"/>
          <w:szCs w:val="24"/>
          <w:shd w:val="clear" w:color="auto" w:fill="FFFFFF"/>
        </w:rPr>
        <w:t xml:space="preserve"> chiều rộng. Nếu tăng chiều rộng 20m thì hình chữ nhật trở thành hình vuông. Tính diện tích của hình chữ nhật?</w:t>
      </w:r>
      <w:bookmarkStart w:id="0" w:name="_GoBack"/>
      <w:bookmarkEnd w:id="0"/>
    </w:p>
    <w:tbl>
      <w:tblPr>
        <w:tblW w:w="0" w:type="auto"/>
        <w:tblLook w:val="01E0" w:firstRow="1" w:lastRow="1" w:firstColumn="1" w:lastColumn="1" w:noHBand="0" w:noVBand="0"/>
      </w:tblPr>
      <w:tblGrid>
        <w:gridCol w:w="2342"/>
        <w:gridCol w:w="2353"/>
        <w:gridCol w:w="2312"/>
        <w:gridCol w:w="2353"/>
      </w:tblGrid>
      <w:tr w:rsidR="006E7CF8" w:rsidRPr="006E7CF8" w:rsidTr="00C50A87">
        <w:tc>
          <w:tcPr>
            <w:tcW w:w="2538" w:type="dxa"/>
          </w:tcPr>
          <w:p w:rsidR="006E7CF8" w:rsidRPr="006E7CF8" w:rsidRDefault="006E7CF8" w:rsidP="00C50A87">
            <w:pPr>
              <w:spacing w:line="312" w:lineRule="auto"/>
              <w:ind w:left="142"/>
              <w:rPr>
                <w:bCs/>
                <w:iCs/>
                <w:color w:val="000000" w:themeColor="text1"/>
                <w:sz w:val="24"/>
                <w:szCs w:val="24"/>
                <w:lang w:val="vi-VN"/>
              </w:rPr>
            </w:pPr>
            <w:r w:rsidRPr="006E7CF8">
              <w:rPr>
                <w:bCs/>
                <w:iCs/>
                <w:color w:val="000000" w:themeColor="text1"/>
                <w:sz w:val="24"/>
                <w:szCs w:val="24"/>
                <w:lang w:val="pt-BR"/>
              </w:rPr>
              <w:t xml:space="preserve">         A. 2400m </w:t>
            </w:r>
          </w:p>
        </w:tc>
        <w:tc>
          <w:tcPr>
            <w:tcW w:w="2538" w:type="dxa"/>
          </w:tcPr>
          <w:p w:rsidR="006E7CF8" w:rsidRPr="006E7CF8" w:rsidRDefault="006E7CF8" w:rsidP="00C50A87">
            <w:pPr>
              <w:spacing w:line="312" w:lineRule="auto"/>
              <w:ind w:left="142"/>
              <w:rPr>
                <w:bCs/>
                <w:iCs/>
                <w:color w:val="000000" w:themeColor="text1"/>
                <w:sz w:val="24"/>
                <w:szCs w:val="24"/>
                <w:vertAlign w:val="superscript"/>
                <w:lang w:val="vi-VN"/>
              </w:rPr>
            </w:pPr>
            <w:r w:rsidRPr="006E7CF8">
              <w:rPr>
                <w:bCs/>
                <w:iCs/>
                <w:color w:val="000000" w:themeColor="text1"/>
                <w:sz w:val="24"/>
                <w:szCs w:val="24"/>
                <w:lang w:val="pt-BR"/>
              </w:rPr>
              <w:t xml:space="preserve">        B. 1200m</w:t>
            </w:r>
            <w:r w:rsidRPr="006E7CF8">
              <w:rPr>
                <w:bCs/>
                <w:iCs/>
                <w:color w:val="000000" w:themeColor="text1"/>
                <w:sz w:val="24"/>
                <w:szCs w:val="24"/>
                <w:vertAlign w:val="superscript"/>
                <w:lang w:val="pt-BR"/>
              </w:rPr>
              <w:t>2</w:t>
            </w:r>
          </w:p>
        </w:tc>
        <w:tc>
          <w:tcPr>
            <w:tcW w:w="2538" w:type="dxa"/>
          </w:tcPr>
          <w:p w:rsidR="006E7CF8" w:rsidRPr="006E7CF8" w:rsidRDefault="006E7CF8" w:rsidP="00C50A87">
            <w:pPr>
              <w:spacing w:line="312" w:lineRule="auto"/>
              <w:ind w:left="142"/>
              <w:rPr>
                <w:bCs/>
                <w:iCs/>
                <w:color w:val="000000" w:themeColor="text1"/>
                <w:sz w:val="24"/>
                <w:szCs w:val="24"/>
                <w:vertAlign w:val="superscript"/>
              </w:rPr>
            </w:pPr>
            <w:r w:rsidRPr="006E7CF8">
              <w:rPr>
                <w:bCs/>
                <w:iCs/>
                <w:color w:val="000000" w:themeColor="text1"/>
                <w:sz w:val="24"/>
                <w:szCs w:val="24"/>
                <w:lang w:val="pt-BR"/>
              </w:rPr>
              <w:t xml:space="preserve">C. </w:t>
            </w:r>
            <w:r w:rsidRPr="006E7CF8">
              <w:rPr>
                <w:bCs/>
                <w:iCs/>
                <w:color w:val="000000" w:themeColor="text1"/>
                <w:sz w:val="24"/>
                <w:szCs w:val="24"/>
              </w:rPr>
              <w:t>80m</w:t>
            </w:r>
          </w:p>
        </w:tc>
        <w:tc>
          <w:tcPr>
            <w:tcW w:w="2538" w:type="dxa"/>
          </w:tcPr>
          <w:p w:rsidR="006E7CF8" w:rsidRPr="006E7CF8" w:rsidRDefault="006E7CF8" w:rsidP="00C50A87">
            <w:pPr>
              <w:spacing w:line="312" w:lineRule="auto"/>
              <w:ind w:left="142"/>
              <w:rPr>
                <w:bCs/>
                <w:iCs/>
                <w:color w:val="000000" w:themeColor="text1"/>
                <w:sz w:val="24"/>
                <w:szCs w:val="24"/>
                <w:vertAlign w:val="superscript"/>
              </w:rPr>
            </w:pPr>
            <w:r w:rsidRPr="006E7CF8">
              <w:rPr>
                <w:bCs/>
                <w:iCs/>
                <w:color w:val="000000" w:themeColor="text1"/>
                <w:sz w:val="24"/>
                <w:szCs w:val="24"/>
                <w:lang w:val="pt-BR"/>
              </w:rPr>
              <w:t xml:space="preserve">D. </w:t>
            </w:r>
            <w:r w:rsidRPr="006E7CF8">
              <w:rPr>
                <w:bCs/>
                <w:iCs/>
                <w:color w:val="000000" w:themeColor="text1"/>
                <w:sz w:val="24"/>
                <w:szCs w:val="24"/>
              </w:rPr>
              <w:t>2400m</w:t>
            </w:r>
            <w:r w:rsidRPr="006E7CF8">
              <w:rPr>
                <w:bCs/>
                <w:iCs/>
                <w:color w:val="000000" w:themeColor="text1"/>
                <w:sz w:val="24"/>
                <w:szCs w:val="24"/>
                <w:vertAlign w:val="superscript"/>
              </w:rPr>
              <w:t>2</w:t>
            </w:r>
          </w:p>
        </w:tc>
      </w:tr>
    </w:tbl>
    <w:p w:rsidR="006E7CF8" w:rsidRPr="006E7CF8" w:rsidRDefault="006E7CF8" w:rsidP="006E7CF8">
      <w:pPr>
        <w:spacing w:line="276" w:lineRule="auto"/>
        <w:ind w:left="142"/>
        <w:rPr>
          <w:color w:val="000000" w:themeColor="text1"/>
          <w:sz w:val="24"/>
          <w:szCs w:val="24"/>
          <w:lang w:val="nl-NL"/>
        </w:rPr>
      </w:pPr>
      <w:r w:rsidRPr="006E7CF8">
        <w:rPr>
          <w:color w:val="000000" w:themeColor="text1"/>
          <w:sz w:val="24"/>
          <w:szCs w:val="24"/>
          <w:lang w:val="pt-BR"/>
        </w:rPr>
        <w:t xml:space="preserve">  Câu 2. </w:t>
      </w:r>
      <w:r w:rsidRPr="006E7CF8">
        <w:rPr>
          <w:color w:val="000000" w:themeColor="text1"/>
          <w:sz w:val="24"/>
          <w:szCs w:val="24"/>
          <w:lang w:val="nl-NL"/>
        </w:rPr>
        <w:t xml:space="preserve">Cạnh của một hình lập phương gấp lên 3 lần thì thể tích của hình đó gấp lên........................ </w:t>
      </w:r>
    </w:p>
    <w:tbl>
      <w:tblPr>
        <w:tblW w:w="0" w:type="auto"/>
        <w:tblInd w:w="675" w:type="dxa"/>
        <w:tblLook w:val="04A0" w:firstRow="1" w:lastRow="0" w:firstColumn="1" w:lastColumn="0" w:noHBand="0" w:noVBand="1"/>
      </w:tblPr>
      <w:tblGrid>
        <w:gridCol w:w="2184"/>
        <w:gridCol w:w="2167"/>
        <w:gridCol w:w="2167"/>
        <w:gridCol w:w="2167"/>
      </w:tblGrid>
      <w:tr w:rsidR="006E7CF8" w:rsidRPr="006E7CF8" w:rsidTr="00C50A87">
        <w:tc>
          <w:tcPr>
            <w:tcW w:w="2493" w:type="dxa"/>
          </w:tcPr>
          <w:p w:rsidR="006E7CF8" w:rsidRPr="006E7CF8" w:rsidRDefault="006E7CF8" w:rsidP="00C50A87">
            <w:pPr>
              <w:spacing w:line="276" w:lineRule="auto"/>
              <w:ind w:left="142" w:firstLine="45"/>
              <w:rPr>
                <w:color w:val="000000" w:themeColor="text1"/>
                <w:sz w:val="24"/>
                <w:szCs w:val="24"/>
                <w:vertAlign w:val="superscript"/>
                <w:lang w:val="nl-NL"/>
              </w:rPr>
            </w:pPr>
            <w:r w:rsidRPr="006E7CF8">
              <w:rPr>
                <w:color w:val="000000" w:themeColor="text1"/>
                <w:sz w:val="24"/>
                <w:szCs w:val="24"/>
                <w:lang w:val="nl-NL"/>
              </w:rPr>
              <w:t>A.6 lần</w:t>
            </w:r>
          </w:p>
        </w:tc>
        <w:tc>
          <w:tcPr>
            <w:tcW w:w="2493" w:type="dxa"/>
          </w:tcPr>
          <w:p w:rsidR="006E7CF8" w:rsidRPr="006E7CF8" w:rsidRDefault="006E7CF8" w:rsidP="00C50A87">
            <w:pPr>
              <w:spacing w:line="276" w:lineRule="auto"/>
              <w:ind w:left="142"/>
              <w:rPr>
                <w:color w:val="000000" w:themeColor="text1"/>
                <w:sz w:val="24"/>
                <w:szCs w:val="24"/>
                <w:lang w:val="nl-NL"/>
              </w:rPr>
            </w:pPr>
            <w:r w:rsidRPr="006E7CF8">
              <w:rPr>
                <w:color w:val="000000" w:themeColor="text1"/>
                <w:sz w:val="24"/>
                <w:szCs w:val="24"/>
                <w:lang w:val="nl-NL"/>
              </w:rPr>
              <w:t>B. 9 lần</w:t>
            </w:r>
          </w:p>
        </w:tc>
        <w:tc>
          <w:tcPr>
            <w:tcW w:w="2493" w:type="dxa"/>
          </w:tcPr>
          <w:p w:rsidR="006E7CF8" w:rsidRPr="006E7CF8" w:rsidRDefault="006E7CF8" w:rsidP="00C50A87">
            <w:pPr>
              <w:pStyle w:val="ListParagraph"/>
              <w:spacing w:line="276" w:lineRule="auto"/>
              <w:ind w:left="142"/>
              <w:rPr>
                <w:color w:val="000000" w:themeColor="text1"/>
                <w:sz w:val="24"/>
                <w:szCs w:val="24"/>
                <w:lang w:val="nl-NL"/>
              </w:rPr>
            </w:pPr>
            <w:r w:rsidRPr="006E7CF8">
              <w:rPr>
                <w:color w:val="000000" w:themeColor="text1"/>
                <w:sz w:val="24"/>
                <w:szCs w:val="24"/>
                <w:lang w:val="nl-NL"/>
              </w:rPr>
              <w:t xml:space="preserve">   C. 18 lần</w:t>
            </w:r>
          </w:p>
        </w:tc>
        <w:tc>
          <w:tcPr>
            <w:tcW w:w="2493" w:type="dxa"/>
          </w:tcPr>
          <w:p w:rsidR="006E7CF8" w:rsidRPr="006E7CF8" w:rsidRDefault="006E7CF8" w:rsidP="00C50A87">
            <w:pPr>
              <w:pStyle w:val="ListParagraph"/>
              <w:spacing w:line="276" w:lineRule="auto"/>
              <w:ind w:left="142" w:hanging="567"/>
              <w:rPr>
                <w:color w:val="000000" w:themeColor="text1"/>
                <w:sz w:val="24"/>
                <w:szCs w:val="24"/>
                <w:lang w:val="nl-NL"/>
              </w:rPr>
            </w:pPr>
            <w:r w:rsidRPr="006E7CF8">
              <w:rPr>
                <w:color w:val="000000" w:themeColor="text1"/>
                <w:sz w:val="24"/>
                <w:szCs w:val="24"/>
                <w:lang w:val="nl-NL"/>
              </w:rPr>
              <w:t>D. 27 lần</w:t>
            </w:r>
          </w:p>
        </w:tc>
      </w:tr>
    </w:tbl>
    <w:p w:rsidR="006E7CF8" w:rsidRPr="006E7CF8" w:rsidRDefault="006E7CF8" w:rsidP="006E7CF8">
      <w:pPr>
        <w:suppressAutoHyphens/>
        <w:spacing w:line="276" w:lineRule="auto"/>
        <w:jc w:val="both"/>
        <w:rPr>
          <w:i/>
          <w:color w:val="000000" w:themeColor="text1"/>
          <w:sz w:val="24"/>
          <w:szCs w:val="24"/>
          <w:lang w:val="pt-BR"/>
        </w:rPr>
      </w:pPr>
      <w:r w:rsidRPr="006E7CF8">
        <w:rPr>
          <w:color w:val="000000" w:themeColor="text1"/>
          <w:sz w:val="24"/>
          <w:szCs w:val="24"/>
        </w:rPr>
        <w:t xml:space="preserve">  Câu 3. </w:t>
      </w:r>
      <w:r w:rsidRPr="006E7CF8">
        <w:rPr>
          <w:i/>
          <w:color w:val="000000" w:themeColor="text1"/>
          <w:sz w:val="24"/>
          <w:szCs w:val="24"/>
          <w:lang w:val="pt-BR"/>
        </w:rPr>
        <w:t>Một hình lập phương có cạnh là 10cm. Thể tích của hình lập phương đó là:</w:t>
      </w:r>
    </w:p>
    <w:p w:rsidR="006E7CF8" w:rsidRPr="006E7CF8" w:rsidRDefault="006E7CF8" w:rsidP="006E7CF8">
      <w:pPr>
        <w:spacing w:line="276" w:lineRule="auto"/>
        <w:ind w:firstLine="720"/>
        <w:rPr>
          <w:color w:val="000000" w:themeColor="text1"/>
          <w:sz w:val="24"/>
          <w:szCs w:val="24"/>
          <w:lang w:val="pt-BR"/>
        </w:rPr>
      </w:pPr>
      <w:r w:rsidRPr="006E7CF8">
        <w:rPr>
          <w:color w:val="000000" w:themeColor="text1"/>
          <w:sz w:val="24"/>
          <w:szCs w:val="24"/>
          <w:lang w:val="pt-BR"/>
        </w:rPr>
        <w:t>A. 125cm</w:t>
      </w:r>
      <w:r w:rsidRPr="006E7CF8">
        <w:rPr>
          <w:color w:val="000000" w:themeColor="text1"/>
          <w:sz w:val="24"/>
          <w:szCs w:val="24"/>
          <w:vertAlign w:val="superscript"/>
          <w:lang w:val="pt-BR"/>
        </w:rPr>
        <w:t>3</w:t>
      </w:r>
      <w:r w:rsidRPr="006E7CF8">
        <w:rPr>
          <w:color w:val="000000" w:themeColor="text1"/>
          <w:sz w:val="24"/>
          <w:szCs w:val="24"/>
          <w:lang w:val="pt-BR"/>
        </w:rPr>
        <w:t xml:space="preserve">                </w:t>
      </w:r>
      <w:r w:rsidRPr="006E7CF8">
        <w:rPr>
          <w:color w:val="000000" w:themeColor="text1"/>
          <w:sz w:val="24"/>
          <w:szCs w:val="24"/>
          <w:lang w:val="pt-BR"/>
        </w:rPr>
        <w:tab/>
        <w:t>B. 625cm</w:t>
      </w:r>
      <w:r w:rsidRPr="006E7CF8">
        <w:rPr>
          <w:color w:val="000000" w:themeColor="text1"/>
          <w:sz w:val="24"/>
          <w:szCs w:val="24"/>
          <w:vertAlign w:val="superscript"/>
          <w:lang w:val="pt-BR"/>
        </w:rPr>
        <w:t>3</w:t>
      </w:r>
      <w:r w:rsidRPr="006E7CF8">
        <w:rPr>
          <w:color w:val="000000" w:themeColor="text1"/>
          <w:sz w:val="24"/>
          <w:szCs w:val="24"/>
          <w:lang w:val="pt-BR"/>
        </w:rPr>
        <w:t xml:space="preserve">                     C. 1000cm</w:t>
      </w:r>
      <w:r w:rsidRPr="006E7CF8">
        <w:rPr>
          <w:color w:val="000000" w:themeColor="text1"/>
          <w:sz w:val="24"/>
          <w:szCs w:val="24"/>
          <w:vertAlign w:val="superscript"/>
          <w:lang w:val="pt-BR"/>
        </w:rPr>
        <w:t>3</w:t>
      </w:r>
      <w:r w:rsidRPr="006E7CF8">
        <w:rPr>
          <w:color w:val="000000" w:themeColor="text1"/>
          <w:sz w:val="24"/>
          <w:szCs w:val="24"/>
          <w:lang w:val="pt-BR"/>
        </w:rPr>
        <w:t xml:space="preserve">                D. 75cm</w:t>
      </w:r>
      <w:r w:rsidRPr="006E7CF8">
        <w:rPr>
          <w:color w:val="000000" w:themeColor="text1"/>
          <w:sz w:val="24"/>
          <w:szCs w:val="24"/>
          <w:vertAlign w:val="superscript"/>
          <w:lang w:val="pt-BR"/>
        </w:rPr>
        <w:t>3</w:t>
      </w:r>
      <w:r w:rsidRPr="006E7CF8">
        <w:rPr>
          <w:color w:val="000000" w:themeColor="text1"/>
          <w:sz w:val="24"/>
          <w:szCs w:val="24"/>
          <w:lang w:val="pt-BR"/>
        </w:rPr>
        <w:t xml:space="preserve">  </w:t>
      </w:r>
    </w:p>
    <w:p w:rsidR="006E7CF8" w:rsidRPr="006E7CF8" w:rsidRDefault="006E7CF8" w:rsidP="006E7CF8">
      <w:pPr>
        <w:spacing w:line="276" w:lineRule="auto"/>
        <w:ind w:left="142"/>
        <w:jc w:val="both"/>
        <w:rPr>
          <w:color w:val="000000" w:themeColor="text1"/>
          <w:sz w:val="24"/>
          <w:szCs w:val="24"/>
        </w:rPr>
      </w:pPr>
      <w:r w:rsidRPr="006E7CF8">
        <w:rPr>
          <w:color w:val="000000" w:themeColor="text1"/>
          <w:sz w:val="24"/>
          <w:szCs w:val="24"/>
        </w:rPr>
        <w:t xml:space="preserve"> Câu 4:  Hai số tự nhiên có trung bình cộng của hai số bằng 143 và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 xml:space="preserve">6 </m:t>
            </m:r>
          </m:den>
        </m:f>
      </m:oMath>
      <w:r w:rsidRPr="006E7CF8">
        <w:rPr>
          <w:color w:val="000000" w:themeColor="text1"/>
          <w:sz w:val="24"/>
          <w:szCs w:val="24"/>
        </w:rPr>
        <w:t xml:space="preserve"> số thứ nhất bằng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7</m:t>
            </m:r>
          </m:den>
        </m:f>
        <m:r>
          <w:rPr>
            <w:rFonts w:ascii="Cambria Math" w:hAnsi="Cambria Math"/>
            <w:color w:val="000000" w:themeColor="text1"/>
            <w:sz w:val="24"/>
            <w:szCs w:val="24"/>
          </w:rPr>
          <m:t xml:space="preserve"> </m:t>
        </m:r>
      </m:oMath>
      <w:r w:rsidRPr="006E7CF8">
        <w:rPr>
          <w:color w:val="000000" w:themeColor="text1"/>
          <w:sz w:val="24"/>
          <w:szCs w:val="24"/>
        </w:rPr>
        <w:t xml:space="preserve">số thứ hai là: </w:t>
      </w:r>
    </w:p>
    <w:p w:rsidR="006E7CF8" w:rsidRPr="006E7CF8" w:rsidRDefault="006E7CF8" w:rsidP="006E7CF8">
      <w:pPr>
        <w:spacing w:line="276" w:lineRule="auto"/>
        <w:jc w:val="both"/>
        <w:rPr>
          <w:color w:val="000000" w:themeColor="text1"/>
          <w:sz w:val="24"/>
          <w:szCs w:val="24"/>
        </w:rPr>
      </w:pPr>
      <w:r w:rsidRPr="006E7CF8">
        <w:rPr>
          <w:color w:val="000000" w:themeColor="text1"/>
          <w:sz w:val="24"/>
          <w:szCs w:val="24"/>
        </w:rPr>
        <w:t xml:space="preserve">          A. 132 và 154                         B. 132 và 286              C. 154 và 286               D. 22 và 132</w:t>
      </w:r>
    </w:p>
    <w:p w:rsidR="006E7CF8" w:rsidRPr="006E7CF8" w:rsidRDefault="006E7CF8" w:rsidP="006E7CF8">
      <w:pPr>
        <w:jc w:val="both"/>
        <w:rPr>
          <w:i/>
          <w:color w:val="000000" w:themeColor="text1"/>
          <w:sz w:val="24"/>
          <w:szCs w:val="24"/>
          <w:lang w:val="pt-BR"/>
        </w:rPr>
      </w:pPr>
      <w:r w:rsidRPr="006E7CF8">
        <w:rPr>
          <w:color w:val="000000" w:themeColor="text1"/>
          <w:sz w:val="24"/>
          <w:szCs w:val="24"/>
        </w:rPr>
        <w:t xml:space="preserve"> Câu 5. </w:t>
      </w:r>
      <w:r w:rsidRPr="006E7CF8">
        <w:rPr>
          <w:bCs/>
          <w:color w:val="000000" w:themeColor="text1"/>
          <w:sz w:val="24"/>
          <w:szCs w:val="24"/>
          <w:lang w:val="pt-BR"/>
        </w:rPr>
        <w:t>125 % của 120 tấn là:</w:t>
      </w:r>
    </w:p>
    <w:tbl>
      <w:tblPr>
        <w:tblW w:w="0" w:type="auto"/>
        <w:tblLook w:val="04A0" w:firstRow="1" w:lastRow="0" w:firstColumn="1" w:lastColumn="0" w:noHBand="0" w:noVBand="1"/>
      </w:tblPr>
      <w:tblGrid>
        <w:gridCol w:w="2287"/>
        <w:gridCol w:w="2360"/>
        <w:gridCol w:w="2352"/>
        <w:gridCol w:w="2361"/>
      </w:tblGrid>
      <w:tr w:rsidR="006E7CF8" w:rsidRPr="006E7CF8" w:rsidTr="00C50A87">
        <w:tc>
          <w:tcPr>
            <w:tcW w:w="2526" w:type="dxa"/>
          </w:tcPr>
          <w:p w:rsidR="006E7CF8" w:rsidRPr="006E7CF8" w:rsidRDefault="006E7CF8" w:rsidP="00C50A87">
            <w:pPr>
              <w:pStyle w:val="ListParagraph"/>
              <w:ind w:left="0"/>
              <w:rPr>
                <w:color w:val="000000" w:themeColor="text1"/>
                <w:sz w:val="24"/>
                <w:szCs w:val="24"/>
                <w:lang w:val="fr-FR"/>
              </w:rPr>
            </w:pPr>
            <w:r w:rsidRPr="006E7CF8">
              <w:rPr>
                <w:color w:val="000000" w:themeColor="text1"/>
                <w:sz w:val="24"/>
                <w:szCs w:val="24"/>
                <w:lang w:val="en-US"/>
              </w:rPr>
              <w:t xml:space="preserve">A. </w:t>
            </w:r>
            <w:r w:rsidRPr="006E7CF8">
              <w:rPr>
                <w:color w:val="000000" w:themeColor="text1"/>
                <w:sz w:val="24"/>
                <w:szCs w:val="24"/>
              </w:rPr>
              <w:t>10,41 tấn</w:t>
            </w:r>
          </w:p>
        </w:tc>
        <w:tc>
          <w:tcPr>
            <w:tcW w:w="2526" w:type="dxa"/>
          </w:tcPr>
          <w:p w:rsidR="006E7CF8" w:rsidRPr="006E7CF8" w:rsidRDefault="006E7CF8" w:rsidP="006E7CF8">
            <w:pPr>
              <w:pStyle w:val="ListParagraph"/>
              <w:widowControl/>
              <w:numPr>
                <w:ilvl w:val="0"/>
                <w:numId w:val="1"/>
              </w:numPr>
              <w:autoSpaceDE/>
              <w:autoSpaceDN/>
              <w:rPr>
                <w:color w:val="000000" w:themeColor="text1"/>
                <w:sz w:val="24"/>
                <w:szCs w:val="24"/>
                <w:lang w:val="fr-FR"/>
              </w:rPr>
            </w:pPr>
            <w:r w:rsidRPr="006E7CF8">
              <w:rPr>
                <w:color w:val="000000" w:themeColor="text1"/>
                <w:sz w:val="24"/>
                <w:szCs w:val="24"/>
              </w:rPr>
              <w:t>125 tấn</w:t>
            </w:r>
          </w:p>
        </w:tc>
        <w:tc>
          <w:tcPr>
            <w:tcW w:w="2527" w:type="dxa"/>
          </w:tcPr>
          <w:p w:rsidR="006E7CF8" w:rsidRPr="006E7CF8" w:rsidRDefault="006E7CF8" w:rsidP="006E7CF8">
            <w:pPr>
              <w:pStyle w:val="ListParagraph"/>
              <w:widowControl/>
              <w:numPr>
                <w:ilvl w:val="0"/>
                <w:numId w:val="1"/>
              </w:numPr>
              <w:autoSpaceDE/>
              <w:autoSpaceDN/>
              <w:rPr>
                <w:color w:val="000000" w:themeColor="text1"/>
                <w:sz w:val="24"/>
                <w:szCs w:val="24"/>
                <w:lang w:val="fr-FR"/>
              </w:rPr>
            </w:pPr>
            <w:r w:rsidRPr="006E7CF8">
              <w:rPr>
                <w:color w:val="000000" w:themeColor="text1"/>
                <w:sz w:val="24"/>
                <w:szCs w:val="24"/>
              </w:rPr>
              <w:t>96 tấn</w:t>
            </w:r>
          </w:p>
        </w:tc>
        <w:tc>
          <w:tcPr>
            <w:tcW w:w="2527" w:type="dxa"/>
          </w:tcPr>
          <w:p w:rsidR="006E7CF8" w:rsidRPr="006E7CF8" w:rsidRDefault="006E7CF8" w:rsidP="006E7CF8">
            <w:pPr>
              <w:pStyle w:val="ListParagraph"/>
              <w:widowControl/>
              <w:numPr>
                <w:ilvl w:val="0"/>
                <w:numId w:val="1"/>
              </w:numPr>
              <w:autoSpaceDE/>
              <w:autoSpaceDN/>
              <w:rPr>
                <w:color w:val="000000" w:themeColor="text1"/>
                <w:sz w:val="24"/>
                <w:szCs w:val="24"/>
                <w:lang w:val="fr-FR"/>
              </w:rPr>
            </w:pPr>
            <w:r w:rsidRPr="006E7CF8">
              <w:rPr>
                <w:color w:val="000000" w:themeColor="text1"/>
                <w:sz w:val="24"/>
                <w:szCs w:val="24"/>
              </w:rPr>
              <w:t>150 tấn</w:t>
            </w:r>
          </w:p>
        </w:tc>
      </w:tr>
    </w:tbl>
    <w:p w:rsidR="006E7CF8" w:rsidRPr="006E7CF8" w:rsidRDefault="006E7CF8" w:rsidP="006E7CF8">
      <w:pPr>
        <w:pStyle w:val="NormalWeb"/>
        <w:spacing w:before="0" w:beforeAutospacing="0" w:after="0" w:afterAutospacing="0"/>
        <w:ind w:right="48"/>
        <w:jc w:val="both"/>
        <w:rPr>
          <w:color w:val="000000" w:themeColor="text1"/>
        </w:rPr>
      </w:pPr>
      <w:proofErr w:type="spellStart"/>
      <w:r w:rsidRPr="006E7CF8">
        <w:rPr>
          <w:color w:val="000000" w:themeColor="text1"/>
        </w:rPr>
        <w:t>Câu</w:t>
      </w:r>
      <w:proofErr w:type="spellEnd"/>
      <w:r w:rsidRPr="006E7CF8">
        <w:rPr>
          <w:color w:val="000000" w:themeColor="text1"/>
        </w:rPr>
        <w:t xml:space="preserve"> 6. </w:t>
      </w:r>
      <w:proofErr w:type="spellStart"/>
      <w:r w:rsidRPr="006E7CF8">
        <w:rPr>
          <w:color w:val="000000" w:themeColor="text1"/>
        </w:rPr>
        <w:t>Lớp</w:t>
      </w:r>
      <w:proofErr w:type="spellEnd"/>
      <w:r w:rsidRPr="006E7CF8">
        <w:rPr>
          <w:color w:val="000000" w:themeColor="text1"/>
        </w:rPr>
        <w:t xml:space="preserve"> 5A </w:t>
      </w:r>
      <w:proofErr w:type="spellStart"/>
      <w:r w:rsidRPr="006E7CF8">
        <w:rPr>
          <w:color w:val="000000" w:themeColor="text1"/>
        </w:rPr>
        <w:t>có</w:t>
      </w:r>
      <w:proofErr w:type="spellEnd"/>
      <w:r w:rsidRPr="006E7CF8">
        <w:rPr>
          <w:color w:val="000000" w:themeColor="text1"/>
        </w:rPr>
        <w:t xml:space="preserve"> </w:t>
      </w:r>
      <w:proofErr w:type="spellStart"/>
      <w:r w:rsidRPr="006E7CF8">
        <w:rPr>
          <w:color w:val="000000" w:themeColor="text1"/>
        </w:rPr>
        <w:t>tất</w:t>
      </w:r>
      <w:proofErr w:type="spellEnd"/>
      <w:r w:rsidRPr="006E7CF8">
        <w:rPr>
          <w:color w:val="000000" w:themeColor="text1"/>
        </w:rPr>
        <w:t xml:space="preserve"> </w:t>
      </w:r>
      <w:proofErr w:type="spellStart"/>
      <w:r w:rsidRPr="006E7CF8">
        <w:rPr>
          <w:color w:val="000000" w:themeColor="text1"/>
        </w:rPr>
        <w:t>cả</w:t>
      </w:r>
      <w:proofErr w:type="spellEnd"/>
      <w:r w:rsidRPr="006E7CF8">
        <w:rPr>
          <w:color w:val="000000" w:themeColor="text1"/>
        </w:rPr>
        <w:t xml:space="preserve"> 30 </w:t>
      </w:r>
      <w:proofErr w:type="spellStart"/>
      <w:r w:rsidRPr="006E7CF8">
        <w:rPr>
          <w:color w:val="000000" w:themeColor="text1"/>
        </w:rPr>
        <w:t>học</w:t>
      </w:r>
      <w:proofErr w:type="spellEnd"/>
      <w:r w:rsidRPr="006E7CF8">
        <w:rPr>
          <w:color w:val="000000" w:themeColor="text1"/>
        </w:rPr>
        <w:t xml:space="preserve"> </w:t>
      </w:r>
      <w:proofErr w:type="spellStart"/>
      <w:r w:rsidRPr="006E7CF8">
        <w:rPr>
          <w:color w:val="000000" w:themeColor="text1"/>
        </w:rPr>
        <w:t>sinh</w:t>
      </w:r>
      <w:proofErr w:type="spellEnd"/>
      <w:r w:rsidRPr="006E7CF8">
        <w:rPr>
          <w:color w:val="000000" w:themeColor="text1"/>
        </w:rPr>
        <w:t xml:space="preserve">, </w:t>
      </w:r>
      <w:proofErr w:type="spellStart"/>
      <w:r w:rsidRPr="006E7CF8">
        <w:rPr>
          <w:color w:val="000000" w:themeColor="text1"/>
        </w:rPr>
        <w:t>trong</w:t>
      </w:r>
      <w:proofErr w:type="spellEnd"/>
      <w:r w:rsidRPr="006E7CF8">
        <w:rPr>
          <w:color w:val="000000" w:themeColor="text1"/>
        </w:rPr>
        <w:t xml:space="preserve"> </w:t>
      </w:r>
      <w:proofErr w:type="spellStart"/>
      <w:r w:rsidRPr="006E7CF8">
        <w:rPr>
          <w:color w:val="000000" w:themeColor="text1"/>
        </w:rPr>
        <w:t>đó</w:t>
      </w:r>
      <w:proofErr w:type="spellEnd"/>
      <w:r w:rsidRPr="006E7CF8">
        <w:rPr>
          <w:color w:val="000000" w:themeColor="text1"/>
        </w:rPr>
        <w:t xml:space="preserve"> </w:t>
      </w:r>
      <w:proofErr w:type="spellStart"/>
      <w:r w:rsidRPr="006E7CF8">
        <w:rPr>
          <w:color w:val="000000" w:themeColor="text1"/>
        </w:rPr>
        <w:t>số</w:t>
      </w:r>
      <w:proofErr w:type="spellEnd"/>
      <w:r w:rsidRPr="006E7CF8">
        <w:rPr>
          <w:color w:val="000000" w:themeColor="text1"/>
        </w:rPr>
        <w:t xml:space="preserve"> </w:t>
      </w:r>
      <w:proofErr w:type="spellStart"/>
      <w:r w:rsidRPr="006E7CF8">
        <w:rPr>
          <w:color w:val="000000" w:themeColor="text1"/>
        </w:rPr>
        <w:t>học</w:t>
      </w:r>
      <w:proofErr w:type="spellEnd"/>
      <w:r w:rsidRPr="006E7CF8">
        <w:rPr>
          <w:color w:val="000000" w:themeColor="text1"/>
        </w:rPr>
        <w:t xml:space="preserve"> </w:t>
      </w:r>
      <w:proofErr w:type="spellStart"/>
      <w:r w:rsidRPr="006E7CF8">
        <w:rPr>
          <w:color w:val="000000" w:themeColor="text1"/>
        </w:rPr>
        <w:t>sinh</w:t>
      </w:r>
      <w:proofErr w:type="spellEnd"/>
      <w:r w:rsidRPr="006E7CF8">
        <w:rPr>
          <w:color w:val="000000" w:themeColor="text1"/>
        </w:rPr>
        <w:t xml:space="preserve"> </w:t>
      </w:r>
      <w:proofErr w:type="spellStart"/>
      <w:r w:rsidRPr="006E7CF8">
        <w:rPr>
          <w:color w:val="000000" w:themeColor="text1"/>
        </w:rPr>
        <w:t>nữ</w:t>
      </w:r>
      <w:proofErr w:type="spellEnd"/>
      <w:r w:rsidRPr="006E7CF8">
        <w:rPr>
          <w:color w:val="000000" w:themeColor="text1"/>
        </w:rPr>
        <w:t xml:space="preserve"> </w:t>
      </w:r>
      <w:proofErr w:type="spellStart"/>
      <w:r w:rsidRPr="006E7CF8">
        <w:rPr>
          <w:color w:val="000000" w:themeColor="text1"/>
        </w:rPr>
        <w:t>là</w:t>
      </w:r>
      <w:proofErr w:type="spellEnd"/>
      <w:r w:rsidRPr="006E7CF8">
        <w:rPr>
          <w:color w:val="000000" w:themeColor="text1"/>
        </w:rPr>
        <w:t xml:space="preserve"> 12 </w:t>
      </w:r>
      <w:proofErr w:type="spellStart"/>
      <w:r w:rsidRPr="006E7CF8">
        <w:rPr>
          <w:color w:val="000000" w:themeColor="text1"/>
        </w:rPr>
        <w:t>em</w:t>
      </w:r>
      <w:proofErr w:type="spellEnd"/>
      <w:r w:rsidRPr="006E7CF8">
        <w:rPr>
          <w:color w:val="000000" w:themeColor="text1"/>
        </w:rPr>
        <w:t xml:space="preserve">. </w:t>
      </w:r>
      <w:proofErr w:type="spellStart"/>
      <w:r w:rsidRPr="006E7CF8">
        <w:rPr>
          <w:color w:val="000000" w:themeColor="text1"/>
        </w:rPr>
        <w:t>Tỉ</w:t>
      </w:r>
      <w:proofErr w:type="spellEnd"/>
      <w:r w:rsidRPr="006E7CF8">
        <w:rPr>
          <w:color w:val="000000" w:themeColor="text1"/>
        </w:rPr>
        <w:t xml:space="preserve"> </w:t>
      </w:r>
      <w:proofErr w:type="spellStart"/>
      <w:r w:rsidRPr="006E7CF8">
        <w:rPr>
          <w:color w:val="000000" w:themeColor="text1"/>
        </w:rPr>
        <w:t>số</w:t>
      </w:r>
      <w:proofErr w:type="spellEnd"/>
      <w:r w:rsidRPr="006E7CF8">
        <w:rPr>
          <w:color w:val="000000" w:themeColor="text1"/>
        </w:rPr>
        <w:t xml:space="preserve"> </w:t>
      </w:r>
      <w:proofErr w:type="spellStart"/>
      <w:r w:rsidRPr="006E7CF8">
        <w:rPr>
          <w:color w:val="000000" w:themeColor="text1"/>
        </w:rPr>
        <w:t>phần</w:t>
      </w:r>
      <w:proofErr w:type="spellEnd"/>
      <w:r w:rsidRPr="006E7CF8">
        <w:rPr>
          <w:color w:val="000000" w:themeColor="text1"/>
        </w:rPr>
        <w:t xml:space="preserve"> </w:t>
      </w:r>
      <w:proofErr w:type="spellStart"/>
      <w:r w:rsidRPr="006E7CF8">
        <w:rPr>
          <w:color w:val="000000" w:themeColor="text1"/>
        </w:rPr>
        <w:t>trăm</w:t>
      </w:r>
      <w:proofErr w:type="spellEnd"/>
      <w:r w:rsidRPr="006E7CF8">
        <w:rPr>
          <w:color w:val="000000" w:themeColor="text1"/>
        </w:rPr>
        <w:t xml:space="preserve"> </w:t>
      </w:r>
      <w:proofErr w:type="spellStart"/>
      <w:r w:rsidRPr="006E7CF8">
        <w:rPr>
          <w:color w:val="000000" w:themeColor="text1"/>
        </w:rPr>
        <w:t>của</w:t>
      </w:r>
      <w:proofErr w:type="spellEnd"/>
      <w:r w:rsidRPr="006E7CF8">
        <w:rPr>
          <w:color w:val="000000" w:themeColor="text1"/>
        </w:rPr>
        <w:t xml:space="preserve"> </w:t>
      </w:r>
      <w:proofErr w:type="spellStart"/>
      <w:r w:rsidRPr="006E7CF8">
        <w:rPr>
          <w:color w:val="000000" w:themeColor="text1"/>
        </w:rPr>
        <w:t>số</w:t>
      </w:r>
      <w:proofErr w:type="spellEnd"/>
      <w:r w:rsidRPr="006E7CF8">
        <w:rPr>
          <w:color w:val="000000" w:themeColor="text1"/>
        </w:rPr>
        <w:t xml:space="preserve"> </w:t>
      </w:r>
      <w:proofErr w:type="spellStart"/>
      <w:r w:rsidRPr="006E7CF8">
        <w:rPr>
          <w:color w:val="000000" w:themeColor="text1"/>
        </w:rPr>
        <w:t>học</w:t>
      </w:r>
      <w:proofErr w:type="spellEnd"/>
      <w:r w:rsidRPr="006E7CF8">
        <w:rPr>
          <w:color w:val="000000" w:themeColor="text1"/>
        </w:rPr>
        <w:t xml:space="preserve"> </w:t>
      </w:r>
      <w:proofErr w:type="spellStart"/>
      <w:r w:rsidRPr="006E7CF8">
        <w:rPr>
          <w:color w:val="000000" w:themeColor="text1"/>
        </w:rPr>
        <w:t>sinh</w:t>
      </w:r>
      <w:proofErr w:type="spellEnd"/>
      <w:r w:rsidRPr="006E7CF8">
        <w:rPr>
          <w:color w:val="000000" w:themeColor="text1"/>
        </w:rPr>
        <w:t xml:space="preserve"> </w:t>
      </w:r>
      <w:proofErr w:type="spellStart"/>
      <w:r w:rsidRPr="006E7CF8">
        <w:rPr>
          <w:color w:val="000000" w:themeColor="text1"/>
        </w:rPr>
        <w:t>nữ</w:t>
      </w:r>
      <w:proofErr w:type="spellEnd"/>
      <w:r w:rsidRPr="006E7CF8">
        <w:rPr>
          <w:color w:val="000000" w:themeColor="text1"/>
        </w:rPr>
        <w:t xml:space="preserve"> so </w:t>
      </w:r>
      <w:proofErr w:type="spellStart"/>
      <w:r w:rsidRPr="006E7CF8">
        <w:rPr>
          <w:color w:val="000000" w:themeColor="text1"/>
        </w:rPr>
        <w:t>với</w:t>
      </w:r>
      <w:proofErr w:type="spellEnd"/>
      <w:r w:rsidRPr="006E7CF8">
        <w:rPr>
          <w:color w:val="000000" w:themeColor="text1"/>
        </w:rPr>
        <w:t xml:space="preserve"> </w:t>
      </w:r>
      <w:proofErr w:type="spellStart"/>
      <w:r w:rsidRPr="006E7CF8">
        <w:rPr>
          <w:color w:val="000000" w:themeColor="text1"/>
        </w:rPr>
        <w:t>số</w:t>
      </w:r>
      <w:proofErr w:type="spellEnd"/>
      <w:r w:rsidRPr="006E7CF8">
        <w:rPr>
          <w:color w:val="000000" w:themeColor="text1"/>
        </w:rPr>
        <w:t xml:space="preserve"> </w:t>
      </w:r>
      <w:proofErr w:type="spellStart"/>
      <w:r w:rsidRPr="006E7CF8">
        <w:rPr>
          <w:color w:val="000000" w:themeColor="text1"/>
        </w:rPr>
        <w:t>học</w:t>
      </w:r>
      <w:proofErr w:type="spellEnd"/>
      <w:r w:rsidRPr="006E7CF8">
        <w:rPr>
          <w:color w:val="000000" w:themeColor="text1"/>
        </w:rPr>
        <w:t xml:space="preserve"> </w:t>
      </w:r>
      <w:proofErr w:type="spellStart"/>
      <w:r w:rsidRPr="006E7CF8">
        <w:rPr>
          <w:color w:val="000000" w:themeColor="text1"/>
        </w:rPr>
        <w:t>sinh</w:t>
      </w:r>
      <w:proofErr w:type="spellEnd"/>
      <w:r w:rsidRPr="006E7CF8">
        <w:rPr>
          <w:color w:val="000000" w:themeColor="text1"/>
        </w:rPr>
        <w:t xml:space="preserve"> </w:t>
      </w:r>
      <w:proofErr w:type="spellStart"/>
      <w:r w:rsidRPr="006E7CF8">
        <w:rPr>
          <w:color w:val="000000" w:themeColor="text1"/>
        </w:rPr>
        <w:t>cả</w:t>
      </w:r>
      <w:proofErr w:type="spellEnd"/>
      <w:r w:rsidRPr="006E7CF8">
        <w:rPr>
          <w:color w:val="000000" w:themeColor="text1"/>
        </w:rPr>
        <w:t xml:space="preserve"> </w:t>
      </w:r>
      <w:proofErr w:type="spellStart"/>
      <w:r w:rsidRPr="006E7CF8">
        <w:rPr>
          <w:color w:val="000000" w:themeColor="text1"/>
        </w:rPr>
        <w:t>lớp</w:t>
      </w:r>
      <w:proofErr w:type="spellEnd"/>
      <w:r w:rsidRPr="006E7CF8">
        <w:rPr>
          <w:color w:val="000000" w:themeColor="text1"/>
        </w:rPr>
        <w:t xml:space="preserve"> </w:t>
      </w:r>
      <w:proofErr w:type="spellStart"/>
      <w:r w:rsidRPr="006E7CF8">
        <w:rPr>
          <w:color w:val="000000" w:themeColor="text1"/>
        </w:rPr>
        <w:t>là</w:t>
      </w:r>
      <w:proofErr w:type="spellEnd"/>
      <w:r w:rsidRPr="006E7CF8">
        <w:rPr>
          <w:color w:val="000000" w:themeColor="text1"/>
        </w:rPr>
        <w:t>: </w:t>
      </w:r>
    </w:p>
    <w:p w:rsidR="006E7CF8" w:rsidRPr="006E7CF8" w:rsidRDefault="006E7CF8" w:rsidP="006E7CF8">
      <w:pPr>
        <w:ind w:left="48" w:right="48"/>
        <w:jc w:val="both"/>
        <w:rPr>
          <w:color w:val="000000" w:themeColor="text1"/>
          <w:sz w:val="24"/>
          <w:szCs w:val="24"/>
        </w:rPr>
      </w:pPr>
      <w:r w:rsidRPr="006E7CF8">
        <w:rPr>
          <w:color w:val="000000" w:themeColor="text1"/>
          <w:sz w:val="24"/>
          <w:szCs w:val="24"/>
        </w:rPr>
        <w:t xml:space="preserve"> A. 2,5 %                      B. 250 %                      C. 0,4%                      D. 40%</w:t>
      </w:r>
    </w:p>
    <w:p w:rsidR="006E7CF8" w:rsidRPr="006E7CF8" w:rsidRDefault="006E7CF8" w:rsidP="006E7CF8">
      <w:pPr>
        <w:rPr>
          <w:bCs/>
          <w:color w:val="000000" w:themeColor="text1"/>
          <w:sz w:val="24"/>
          <w:szCs w:val="24"/>
        </w:rPr>
      </w:pPr>
      <w:proofErr w:type="spellStart"/>
      <w:r w:rsidRPr="006E7CF8">
        <w:rPr>
          <w:color w:val="000000" w:themeColor="text1"/>
          <w:sz w:val="24"/>
          <w:szCs w:val="24"/>
          <w:lang w:val="en-US"/>
        </w:rPr>
        <w:t>Câu</w:t>
      </w:r>
      <w:proofErr w:type="spellEnd"/>
      <w:r w:rsidRPr="006E7CF8">
        <w:rPr>
          <w:color w:val="000000" w:themeColor="text1"/>
          <w:sz w:val="24"/>
          <w:szCs w:val="24"/>
          <w:lang w:val="en-US"/>
        </w:rPr>
        <w:t xml:space="preserve"> 7. </w:t>
      </w:r>
      <w:r w:rsidRPr="006E7CF8">
        <w:rPr>
          <w:bCs/>
          <w:color w:val="000000" w:themeColor="text1"/>
          <w:sz w:val="24"/>
          <w:szCs w:val="24"/>
        </w:rPr>
        <w:t>Một phân xưởng cơ</w:t>
      </w:r>
      <w:r w:rsidRPr="006E7CF8">
        <w:rPr>
          <w:bCs/>
          <w:color w:val="000000" w:themeColor="text1"/>
          <w:spacing w:val="-1"/>
          <w:sz w:val="24"/>
          <w:szCs w:val="24"/>
        </w:rPr>
        <w:t xml:space="preserve"> </w:t>
      </w:r>
      <w:r w:rsidRPr="006E7CF8">
        <w:rPr>
          <w:bCs/>
          <w:color w:val="000000" w:themeColor="text1"/>
          <w:sz w:val="24"/>
          <w:szCs w:val="24"/>
        </w:rPr>
        <w:t>khí có số công nhân nam gấp 5</w:t>
      </w:r>
      <w:r w:rsidRPr="006E7CF8">
        <w:rPr>
          <w:bCs/>
          <w:color w:val="000000" w:themeColor="text1"/>
          <w:spacing w:val="-1"/>
          <w:sz w:val="24"/>
          <w:szCs w:val="24"/>
        </w:rPr>
        <w:t xml:space="preserve"> </w:t>
      </w:r>
      <w:r w:rsidRPr="006E7CF8">
        <w:rPr>
          <w:bCs/>
          <w:color w:val="000000" w:themeColor="text1"/>
          <w:sz w:val="24"/>
          <w:szCs w:val="24"/>
        </w:rPr>
        <w:t>lần số công nhân</w:t>
      </w:r>
      <w:r w:rsidRPr="006E7CF8">
        <w:rPr>
          <w:bCs/>
          <w:color w:val="000000" w:themeColor="text1"/>
          <w:spacing w:val="-3"/>
          <w:sz w:val="24"/>
          <w:szCs w:val="24"/>
        </w:rPr>
        <w:t xml:space="preserve"> </w:t>
      </w:r>
      <w:r w:rsidRPr="006E7CF8">
        <w:rPr>
          <w:bCs/>
          <w:color w:val="000000" w:themeColor="text1"/>
          <w:sz w:val="24"/>
          <w:szCs w:val="24"/>
        </w:rPr>
        <w:t>nữ.</w:t>
      </w:r>
      <w:r w:rsidRPr="006E7CF8">
        <w:rPr>
          <w:bCs/>
          <w:color w:val="000000" w:themeColor="text1"/>
          <w:spacing w:val="-2"/>
          <w:sz w:val="24"/>
          <w:szCs w:val="24"/>
        </w:rPr>
        <w:t xml:space="preserve"> </w:t>
      </w:r>
      <w:r w:rsidRPr="006E7CF8">
        <w:rPr>
          <w:bCs/>
          <w:color w:val="000000" w:themeColor="text1"/>
          <w:sz w:val="24"/>
          <w:szCs w:val="24"/>
        </w:rPr>
        <w:t>Biết rằng</w:t>
      </w:r>
      <w:r w:rsidRPr="006E7CF8">
        <w:rPr>
          <w:bCs/>
          <w:color w:val="000000" w:themeColor="text1"/>
          <w:spacing w:val="-4"/>
          <w:sz w:val="24"/>
          <w:szCs w:val="24"/>
        </w:rPr>
        <w:t xml:space="preserve"> </w:t>
      </w:r>
      <w:proofErr w:type="spellStart"/>
      <w:r w:rsidRPr="006E7CF8">
        <w:rPr>
          <w:bCs/>
          <w:color w:val="000000" w:themeColor="text1"/>
          <w:sz w:val="24"/>
          <w:szCs w:val="24"/>
        </w:rPr>
        <w:t>số</w:t>
      </w:r>
      <w:proofErr w:type="spellEnd"/>
      <w:r w:rsidRPr="006E7CF8">
        <w:rPr>
          <w:bCs/>
          <w:color w:val="000000" w:themeColor="text1"/>
          <w:spacing w:val="-2"/>
          <w:sz w:val="24"/>
          <w:szCs w:val="24"/>
        </w:rPr>
        <w:t xml:space="preserve"> </w:t>
      </w:r>
      <w:proofErr w:type="spellStart"/>
      <w:r w:rsidRPr="006E7CF8">
        <w:rPr>
          <w:bCs/>
          <w:color w:val="000000" w:themeColor="text1"/>
          <w:sz w:val="24"/>
          <w:szCs w:val="24"/>
        </w:rPr>
        <w:t>công</w:t>
      </w:r>
      <w:proofErr w:type="spellEnd"/>
      <w:r w:rsidRPr="006E7CF8">
        <w:rPr>
          <w:bCs/>
          <w:color w:val="000000" w:themeColor="text1"/>
          <w:spacing w:val="-4"/>
          <w:sz w:val="24"/>
          <w:szCs w:val="24"/>
        </w:rPr>
        <w:t xml:space="preserve"> </w:t>
      </w:r>
      <w:proofErr w:type="spellStart"/>
      <w:r w:rsidRPr="006E7CF8">
        <w:rPr>
          <w:bCs/>
          <w:color w:val="000000" w:themeColor="text1"/>
          <w:sz w:val="24"/>
          <w:szCs w:val="24"/>
        </w:rPr>
        <w:t>nhân</w:t>
      </w:r>
      <w:proofErr w:type="spellEnd"/>
      <w:r w:rsidRPr="006E7CF8">
        <w:rPr>
          <w:bCs/>
          <w:color w:val="000000" w:themeColor="text1"/>
          <w:spacing w:val="-4"/>
          <w:sz w:val="24"/>
          <w:szCs w:val="24"/>
        </w:rPr>
        <w:t xml:space="preserve"> </w:t>
      </w:r>
      <w:proofErr w:type="spellStart"/>
      <w:r w:rsidRPr="006E7CF8">
        <w:rPr>
          <w:bCs/>
          <w:color w:val="000000" w:themeColor="text1"/>
          <w:sz w:val="24"/>
          <w:szCs w:val="24"/>
        </w:rPr>
        <w:t>nam</w:t>
      </w:r>
      <w:proofErr w:type="spellEnd"/>
      <w:r w:rsidRPr="006E7CF8">
        <w:rPr>
          <w:bCs/>
          <w:color w:val="000000" w:themeColor="text1"/>
          <w:spacing w:val="-4"/>
          <w:sz w:val="24"/>
          <w:szCs w:val="24"/>
        </w:rPr>
        <w:t xml:space="preserve"> </w:t>
      </w:r>
      <w:proofErr w:type="spellStart"/>
      <w:r w:rsidRPr="006E7CF8">
        <w:rPr>
          <w:bCs/>
          <w:color w:val="000000" w:themeColor="text1"/>
          <w:sz w:val="24"/>
          <w:szCs w:val="24"/>
        </w:rPr>
        <w:t>nhiều</w:t>
      </w:r>
      <w:proofErr w:type="spellEnd"/>
      <w:r w:rsidRPr="006E7CF8">
        <w:rPr>
          <w:bCs/>
          <w:color w:val="000000" w:themeColor="text1"/>
          <w:sz w:val="24"/>
          <w:szCs w:val="24"/>
        </w:rPr>
        <w:t xml:space="preserve"> </w:t>
      </w:r>
      <w:proofErr w:type="spellStart"/>
      <w:r w:rsidRPr="006E7CF8">
        <w:rPr>
          <w:bCs/>
          <w:color w:val="000000" w:themeColor="text1"/>
          <w:sz w:val="24"/>
          <w:szCs w:val="24"/>
        </w:rPr>
        <w:t>hơn</w:t>
      </w:r>
      <w:proofErr w:type="spellEnd"/>
      <w:r w:rsidRPr="006E7CF8">
        <w:rPr>
          <w:bCs/>
          <w:color w:val="000000" w:themeColor="text1"/>
          <w:spacing w:val="-4"/>
          <w:sz w:val="24"/>
          <w:szCs w:val="24"/>
        </w:rPr>
        <w:t xml:space="preserve"> </w:t>
      </w:r>
      <w:proofErr w:type="spellStart"/>
      <w:r w:rsidRPr="006E7CF8">
        <w:rPr>
          <w:bCs/>
          <w:color w:val="000000" w:themeColor="text1"/>
          <w:sz w:val="24"/>
          <w:szCs w:val="24"/>
        </w:rPr>
        <w:t>số</w:t>
      </w:r>
      <w:proofErr w:type="spellEnd"/>
      <w:r w:rsidRPr="006E7CF8">
        <w:rPr>
          <w:bCs/>
          <w:color w:val="000000" w:themeColor="text1"/>
          <w:spacing w:val="-1"/>
          <w:sz w:val="24"/>
          <w:szCs w:val="24"/>
        </w:rPr>
        <w:t xml:space="preserve"> </w:t>
      </w:r>
      <w:proofErr w:type="spellStart"/>
      <w:r w:rsidRPr="006E7CF8">
        <w:rPr>
          <w:bCs/>
          <w:color w:val="000000" w:themeColor="text1"/>
          <w:sz w:val="24"/>
          <w:szCs w:val="24"/>
        </w:rPr>
        <w:t>công</w:t>
      </w:r>
      <w:proofErr w:type="spellEnd"/>
      <w:r w:rsidRPr="006E7CF8">
        <w:rPr>
          <w:bCs/>
          <w:color w:val="000000" w:themeColor="text1"/>
          <w:spacing w:val="-4"/>
          <w:sz w:val="24"/>
          <w:szCs w:val="24"/>
        </w:rPr>
        <w:t xml:space="preserve"> </w:t>
      </w:r>
      <w:proofErr w:type="spellStart"/>
      <w:r w:rsidRPr="006E7CF8">
        <w:rPr>
          <w:bCs/>
          <w:color w:val="000000" w:themeColor="text1"/>
          <w:sz w:val="24"/>
          <w:szCs w:val="24"/>
        </w:rPr>
        <w:t>nhân</w:t>
      </w:r>
      <w:proofErr w:type="spellEnd"/>
      <w:r w:rsidRPr="006E7CF8">
        <w:rPr>
          <w:bCs/>
          <w:color w:val="000000" w:themeColor="text1"/>
          <w:spacing w:val="-3"/>
          <w:sz w:val="24"/>
          <w:szCs w:val="24"/>
        </w:rPr>
        <w:t xml:space="preserve"> </w:t>
      </w:r>
      <w:proofErr w:type="spellStart"/>
      <w:r w:rsidRPr="006E7CF8">
        <w:rPr>
          <w:bCs/>
          <w:color w:val="000000" w:themeColor="text1"/>
          <w:sz w:val="24"/>
          <w:szCs w:val="24"/>
        </w:rPr>
        <w:t>nữ</w:t>
      </w:r>
      <w:proofErr w:type="spellEnd"/>
      <w:r w:rsidRPr="006E7CF8">
        <w:rPr>
          <w:bCs/>
          <w:color w:val="000000" w:themeColor="text1"/>
          <w:spacing w:val="-3"/>
          <w:sz w:val="24"/>
          <w:szCs w:val="24"/>
        </w:rPr>
        <w:t xml:space="preserve"> </w:t>
      </w:r>
      <w:proofErr w:type="spellStart"/>
      <w:r w:rsidRPr="006E7CF8">
        <w:rPr>
          <w:bCs/>
          <w:color w:val="000000" w:themeColor="text1"/>
          <w:sz w:val="24"/>
          <w:szCs w:val="24"/>
        </w:rPr>
        <w:t>là</w:t>
      </w:r>
      <w:proofErr w:type="spellEnd"/>
      <w:r w:rsidRPr="006E7CF8">
        <w:rPr>
          <w:bCs/>
          <w:color w:val="000000" w:themeColor="text1"/>
          <w:spacing w:val="-1"/>
          <w:sz w:val="24"/>
          <w:szCs w:val="24"/>
        </w:rPr>
        <w:t xml:space="preserve"> </w:t>
      </w:r>
      <w:r w:rsidRPr="006E7CF8">
        <w:rPr>
          <w:bCs/>
          <w:color w:val="000000" w:themeColor="text1"/>
          <w:sz w:val="24"/>
          <w:szCs w:val="24"/>
        </w:rPr>
        <w:t>48</w:t>
      </w:r>
      <w:r w:rsidRPr="006E7CF8">
        <w:rPr>
          <w:bCs/>
          <w:color w:val="000000" w:themeColor="text1"/>
          <w:spacing w:val="-1"/>
          <w:sz w:val="24"/>
          <w:szCs w:val="24"/>
        </w:rPr>
        <w:t xml:space="preserve"> </w:t>
      </w:r>
      <w:proofErr w:type="spellStart"/>
      <w:r w:rsidRPr="006E7CF8">
        <w:rPr>
          <w:bCs/>
          <w:color w:val="000000" w:themeColor="text1"/>
          <w:sz w:val="24"/>
          <w:szCs w:val="24"/>
        </w:rPr>
        <w:t>người</w:t>
      </w:r>
      <w:proofErr w:type="spellEnd"/>
      <w:r w:rsidRPr="006E7CF8">
        <w:rPr>
          <w:bCs/>
          <w:color w:val="000000" w:themeColor="text1"/>
          <w:sz w:val="24"/>
          <w:szCs w:val="24"/>
        </w:rPr>
        <w:t>.</w:t>
      </w:r>
      <w:r w:rsidRPr="006E7CF8">
        <w:rPr>
          <w:bCs/>
          <w:color w:val="000000" w:themeColor="text1"/>
          <w:spacing w:val="-2"/>
          <w:sz w:val="24"/>
          <w:szCs w:val="24"/>
        </w:rPr>
        <w:t xml:space="preserve"> </w:t>
      </w:r>
      <w:proofErr w:type="spellStart"/>
      <w:r w:rsidRPr="006E7CF8">
        <w:rPr>
          <w:bCs/>
          <w:color w:val="000000" w:themeColor="text1"/>
          <w:sz w:val="24"/>
          <w:szCs w:val="24"/>
        </w:rPr>
        <w:t>Hỏi</w:t>
      </w:r>
      <w:proofErr w:type="spellEnd"/>
      <w:r w:rsidRPr="006E7CF8">
        <w:rPr>
          <w:bCs/>
          <w:color w:val="000000" w:themeColor="text1"/>
          <w:sz w:val="24"/>
          <w:szCs w:val="24"/>
        </w:rPr>
        <w:t xml:space="preserve"> </w:t>
      </w:r>
      <w:proofErr w:type="spellStart"/>
      <w:r w:rsidRPr="006E7CF8">
        <w:rPr>
          <w:bCs/>
          <w:color w:val="000000" w:themeColor="text1"/>
          <w:sz w:val="24"/>
          <w:szCs w:val="24"/>
        </w:rPr>
        <w:t>phân</w:t>
      </w:r>
      <w:proofErr w:type="spellEnd"/>
      <w:r w:rsidRPr="006E7CF8">
        <w:rPr>
          <w:bCs/>
          <w:color w:val="000000" w:themeColor="text1"/>
          <w:sz w:val="24"/>
          <w:szCs w:val="24"/>
        </w:rPr>
        <w:t xml:space="preserve"> </w:t>
      </w:r>
      <w:proofErr w:type="spellStart"/>
      <w:r w:rsidRPr="006E7CF8">
        <w:rPr>
          <w:bCs/>
          <w:color w:val="000000" w:themeColor="text1"/>
          <w:sz w:val="24"/>
          <w:szCs w:val="24"/>
        </w:rPr>
        <w:t>xưởng</w:t>
      </w:r>
      <w:proofErr w:type="spellEnd"/>
      <w:r w:rsidRPr="006E7CF8">
        <w:rPr>
          <w:bCs/>
          <w:color w:val="000000" w:themeColor="text1"/>
          <w:sz w:val="24"/>
          <w:szCs w:val="24"/>
        </w:rPr>
        <w:t xml:space="preserve"> </w:t>
      </w:r>
      <w:proofErr w:type="spellStart"/>
      <w:r w:rsidRPr="006E7CF8">
        <w:rPr>
          <w:bCs/>
          <w:color w:val="000000" w:themeColor="text1"/>
          <w:sz w:val="24"/>
          <w:szCs w:val="24"/>
        </w:rPr>
        <w:t>đó</w:t>
      </w:r>
      <w:proofErr w:type="spellEnd"/>
      <w:r w:rsidRPr="006E7CF8">
        <w:rPr>
          <w:bCs/>
          <w:color w:val="000000" w:themeColor="text1"/>
          <w:sz w:val="24"/>
          <w:szCs w:val="24"/>
        </w:rPr>
        <w:t xml:space="preserve"> </w:t>
      </w:r>
      <w:proofErr w:type="spellStart"/>
      <w:r w:rsidRPr="006E7CF8">
        <w:rPr>
          <w:bCs/>
          <w:color w:val="000000" w:themeColor="text1"/>
          <w:sz w:val="24"/>
          <w:szCs w:val="24"/>
        </w:rPr>
        <w:t>có</w:t>
      </w:r>
      <w:proofErr w:type="spellEnd"/>
      <w:r w:rsidRPr="006E7CF8">
        <w:rPr>
          <w:bCs/>
          <w:color w:val="000000" w:themeColor="text1"/>
          <w:sz w:val="24"/>
          <w:szCs w:val="24"/>
        </w:rPr>
        <w:t xml:space="preserve"> </w:t>
      </w:r>
      <w:proofErr w:type="spellStart"/>
      <w:r w:rsidRPr="006E7CF8">
        <w:rPr>
          <w:bCs/>
          <w:color w:val="000000" w:themeColor="text1"/>
          <w:sz w:val="24"/>
          <w:szCs w:val="24"/>
        </w:rPr>
        <w:t>bao</w:t>
      </w:r>
      <w:proofErr w:type="spellEnd"/>
      <w:r w:rsidRPr="006E7CF8">
        <w:rPr>
          <w:bCs/>
          <w:color w:val="000000" w:themeColor="text1"/>
          <w:sz w:val="24"/>
          <w:szCs w:val="24"/>
        </w:rPr>
        <w:t xml:space="preserve"> </w:t>
      </w:r>
      <w:proofErr w:type="spellStart"/>
      <w:r w:rsidRPr="006E7CF8">
        <w:rPr>
          <w:bCs/>
          <w:color w:val="000000" w:themeColor="text1"/>
          <w:sz w:val="24"/>
          <w:szCs w:val="24"/>
        </w:rPr>
        <w:t>nhiêu</w:t>
      </w:r>
      <w:proofErr w:type="spellEnd"/>
      <w:r w:rsidRPr="006E7CF8">
        <w:rPr>
          <w:bCs/>
          <w:color w:val="000000" w:themeColor="text1"/>
          <w:sz w:val="24"/>
          <w:szCs w:val="24"/>
        </w:rPr>
        <w:t xml:space="preserve"> </w:t>
      </w:r>
      <w:proofErr w:type="spellStart"/>
      <w:r w:rsidRPr="006E7CF8">
        <w:rPr>
          <w:bCs/>
          <w:color w:val="000000" w:themeColor="text1"/>
          <w:sz w:val="24"/>
          <w:szCs w:val="24"/>
        </w:rPr>
        <w:t>công</w:t>
      </w:r>
      <w:proofErr w:type="spellEnd"/>
      <w:r w:rsidRPr="006E7CF8">
        <w:rPr>
          <w:bCs/>
          <w:color w:val="000000" w:themeColor="text1"/>
          <w:sz w:val="24"/>
          <w:szCs w:val="24"/>
        </w:rPr>
        <w:t xml:space="preserve"> </w:t>
      </w:r>
      <w:proofErr w:type="spellStart"/>
      <w:r w:rsidRPr="006E7CF8">
        <w:rPr>
          <w:bCs/>
          <w:color w:val="000000" w:themeColor="text1"/>
          <w:sz w:val="24"/>
          <w:szCs w:val="24"/>
        </w:rPr>
        <w:t>nhân</w:t>
      </w:r>
      <w:proofErr w:type="spellEnd"/>
      <w:r w:rsidRPr="006E7CF8">
        <w:rPr>
          <w:bCs/>
          <w:color w:val="000000" w:themeColor="text1"/>
          <w:sz w:val="24"/>
          <w:szCs w:val="24"/>
        </w:rPr>
        <w:t xml:space="preserve"> </w:t>
      </w:r>
      <w:proofErr w:type="spellStart"/>
      <w:r w:rsidRPr="006E7CF8">
        <w:rPr>
          <w:bCs/>
          <w:color w:val="000000" w:themeColor="text1"/>
          <w:sz w:val="24"/>
          <w:szCs w:val="24"/>
        </w:rPr>
        <w:t>nữ</w:t>
      </w:r>
      <w:proofErr w:type="spellEnd"/>
      <w:r w:rsidRPr="006E7CF8">
        <w:rPr>
          <w:bCs/>
          <w:color w:val="000000" w:themeColor="text1"/>
          <w:sz w:val="24"/>
          <w:szCs w:val="24"/>
        </w:rPr>
        <w:t xml:space="preserve">, </w:t>
      </w:r>
      <w:proofErr w:type="spellStart"/>
      <w:r w:rsidRPr="006E7CF8">
        <w:rPr>
          <w:bCs/>
          <w:color w:val="000000" w:themeColor="text1"/>
          <w:sz w:val="24"/>
          <w:szCs w:val="24"/>
        </w:rPr>
        <w:t>bao</w:t>
      </w:r>
      <w:proofErr w:type="spellEnd"/>
      <w:r w:rsidRPr="006E7CF8">
        <w:rPr>
          <w:bCs/>
          <w:color w:val="000000" w:themeColor="text1"/>
          <w:sz w:val="24"/>
          <w:szCs w:val="24"/>
        </w:rPr>
        <w:t xml:space="preserve"> </w:t>
      </w:r>
      <w:proofErr w:type="spellStart"/>
      <w:r w:rsidRPr="006E7CF8">
        <w:rPr>
          <w:bCs/>
          <w:color w:val="000000" w:themeColor="text1"/>
          <w:sz w:val="24"/>
          <w:szCs w:val="24"/>
        </w:rPr>
        <w:t>nhiêu</w:t>
      </w:r>
      <w:proofErr w:type="spellEnd"/>
      <w:r w:rsidRPr="006E7CF8">
        <w:rPr>
          <w:bCs/>
          <w:color w:val="000000" w:themeColor="text1"/>
          <w:sz w:val="24"/>
          <w:szCs w:val="24"/>
        </w:rPr>
        <w:t xml:space="preserve"> </w:t>
      </w:r>
      <w:proofErr w:type="spellStart"/>
      <w:r w:rsidRPr="006E7CF8">
        <w:rPr>
          <w:bCs/>
          <w:color w:val="000000" w:themeColor="text1"/>
          <w:sz w:val="24"/>
          <w:szCs w:val="24"/>
        </w:rPr>
        <w:t>công</w:t>
      </w:r>
      <w:proofErr w:type="spellEnd"/>
      <w:r w:rsidRPr="006E7CF8">
        <w:rPr>
          <w:bCs/>
          <w:color w:val="000000" w:themeColor="text1"/>
          <w:sz w:val="24"/>
          <w:szCs w:val="24"/>
        </w:rPr>
        <w:t xml:space="preserve"> </w:t>
      </w:r>
      <w:proofErr w:type="spellStart"/>
      <w:r w:rsidRPr="006E7CF8">
        <w:rPr>
          <w:bCs/>
          <w:color w:val="000000" w:themeColor="text1"/>
          <w:sz w:val="24"/>
          <w:szCs w:val="24"/>
        </w:rPr>
        <w:t>nhân</w:t>
      </w:r>
      <w:proofErr w:type="spellEnd"/>
      <w:r w:rsidRPr="006E7CF8">
        <w:rPr>
          <w:bCs/>
          <w:color w:val="000000" w:themeColor="text1"/>
          <w:sz w:val="24"/>
          <w:szCs w:val="24"/>
        </w:rPr>
        <w:t xml:space="preserve"> </w:t>
      </w:r>
      <w:proofErr w:type="spellStart"/>
      <w:r w:rsidRPr="006E7CF8">
        <w:rPr>
          <w:bCs/>
          <w:color w:val="000000" w:themeColor="text1"/>
          <w:sz w:val="24"/>
          <w:szCs w:val="24"/>
        </w:rPr>
        <w:t>nam</w:t>
      </w:r>
      <w:proofErr w:type="spellEnd"/>
      <w:r w:rsidRPr="006E7CF8">
        <w:rPr>
          <w:bCs/>
          <w:color w:val="000000" w:themeColor="text1"/>
          <w:sz w:val="24"/>
          <w:szCs w:val="24"/>
        </w:rPr>
        <w:t>?</w:t>
      </w:r>
    </w:p>
    <w:p w:rsidR="006E7CF8" w:rsidRPr="006E7CF8" w:rsidRDefault="006E7CF8" w:rsidP="006E7CF8">
      <w:pPr>
        <w:jc w:val="both"/>
        <w:rPr>
          <w:bCs/>
          <w:iCs/>
          <w:color w:val="000000" w:themeColor="text1"/>
          <w:sz w:val="24"/>
          <w:szCs w:val="24"/>
          <w:lang w:val="de-DE"/>
        </w:rPr>
      </w:pPr>
      <w:proofErr w:type="spellStart"/>
      <w:r>
        <w:rPr>
          <w:color w:val="000000" w:themeColor="text1"/>
          <w:sz w:val="24"/>
          <w:szCs w:val="24"/>
          <w:lang w:val="en-US"/>
        </w:rPr>
        <w:t>Câu</w:t>
      </w:r>
      <w:proofErr w:type="spellEnd"/>
      <w:r>
        <w:rPr>
          <w:color w:val="000000" w:themeColor="text1"/>
          <w:sz w:val="24"/>
          <w:szCs w:val="24"/>
          <w:lang w:val="en-US"/>
        </w:rPr>
        <w:t xml:space="preserve"> 8</w:t>
      </w:r>
      <w:r w:rsidRPr="006E7CF8">
        <w:rPr>
          <w:color w:val="000000" w:themeColor="text1"/>
          <w:sz w:val="24"/>
          <w:szCs w:val="24"/>
          <w:lang w:val="en-US"/>
        </w:rPr>
        <w:t xml:space="preserve">. </w:t>
      </w:r>
      <w:r w:rsidRPr="006E7CF8">
        <w:rPr>
          <w:bCs/>
          <w:iCs/>
          <w:color w:val="000000" w:themeColor="text1"/>
          <w:sz w:val="24"/>
          <w:szCs w:val="24"/>
          <w:lang w:val="de-DE"/>
        </w:rPr>
        <w:t>Một bể kính không nắp dạng hình hộp chữ nhật có chiều dài 2 m; chiều rộng 1,5 m và chiều cao bằng 0,8 m.</w:t>
      </w:r>
    </w:p>
    <w:p w:rsidR="006E7CF8" w:rsidRPr="006E7CF8" w:rsidRDefault="006E7CF8" w:rsidP="006E7CF8">
      <w:pPr>
        <w:tabs>
          <w:tab w:val="left" w:leader="dot" w:pos="3780"/>
          <w:tab w:val="left" w:pos="5040"/>
          <w:tab w:val="left" w:leader="dot" w:pos="8100"/>
        </w:tabs>
        <w:jc w:val="both"/>
        <w:rPr>
          <w:bCs/>
          <w:iCs/>
          <w:color w:val="000000" w:themeColor="text1"/>
          <w:sz w:val="24"/>
          <w:szCs w:val="24"/>
          <w:lang w:val="de-DE"/>
        </w:rPr>
      </w:pPr>
      <w:r w:rsidRPr="006E7CF8">
        <w:rPr>
          <w:bCs/>
          <w:iCs/>
          <w:color w:val="000000" w:themeColor="text1"/>
          <w:sz w:val="24"/>
          <w:szCs w:val="24"/>
          <w:lang w:val="de-DE"/>
        </w:rPr>
        <w:t xml:space="preserve">       a, Tính diện tích kính dùng để làm bể đó. (Độ dày của kính không đáng kể)</w:t>
      </w:r>
    </w:p>
    <w:p w:rsidR="006E7CF8" w:rsidRPr="006E7CF8" w:rsidRDefault="006E7CF8" w:rsidP="006E7CF8">
      <w:pPr>
        <w:rPr>
          <w:bCs/>
          <w:iCs/>
          <w:color w:val="000000" w:themeColor="text1"/>
          <w:sz w:val="24"/>
          <w:szCs w:val="24"/>
          <w:lang w:val="de-DE"/>
        </w:rPr>
      </w:pPr>
      <w:r w:rsidRPr="006E7CF8">
        <w:rPr>
          <w:bCs/>
          <w:iCs/>
          <w:color w:val="000000" w:themeColor="text1"/>
          <w:sz w:val="24"/>
          <w:szCs w:val="24"/>
          <w:lang w:val="de-DE"/>
        </w:rPr>
        <w:t xml:space="preserve">       b, Trong bể đang chứa lượng nước chiếm 80% thể tích bể. Hỏi cần phải đổ bao nhiêu lít nước nữa thì bể đầy? (biết 1dm</w:t>
      </w:r>
      <w:r w:rsidRPr="006E7CF8">
        <w:rPr>
          <w:bCs/>
          <w:iCs/>
          <w:color w:val="000000" w:themeColor="text1"/>
          <w:sz w:val="24"/>
          <w:szCs w:val="24"/>
          <w:vertAlign w:val="superscript"/>
          <w:lang w:val="de-DE"/>
        </w:rPr>
        <w:t xml:space="preserve">3 </w:t>
      </w:r>
      <w:r w:rsidRPr="006E7CF8">
        <w:rPr>
          <w:bCs/>
          <w:iCs/>
          <w:color w:val="000000" w:themeColor="text1"/>
          <w:sz w:val="24"/>
          <w:szCs w:val="24"/>
          <w:lang w:val="de-DE"/>
        </w:rPr>
        <w:t>= 1 lít)</w:t>
      </w:r>
    </w:p>
    <w:p w:rsidR="006E7CF8" w:rsidRPr="006E7CF8" w:rsidRDefault="006E7CF8" w:rsidP="006E7CF8">
      <w:pPr>
        <w:spacing w:line="312" w:lineRule="auto"/>
        <w:ind w:right="567"/>
        <w:jc w:val="both"/>
        <w:rPr>
          <w:rFonts w:eastAsia="Yu Mincho"/>
          <w:color w:val="000000" w:themeColor="text1"/>
          <w:sz w:val="24"/>
          <w:szCs w:val="24"/>
        </w:rPr>
      </w:pPr>
      <w:proofErr w:type="spellStart"/>
      <w:r>
        <w:rPr>
          <w:color w:val="000000" w:themeColor="text1"/>
          <w:sz w:val="24"/>
          <w:szCs w:val="24"/>
          <w:lang w:val="en-US"/>
        </w:rPr>
        <w:t>Câu</w:t>
      </w:r>
      <w:proofErr w:type="spellEnd"/>
      <w:r>
        <w:rPr>
          <w:color w:val="000000" w:themeColor="text1"/>
          <w:sz w:val="24"/>
          <w:szCs w:val="24"/>
          <w:lang w:val="en-US"/>
        </w:rPr>
        <w:t xml:space="preserve"> 9</w:t>
      </w:r>
      <w:r w:rsidRPr="006E7CF8">
        <w:rPr>
          <w:color w:val="000000" w:themeColor="text1"/>
          <w:sz w:val="24"/>
          <w:szCs w:val="24"/>
          <w:lang w:val="en-US"/>
        </w:rPr>
        <w:t xml:space="preserve">. </w:t>
      </w:r>
      <w:r w:rsidRPr="006E7CF8">
        <w:rPr>
          <w:bCs/>
          <w:color w:val="000000" w:themeColor="text1"/>
          <w:spacing w:val="-10"/>
          <w:sz w:val="24"/>
          <w:szCs w:val="24"/>
        </w:rPr>
        <w:t>Trên bản đồ tỉ lệ 1 : 10 000 000, quãng đường sắt từ Hà Nội đến Đà Nẵng là 7,91 cm. Vậy trên thực tế, quãng đường sắt từ Hà Nội đến Đà Nẵng dài bao nhiêu ki-lô-mét?</w:t>
      </w:r>
    </w:p>
    <w:p w:rsidR="006E7CF8" w:rsidRPr="006E7CF8" w:rsidRDefault="006E7CF8" w:rsidP="006E7CF8">
      <w:pPr>
        <w:tabs>
          <w:tab w:val="left" w:pos="5775"/>
        </w:tabs>
        <w:spacing w:line="312" w:lineRule="auto"/>
        <w:jc w:val="both"/>
        <w:rPr>
          <w:color w:val="000000" w:themeColor="text1"/>
          <w:sz w:val="24"/>
          <w:szCs w:val="24"/>
          <w:lang w:val="pt-BR"/>
        </w:rPr>
      </w:pPr>
      <w:proofErr w:type="spellStart"/>
      <w:r>
        <w:rPr>
          <w:color w:val="000000" w:themeColor="text1"/>
          <w:sz w:val="24"/>
          <w:szCs w:val="24"/>
          <w:lang w:val="en-US"/>
        </w:rPr>
        <w:t>Câu</w:t>
      </w:r>
      <w:proofErr w:type="spellEnd"/>
      <w:r>
        <w:rPr>
          <w:color w:val="000000" w:themeColor="text1"/>
          <w:sz w:val="24"/>
          <w:szCs w:val="24"/>
          <w:lang w:val="en-US"/>
        </w:rPr>
        <w:t xml:space="preserve"> 10</w:t>
      </w:r>
      <w:r w:rsidRPr="006E7CF8">
        <w:rPr>
          <w:color w:val="000000" w:themeColor="text1"/>
          <w:sz w:val="24"/>
          <w:szCs w:val="24"/>
          <w:lang w:val="en-US"/>
        </w:rPr>
        <w:t xml:space="preserve">. </w:t>
      </w:r>
      <w:r w:rsidRPr="006E7CF8">
        <w:rPr>
          <w:color w:val="000000" w:themeColor="text1"/>
          <w:sz w:val="24"/>
          <w:szCs w:val="24"/>
          <w:lang w:val="pt-BR"/>
        </w:rPr>
        <w:t xml:space="preserve">Một bể bơi dạng hình hộp chữ nhật (không có nắp) có chiều dài 20m, chiều rộng 10 m, chiều cao bằng 1,5m. Người ta lát gạch men kín bên trong bể bơi. Hỏi: </w:t>
      </w:r>
    </w:p>
    <w:p w:rsidR="006E7CF8" w:rsidRPr="006E7CF8" w:rsidRDefault="006E7CF8" w:rsidP="006E7CF8">
      <w:pPr>
        <w:tabs>
          <w:tab w:val="left" w:pos="5775"/>
        </w:tabs>
        <w:spacing w:line="312" w:lineRule="auto"/>
        <w:jc w:val="both"/>
        <w:rPr>
          <w:color w:val="000000" w:themeColor="text1"/>
          <w:sz w:val="24"/>
          <w:szCs w:val="24"/>
          <w:lang w:val="pt-BR"/>
        </w:rPr>
      </w:pPr>
      <w:r w:rsidRPr="006E7CF8">
        <w:rPr>
          <w:color w:val="000000" w:themeColor="text1"/>
          <w:spacing w:val="-6"/>
          <w:sz w:val="24"/>
          <w:szCs w:val="24"/>
          <w:lang w:val="pt-BR"/>
        </w:rPr>
        <w:t xml:space="preserve">a) </w:t>
      </w:r>
      <w:r w:rsidRPr="006E7CF8">
        <w:rPr>
          <w:rFonts w:eastAsia="Arial"/>
          <w:color w:val="000000" w:themeColor="text1"/>
          <w:sz w:val="24"/>
          <w:szCs w:val="24"/>
          <w:lang w:val="pt-BR"/>
        </w:rPr>
        <w:t>Diện tích cần lát gạch của</w:t>
      </w:r>
      <w:r w:rsidRPr="006E7CF8">
        <w:rPr>
          <w:color w:val="000000" w:themeColor="text1"/>
          <w:sz w:val="24"/>
          <w:szCs w:val="24"/>
          <w:lang w:val="pt-BR"/>
        </w:rPr>
        <w:t xml:space="preserve"> bể bơi đó là bao nhiêu mét vuông? </w:t>
      </w:r>
      <w:r w:rsidRPr="006E7CF8">
        <w:rPr>
          <w:color w:val="000000" w:themeColor="text1"/>
          <w:spacing w:val="-6"/>
          <w:sz w:val="24"/>
          <w:szCs w:val="24"/>
          <w:lang w:val="pt-BR"/>
        </w:rPr>
        <w:t>(biết rằng diện tích các mạch vữa không đáng kể)</w:t>
      </w:r>
    </w:p>
    <w:p w:rsidR="006E7CF8" w:rsidRPr="006E7CF8" w:rsidRDefault="006E7CF8" w:rsidP="006E7CF8">
      <w:pPr>
        <w:pStyle w:val="ListParagraph"/>
        <w:tabs>
          <w:tab w:val="left" w:pos="5775"/>
        </w:tabs>
        <w:spacing w:line="312" w:lineRule="auto"/>
        <w:ind w:left="0"/>
        <w:jc w:val="both"/>
        <w:rPr>
          <w:color w:val="000000" w:themeColor="text1"/>
          <w:spacing w:val="-6"/>
          <w:sz w:val="24"/>
          <w:szCs w:val="24"/>
          <w:lang w:val="pt-BR"/>
        </w:rPr>
      </w:pPr>
      <w:r w:rsidRPr="006E7CF8">
        <w:rPr>
          <w:rFonts w:eastAsia="Arial"/>
          <w:color w:val="000000" w:themeColor="text1"/>
          <w:sz w:val="24"/>
          <w:szCs w:val="24"/>
          <w:lang w:val="pt-BR"/>
        </w:rPr>
        <w:t xml:space="preserve">b) Mức nước trong bể bơi cao </w:t>
      </w:r>
      <w:r w:rsidRPr="006E7CF8">
        <w:rPr>
          <w:color w:val="000000" w:themeColor="text1"/>
          <w:spacing w:val="-6"/>
          <w:sz w:val="24"/>
          <w:szCs w:val="24"/>
          <w:lang w:val="pt-BR"/>
        </w:rPr>
        <w:t xml:space="preserve">bằng </w:t>
      </w:r>
      <m:oMath>
        <m:f>
          <m:fPr>
            <m:ctrlPr>
              <w:rPr>
                <w:rFonts w:ascii="Cambria Math" w:hAnsi="Cambria Math"/>
                <w:i/>
                <w:color w:val="000000" w:themeColor="text1"/>
                <w:spacing w:val="-6"/>
                <w:sz w:val="24"/>
                <w:szCs w:val="24"/>
              </w:rPr>
            </m:ctrlPr>
          </m:fPr>
          <m:num>
            <m:r>
              <w:rPr>
                <w:rFonts w:ascii="Cambria Math" w:hAnsi="Cambria Math"/>
                <w:color w:val="000000" w:themeColor="text1"/>
                <w:spacing w:val="-6"/>
                <w:sz w:val="24"/>
                <w:szCs w:val="24"/>
                <w:lang w:val="pt-BR"/>
              </w:rPr>
              <m:t>4</m:t>
            </m:r>
          </m:num>
          <m:den>
            <m:r>
              <w:rPr>
                <w:rFonts w:ascii="Cambria Math" w:hAnsi="Cambria Math"/>
                <w:color w:val="000000" w:themeColor="text1"/>
                <w:spacing w:val="-6"/>
                <w:sz w:val="24"/>
                <w:szCs w:val="24"/>
                <w:lang w:val="pt-BR"/>
              </w:rPr>
              <m:t>5</m:t>
            </m:r>
          </m:den>
        </m:f>
      </m:oMath>
      <w:r w:rsidRPr="006E7CF8">
        <w:rPr>
          <w:color w:val="000000" w:themeColor="text1"/>
          <w:spacing w:val="-6"/>
          <w:sz w:val="24"/>
          <w:szCs w:val="24"/>
          <w:lang w:val="pt-BR"/>
        </w:rPr>
        <w:t xml:space="preserve"> chiều cao của bể. Tính thể tích nước có trong bể. </w:t>
      </w:r>
      <w:r w:rsidRPr="006E7CF8">
        <w:rPr>
          <w:i/>
          <w:color w:val="000000" w:themeColor="text1"/>
          <w:spacing w:val="-6"/>
          <w:sz w:val="24"/>
          <w:szCs w:val="24"/>
          <w:lang w:val="pt-BR"/>
        </w:rPr>
        <w:t>(biết 1dm</w:t>
      </w:r>
      <w:r w:rsidRPr="006E7CF8">
        <w:rPr>
          <w:i/>
          <w:color w:val="000000" w:themeColor="text1"/>
          <w:spacing w:val="-6"/>
          <w:sz w:val="24"/>
          <w:szCs w:val="24"/>
          <w:vertAlign w:val="superscript"/>
          <w:lang w:val="pt-BR"/>
        </w:rPr>
        <w:t>3</w:t>
      </w:r>
      <w:r w:rsidRPr="006E7CF8">
        <w:rPr>
          <w:i/>
          <w:color w:val="000000" w:themeColor="text1"/>
          <w:spacing w:val="-6"/>
          <w:sz w:val="24"/>
          <w:szCs w:val="24"/>
          <w:lang w:val="pt-BR"/>
        </w:rPr>
        <w:t xml:space="preserve"> = 1lít)</w:t>
      </w:r>
    </w:p>
    <w:p w:rsidR="006E7CF8" w:rsidRPr="006E7CF8" w:rsidRDefault="006E7CF8" w:rsidP="006E7CF8">
      <w:pPr>
        <w:pStyle w:val="NormalWeb"/>
        <w:shd w:val="clear" w:color="auto" w:fill="FFFFFF"/>
        <w:spacing w:before="0" w:beforeAutospacing="0" w:after="0" w:afterAutospacing="0"/>
        <w:ind w:right="567"/>
        <w:textAlignment w:val="baseline"/>
        <w:rPr>
          <w:color w:val="000000" w:themeColor="text1"/>
        </w:rPr>
      </w:pPr>
    </w:p>
    <w:p w:rsidR="00C31D57" w:rsidRPr="006E7CF8" w:rsidRDefault="006E7CF8">
      <w:pPr>
        <w:rPr>
          <w:color w:val="000000" w:themeColor="text1"/>
        </w:rPr>
      </w:pPr>
    </w:p>
    <w:sectPr w:rsidR="00C31D57" w:rsidRPr="006E7CF8" w:rsidSect="006E7CF8">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E158B"/>
    <w:multiLevelType w:val="hybridMultilevel"/>
    <w:tmpl w:val="343C4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577F7"/>
    <w:multiLevelType w:val="hybridMultilevel"/>
    <w:tmpl w:val="95FC5B54"/>
    <w:lvl w:ilvl="0" w:tplc="5E4C07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F8"/>
    <w:rsid w:val="006E7CF8"/>
    <w:rsid w:val="007D5956"/>
    <w:rsid w:val="00A82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3B4F"/>
  <w15:chartTrackingRefBased/>
  <w15:docId w15:val="{01CF1254-CAB1-464C-B6B6-BCE6B5A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CF8"/>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CF8"/>
    <w:pPr>
      <w:ind w:left="720"/>
      <w:contextualSpacing/>
    </w:pPr>
  </w:style>
  <w:style w:type="paragraph" w:styleId="NormalWeb">
    <w:name w:val="Normal (Web)"/>
    <w:aliases w:val="Normal (Web) Char"/>
    <w:basedOn w:val="Normal"/>
    <w:uiPriority w:val="99"/>
    <w:unhideWhenUsed/>
    <w:qFormat/>
    <w:rsid w:val="006E7CF8"/>
    <w:pPr>
      <w:widowControl/>
      <w:autoSpaceDE/>
      <w:autoSpaceDN/>
      <w:spacing w:before="100" w:beforeAutospacing="1" w:after="100" w:afterAutospacing="1"/>
    </w:pPr>
    <w:rPr>
      <w:sz w:val="24"/>
      <w:szCs w:val="24"/>
      <w:lang w:val="en-US"/>
    </w:rPr>
  </w:style>
  <w:style w:type="paragraph" w:styleId="BodyText">
    <w:name w:val="Body Text"/>
    <w:basedOn w:val="Normal"/>
    <w:link w:val="BodyTextChar"/>
    <w:uiPriority w:val="1"/>
    <w:qFormat/>
    <w:rsid w:val="006E7CF8"/>
    <w:pPr>
      <w:ind w:left="332"/>
    </w:pPr>
    <w:rPr>
      <w:sz w:val="28"/>
      <w:szCs w:val="28"/>
      <w:lang w:val="en-US"/>
    </w:rPr>
  </w:style>
  <w:style w:type="character" w:customStyle="1" w:styleId="BodyTextChar">
    <w:name w:val="Body Text Char"/>
    <w:basedOn w:val="DefaultParagraphFont"/>
    <w:link w:val="BodyText"/>
    <w:uiPriority w:val="1"/>
    <w:rsid w:val="006E7CF8"/>
    <w:rPr>
      <w:rFonts w:ascii="Times New Roman" w:eastAsia="Times New Roman" w:hAnsi="Times New Roman" w:cs="Times New Roman"/>
      <w:sz w:val="28"/>
      <w:szCs w:val="28"/>
    </w:rPr>
  </w:style>
  <w:style w:type="paragraph" w:customStyle="1" w:styleId="Normal0">
    <w:name w:val="Normal_0"/>
    <w:qFormat/>
    <w:rsid w:val="006E7CF8"/>
    <w:pPr>
      <w:spacing w:after="0" w:line="240" w:lineRule="auto"/>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1846</Characters>
  <Application>Microsoft Office Word</Application>
  <DocSecurity>0</DocSecurity>
  <Lines>15</Lines>
  <Paragraphs>4</Paragraphs>
  <ScaleCrop>false</ScaleCrop>
  <Company>Techsi.vn</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2026-03-25T02:39:00Z</dcterms:created>
  <dcterms:modified xsi:type="dcterms:W3CDTF">2026-03-25T02:41:00Z</dcterms:modified>
</cp:coreProperties>
</file>