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CF8" w:rsidRPr="00D8617C" w:rsidRDefault="00D8617C" w:rsidP="00D8617C">
      <w:pPr>
        <w:pStyle w:val="NormalWeb"/>
        <w:shd w:val="clear" w:color="auto" w:fill="FFFFFF"/>
        <w:spacing w:before="0" w:beforeAutospacing="0" w:after="0" w:afterAutospacing="0"/>
        <w:ind w:right="567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D8617C">
        <w:rPr>
          <w:b/>
          <w:color w:val="000000" w:themeColor="text1"/>
          <w:sz w:val="28"/>
          <w:szCs w:val="28"/>
        </w:rPr>
        <w:t>KHOA HỌC</w:t>
      </w:r>
    </w:p>
    <w:p w:rsidR="00D8617C" w:rsidRPr="00D8617C" w:rsidRDefault="00D8617C" w:rsidP="006E7CF8">
      <w:pPr>
        <w:pStyle w:val="NormalWeb"/>
        <w:shd w:val="clear" w:color="auto" w:fill="FFFFFF"/>
        <w:spacing w:before="0" w:beforeAutospacing="0" w:after="0" w:afterAutospacing="0"/>
        <w:ind w:right="567"/>
        <w:textAlignment w:val="baseline"/>
        <w:rPr>
          <w:color w:val="000000" w:themeColor="text1"/>
          <w:sz w:val="28"/>
          <w:szCs w:val="28"/>
        </w:rPr>
      </w:pP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proofErr w:type="spellStart"/>
      <w:r w:rsidRPr="00D8617C">
        <w:rPr>
          <w:b/>
          <w:bCs/>
          <w:color w:val="000000"/>
          <w:sz w:val="28"/>
          <w:szCs w:val="28"/>
          <w:lang w:val="en-US"/>
        </w:rPr>
        <w:t>Câu</w:t>
      </w:r>
      <w:proofErr w:type="spellEnd"/>
      <w:r w:rsidRPr="00D8617C">
        <w:rPr>
          <w:b/>
          <w:bCs/>
          <w:color w:val="000000"/>
          <w:sz w:val="28"/>
          <w:szCs w:val="28"/>
          <w:lang w:val="en-US"/>
        </w:rPr>
        <w:t xml:space="preserve"> 1: </w:t>
      </w:r>
      <w:r w:rsidRPr="00D8617C">
        <w:rPr>
          <w:color w:val="000000"/>
          <w:sz w:val="28"/>
          <w:szCs w:val="28"/>
          <w:lang w:val="en-US"/>
        </w:rPr>
        <w:t xml:space="preserve">Vi </w:t>
      </w:r>
      <w:proofErr w:type="spellStart"/>
      <w:r w:rsidRPr="00D8617C">
        <w:rPr>
          <w:color w:val="000000"/>
          <w:sz w:val="28"/>
          <w:szCs w:val="28"/>
          <w:lang w:val="en-US"/>
        </w:rPr>
        <w:t>khuẩn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thường</w:t>
      </w:r>
      <w:proofErr w:type="spellEnd"/>
      <w:r w:rsidRPr="00D8617C">
        <w:rPr>
          <w:b/>
          <w:bCs/>
          <w:color w:val="000000"/>
          <w:sz w:val="28"/>
          <w:szCs w:val="28"/>
          <w:lang w:val="en-US"/>
        </w:rPr>
        <w:t> </w:t>
      </w:r>
      <w:proofErr w:type="spellStart"/>
      <w:r w:rsidRPr="00D8617C">
        <w:rPr>
          <w:color w:val="000000"/>
          <w:sz w:val="28"/>
          <w:szCs w:val="28"/>
          <w:lang w:val="en-US"/>
        </w:rPr>
        <w:t>có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hình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dạng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như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thế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nào</w:t>
      </w:r>
      <w:proofErr w:type="spellEnd"/>
      <w:r w:rsidRPr="00D8617C">
        <w:rPr>
          <w:color w:val="000000"/>
          <w:sz w:val="28"/>
          <w:szCs w:val="28"/>
          <w:lang w:val="en-US"/>
        </w:rPr>
        <w:t>?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A. </w:t>
      </w:r>
      <w:proofErr w:type="spellStart"/>
      <w:r w:rsidRPr="00D8617C">
        <w:rPr>
          <w:color w:val="000000"/>
          <w:sz w:val="28"/>
          <w:szCs w:val="28"/>
          <w:lang w:val="en-US"/>
        </w:rPr>
        <w:t>Hình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cầu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B. </w:t>
      </w:r>
      <w:proofErr w:type="spellStart"/>
      <w:r w:rsidRPr="00D8617C">
        <w:rPr>
          <w:color w:val="000000"/>
          <w:sz w:val="28"/>
          <w:szCs w:val="28"/>
          <w:lang w:val="en-US"/>
        </w:rPr>
        <w:t>Hình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xoắn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C. </w:t>
      </w:r>
      <w:proofErr w:type="spellStart"/>
      <w:r w:rsidRPr="00D8617C">
        <w:rPr>
          <w:color w:val="000000"/>
          <w:sz w:val="28"/>
          <w:szCs w:val="28"/>
          <w:lang w:val="en-US"/>
        </w:rPr>
        <w:t>Hình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que.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D. </w:t>
      </w:r>
      <w:proofErr w:type="spellStart"/>
      <w:r w:rsidRPr="00D8617C">
        <w:rPr>
          <w:color w:val="000000"/>
          <w:sz w:val="28"/>
          <w:szCs w:val="28"/>
          <w:lang w:val="en-US"/>
        </w:rPr>
        <w:t>Hình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cầu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8617C">
        <w:rPr>
          <w:color w:val="000000"/>
          <w:sz w:val="28"/>
          <w:szCs w:val="28"/>
          <w:lang w:val="en-US"/>
        </w:rPr>
        <w:t>hình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xoắn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8617C">
        <w:rPr>
          <w:color w:val="000000"/>
          <w:sz w:val="28"/>
          <w:szCs w:val="28"/>
          <w:lang w:val="en-US"/>
        </w:rPr>
        <w:t>hình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que.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proofErr w:type="spellStart"/>
      <w:r w:rsidRPr="00D8617C">
        <w:rPr>
          <w:b/>
          <w:bCs/>
          <w:color w:val="000000"/>
          <w:sz w:val="28"/>
          <w:szCs w:val="28"/>
          <w:lang w:val="en-US"/>
        </w:rPr>
        <w:t>Câu</w:t>
      </w:r>
      <w:proofErr w:type="spellEnd"/>
      <w:r w:rsidRPr="00D8617C">
        <w:rPr>
          <w:b/>
          <w:bCs/>
          <w:color w:val="000000"/>
          <w:sz w:val="28"/>
          <w:szCs w:val="28"/>
          <w:lang w:val="en-US"/>
        </w:rPr>
        <w:t xml:space="preserve"> 2: </w:t>
      </w:r>
      <w:proofErr w:type="spellStart"/>
      <w:r w:rsidRPr="00D8617C">
        <w:rPr>
          <w:color w:val="000000"/>
          <w:sz w:val="28"/>
          <w:szCs w:val="28"/>
          <w:lang w:val="en-US"/>
        </w:rPr>
        <w:t>Biện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pháp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nào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dưới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đây</w:t>
      </w:r>
      <w:proofErr w:type="spellEnd"/>
      <w:r w:rsidRPr="00D8617C">
        <w:rPr>
          <w:color w:val="000000"/>
          <w:sz w:val="28"/>
          <w:szCs w:val="28"/>
          <w:lang w:val="en-US"/>
        </w:rPr>
        <w:t> </w:t>
      </w:r>
      <w:proofErr w:type="spellStart"/>
      <w:r w:rsidRPr="00D8617C">
        <w:rPr>
          <w:b/>
          <w:bCs/>
          <w:color w:val="000000"/>
          <w:sz w:val="28"/>
          <w:szCs w:val="28"/>
          <w:lang w:val="en-US"/>
        </w:rPr>
        <w:t>không</w:t>
      </w:r>
      <w:proofErr w:type="spellEnd"/>
      <w:r w:rsidRPr="00D8617C">
        <w:rPr>
          <w:color w:val="000000"/>
          <w:sz w:val="28"/>
          <w:szCs w:val="28"/>
          <w:lang w:val="en-US"/>
        </w:rPr>
        <w:t> </w:t>
      </w:r>
      <w:proofErr w:type="spellStart"/>
      <w:r w:rsidRPr="00D8617C">
        <w:rPr>
          <w:color w:val="000000"/>
          <w:sz w:val="28"/>
          <w:szCs w:val="28"/>
          <w:lang w:val="en-US"/>
        </w:rPr>
        <w:t>giúp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ngăn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chặn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sự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phát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triển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của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vi </w:t>
      </w:r>
      <w:proofErr w:type="spellStart"/>
      <w:r w:rsidRPr="00D8617C">
        <w:rPr>
          <w:color w:val="000000"/>
          <w:sz w:val="28"/>
          <w:szCs w:val="28"/>
          <w:lang w:val="en-US"/>
        </w:rPr>
        <w:t>khuẩn</w:t>
      </w:r>
      <w:proofErr w:type="spellEnd"/>
      <w:r w:rsidRPr="00D8617C">
        <w:rPr>
          <w:color w:val="000000"/>
          <w:sz w:val="28"/>
          <w:szCs w:val="28"/>
          <w:lang w:val="en-US"/>
        </w:rPr>
        <w:t>?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A. </w:t>
      </w:r>
      <w:proofErr w:type="spellStart"/>
      <w:r w:rsidRPr="00D8617C">
        <w:rPr>
          <w:color w:val="000000"/>
          <w:sz w:val="28"/>
          <w:szCs w:val="28"/>
          <w:lang w:val="en-US"/>
        </w:rPr>
        <w:t>Rửa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tay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bằng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xà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phòng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trước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khi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ăn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và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sau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khi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đi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vệ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sinh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B. </w:t>
      </w:r>
      <w:proofErr w:type="spellStart"/>
      <w:r w:rsidRPr="00D8617C">
        <w:rPr>
          <w:color w:val="000000"/>
          <w:sz w:val="28"/>
          <w:szCs w:val="28"/>
          <w:lang w:val="en-US"/>
        </w:rPr>
        <w:t>Đảm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bảo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vệ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sinh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môi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trường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sống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C. </w:t>
      </w:r>
      <w:proofErr w:type="spellStart"/>
      <w:r w:rsidRPr="00D8617C">
        <w:rPr>
          <w:color w:val="000000"/>
          <w:sz w:val="28"/>
          <w:szCs w:val="28"/>
          <w:lang w:val="en-US"/>
        </w:rPr>
        <w:t>Giữ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gìn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vệ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sinh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cá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nhân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D. </w:t>
      </w:r>
      <w:proofErr w:type="spellStart"/>
      <w:r w:rsidRPr="00D8617C">
        <w:rPr>
          <w:color w:val="000000"/>
          <w:sz w:val="28"/>
          <w:szCs w:val="28"/>
          <w:lang w:val="en-US"/>
        </w:rPr>
        <w:t>Không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để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riêng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từng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loại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thực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phẩm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trong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hộp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kín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khi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bảo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quản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trong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tủ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lạnh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proofErr w:type="spellStart"/>
      <w:r w:rsidRPr="00D8617C">
        <w:rPr>
          <w:b/>
          <w:bCs/>
          <w:color w:val="000000"/>
          <w:sz w:val="28"/>
          <w:szCs w:val="28"/>
          <w:lang w:val="en-US"/>
        </w:rPr>
        <w:t>Câu</w:t>
      </w:r>
      <w:proofErr w:type="spellEnd"/>
      <w:r w:rsidRPr="00D8617C">
        <w:rPr>
          <w:b/>
          <w:bCs/>
          <w:color w:val="000000"/>
          <w:sz w:val="28"/>
          <w:szCs w:val="28"/>
          <w:lang w:val="en-US"/>
        </w:rPr>
        <w:t xml:space="preserve"> 3: </w:t>
      </w:r>
      <w:proofErr w:type="spellStart"/>
      <w:r w:rsidRPr="00D8617C">
        <w:rPr>
          <w:color w:val="000000"/>
          <w:sz w:val="28"/>
          <w:szCs w:val="28"/>
          <w:lang w:val="en-US"/>
        </w:rPr>
        <w:t>Sắp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xếp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các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bước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sau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theo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thứ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tự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làm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sữa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chua</w:t>
      </w:r>
      <w:proofErr w:type="spellEnd"/>
      <w:r w:rsidRPr="00D8617C">
        <w:rPr>
          <w:color w:val="000000"/>
          <w:sz w:val="28"/>
          <w:szCs w:val="28"/>
          <w:lang w:val="en-US"/>
        </w:rPr>
        <w:t>: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3134995" cy="1598295"/>
            <wp:effectExtent l="0" t="0" r="8255" b="1905"/>
            <wp:docPr id="1" name="Picture 1" descr="3 Đề thi Giữa kì 2 Khoa học lớp 5 Kết nối tri thức có đáp án (có đáp án, cấu trúc mớ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 Đề thi Giữa kì 2 Khoa học lớp 5 Kết nối tri thức có đáp án (có đáp án, cấu trúc mới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1) Ủ ở </w:t>
      </w:r>
      <w:proofErr w:type="spellStart"/>
      <w:r w:rsidRPr="00D8617C">
        <w:rPr>
          <w:color w:val="000000"/>
          <w:sz w:val="28"/>
          <w:szCs w:val="28"/>
          <w:lang w:val="en-US"/>
        </w:rPr>
        <w:t>nhiệt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độ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khoảng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40</w:t>
      </w:r>
      <w:r w:rsidRPr="00D8617C">
        <w:rPr>
          <w:color w:val="000000"/>
          <w:sz w:val="28"/>
          <w:szCs w:val="28"/>
          <w:vertAlign w:val="superscript"/>
          <w:lang w:val="en-US"/>
        </w:rPr>
        <w:t>o</w:t>
      </w:r>
      <w:r w:rsidRPr="00D8617C">
        <w:rPr>
          <w:color w:val="000000"/>
          <w:sz w:val="28"/>
          <w:szCs w:val="28"/>
          <w:lang w:val="en-US"/>
        </w:rPr>
        <w:t xml:space="preserve">C </w:t>
      </w:r>
      <w:proofErr w:type="spellStart"/>
      <w:r w:rsidRPr="00D8617C">
        <w:rPr>
          <w:color w:val="000000"/>
          <w:sz w:val="28"/>
          <w:szCs w:val="28"/>
          <w:lang w:val="en-US"/>
        </w:rPr>
        <w:t>đến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50</w:t>
      </w:r>
      <w:r w:rsidRPr="00D8617C">
        <w:rPr>
          <w:color w:val="000000"/>
          <w:sz w:val="28"/>
          <w:szCs w:val="28"/>
          <w:vertAlign w:val="superscript"/>
          <w:lang w:val="en-US"/>
        </w:rPr>
        <w:t>o</w:t>
      </w:r>
      <w:r w:rsidRPr="00D8617C">
        <w:rPr>
          <w:color w:val="000000"/>
          <w:sz w:val="28"/>
          <w:szCs w:val="28"/>
          <w:lang w:val="en-US"/>
        </w:rPr>
        <w:t xml:space="preserve">C </w:t>
      </w:r>
      <w:proofErr w:type="spellStart"/>
      <w:r w:rsidRPr="00D8617C">
        <w:rPr>
          <w:color w:val="000000"/>
          <w:sz w:val="28"/>
          <w:szCs w:val="28"/>
          <w:lang w:val="en-US"/>
        </w:rPr>
        <w:t>trong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thời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gian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từ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8 </w:t>
      </w:r>
      <w:proofErr w:type="spellStart"/>
      <w:r w:rsidRPr="00D8617C">
        <w:rPr>
          <w:color w:val="000000"/>
          <w:sz w:val="28"/>
          <w:szCs w:val="28"/>
          <w:lang w:val="en-US"/>
        </w:rPr>
        <w:t>đến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12 </w:t>
      </w:r>
      <w:proofErr w:type="spellStart"/>
      <w:r w:rsidRPr="00D8617C">
        <w:rPr>
          <w:color w:val="000000"/>
          <w:sz w:val="28"/>
          <w:szCs w:val="28"/>
          <w:lang w:val="en-US"/>
        </w:rPr>
        <w:t>giờ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2) Cho </w:t>
      </w:r>
      <w:proofErr w:type="spellStart"/>
      <w:r w:rsidRPr="00D8617C">
        <w:rPr>
          <w:color w:val="000000"/>
          <w:sz w:val="28"/>
          <w:szCs w:val="28"/>
          <w:lang w:val="en-US"/>
        </w:rPr>
        <w:t>sữa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chua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(</w:t>
      </w:r>
      <w:proofErr w:type="spellStart"/>
      <w:r w:rsidRPr="00D8617C">
        <w:rPr>
          <w:color w:val="000000"/>
          <w:sz w:val="28"/>
          <w:szCs w:val="28"/>
          <w:lang w:val="en-US"/>
        </w:rPr>
        <w:t>đã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có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sẵn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vi </w:t>
      </w:r>
      <w:proofErr w:type="spellStart"/>
      <w:r w:rsidRPr="00D8617C">
        <w:rPr>
          <w:color w:val="000000"/>
          <w:sz w:val="28"/>
          <w:szCs w:val="28"/>
          <w:lang w:val="en-US"/>
        </w:rPr>
        <w:t>khuẩn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lắc-tíc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) </w:t>
      </w:r>
      <w:proofErr w:type="spellStart"/>
      <w:r w:rsidRPr="00D8617C">
        <w:rPr>
          <w:color w:val="000000"/>
          <w:sz w:val="28"/>
          <w:szCs w:val="28"/>
          <w:lang w:val="en-US"/>
        </w:rPr>
        <w:t>vào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sữa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tươi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hoặc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sữa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đặc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đã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pha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loãng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8617C">
        <w:rPr>
          <w:color w:val="000000"/>
          <w:sz w:val="28"/>
          <w:szCs w:val="28"/>
          <w:lang w:val="en-US"/>
        </w:rPr>
        <w:t>khuấy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đều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3) </w:t>
      </w:r>
      <w:proofErr w:type="spellStart"/>
      <w:r w:rsidRPr="00D8617C">
        <w:rPr>
          <w:color w:val="000000"/>
          <w:sz w:val="28"/>
          <w:szCs w:val="28"/>
          <w:lang w:val="en-US"/>
        </w:rPr>
        <w:t>Sữa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chuyển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sang </w:t>
      </w:r>
      <w:proofErr w:type="spellStart"/>
      <w:r w:rsidRPr="00D8617C">
        <w:rPr>
          <w:color w:val="000000"/>
          <w:sz w:val="28"/>
          <w:szCs w:val="28"/>
          <w:lang w:val="en-US"/>
        </w:rPr>
        <w:t>trạng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thái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đặc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8617C">
        <w:rPr>
          <w:color w:val="000000"/>
          <w:sz w:val="28"/>
          <w:szCs w:val="28"/>
          <w:lang w:val="en-US"/>
        </w:rPr>
        <w:t>có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mùi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thơm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và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vị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chua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nhẹ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>A. 3 – 2 – 1.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>B. 2 – 3 – 1.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lastRenderedPageBreak/>
        <w:t>C. 1 – 2 – 3.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>D. 2 – 1 – 3.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proofErr w:type="spellStart"/>
      <w:r w:rsidRPr="00D8617C">
        <w:rPr>
          <w:b/>
          <w:bCs/>
          <w:color w:val="000000"/>
          <w:sz w:val="28"/>
          <w:szCs w:val="28"/>
          <w:lang w:val="en-US"/>
        </w:rPr>
        <w:t>Câu</w:t>
      </w:r>
      <w:proofErr w:type="spellEnd"/>
      <w:r w:rsidRPr="00D8617C">
        <w:rPr>
          <w:b/>
          <w:bCs/>
          <w:color w:val="000000"/>
          <w:sz w:val="28"/>
          <w:szCs w:val="28"/>
          <w:lang w:val="en-US"/>
        </w:rPr>
        <w:t xml:space="preserve"> 4</w:t>
      </w:r>
      <w:r w:rsidRPr="00D8617C">
        <w:rPr>
          <w:color w:val="000000"/>
          <w:sz w:val="28"/>
          <w:szCs w:val="28"/>
          <w:lang w:val="en-US"/>
        </w:rPr>
        <w:t>: </w:t>
      </w:r>
      <w:proofErr w:type="spellStart"/>
      <w:r w:rsidRPr="00D8617C">
        <w:rPr>
          <w:color w:val="000000"/>
          <w:sz w:val="28"/>
          <w:szCs w:val="28"/>
          <w:lang w:val="en-US"/>
        </w:rPr>
        <w:t>Cơ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thể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người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được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hình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thành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từ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sự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kết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hợp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từ</w:t>
      </w:r>
      <w:proofErr w:type="spellEnd"/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A. </w:t>
      </w:r>
      <w:proofErr w:type="spellStart"/>
      <w:r w:rsidRPr="00D8617C">
        <w:rPr>
          <w:color w:val="000000"/>
          <w:sz w:val="28"/>
          <w:szCs w:val="28"/>
          <w:lang w:val="en-US"/>
        </w:rPr>
        <w:t>trứng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của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mẹ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và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tinh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trùng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của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bố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qua </w:t>
      </w:r>
      <w:proofErr w:type="spellStart"/>
      <w:r w:rsidRPr="00D8617C">
        <w:rPr>
          <w:color w:val="000000"/>
          <w:sz w:val="28"/>
          <w:szCs w:val="28"/>
          <w:lang w:val="en-US"/>
        </w:rPr>
        <w:t>thụ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tinh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tạo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thành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hợp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tử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B. </w:t>
      </w:r>
      <w:proofErr w:type="spellStart"/>
      <w:r w:rsidRPr="00D8617C">
        <w:rPr>
          <w:color w:val="000000"/>
          <w:sz w:val="28"/>
          <w:szCs w:val="28"/>
          <w:lang w:val="en-US"/>
        </w:rPr>
        <w:t>tử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cung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của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mẹ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và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tinh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trùng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của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bố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qua </w:t>
      </w:r>
      <w:proofErr w:type="spellStart"/>
      <w:r w:rsidRPr="00D8617C">
        <w:rPr>
          <w:color w:val="000000"/>
          <w:sz w:val="28"/>
          <w:szCs w:val="28"/>
          <w:lang w:val="en-US"/>
        </w:rPr>
        <w:t>thụ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tinh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tạo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thành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hợp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tử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C. </w:t>
      </w:r>
      <w:proofErr w:type="spellStart"/>
      <w:r w:rsidRPr="00D8617C">
        <w:rPr>
          <w:color w:val="000000"/>
          <w:sz w:val="28"/>
          <w:szCs w:val="28"/>
          <w:lang w:val="en-US"/>
        </w:rPr>
        <w:t>phôi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thai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của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bố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và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mẹ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D. </w:t>
      </w:r>
      <w:proofErr w:type="spellStart"/>
      <w:r w:rsidRPr="00D8617C">
        <w:rPr>
          <w:color w:val="000000"/>
          <w:sz w:val="28"/>
          <w:szCs w:val="28"/>
          <w:lang w:val="en-US"/>
        </w:rPr>
        <w:t>sự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thụ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tinh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từ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trứng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của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mẹ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proofErr w:type="spellStart"/>
      <w:r w:rsidRPr="00D8617C">
        <w:rPr>
          <w:b/>
          <w:bCs/>
          <w:color w:val="000000"/>
          <w:sz w:val="28"/>
          <w:szCs w:val="28"/>
          <w:lang w:val="en-US"/>
        </w:rPr>
        <w:t>Câu</w:t>
      </w:r>
      <w:proofErr w:type="spellEnd"/>
      <w:r w:rsidRPr="00D8617C">
        <w:rPr>
          <w:b/>
          <w:bCs/>
          <w:color w:val="000000"/>
          <w:sz w:val="28"/>
          <w:szCs w:val="28"/>
          <w:lang w:val="en-US"/>
        </w:rPr>
        <w:t xml:space="preserve"> 5: </w:t>
      </w:r>
      <w:proofErr w:type="spellStart"/>
      <w:r w:rsidRPr="00D8617C">
        <w:rPr>
          <w:color w:val="000000"/>
          <w:sz w:val="28"/>
          <w:szCs w:val="28"/>
          <w:lang w:val="en-US"/>
        </w:rPr>
        <w:t>Điều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gì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sẽ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xảy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ra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với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mỗi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gia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đình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nếu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không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có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sự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sinh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sản</w:t>
      </w:r>
      <w:proofErr w:type="spellEnd"/>
      <w:r w:rsidRPr="00D8617C">
        <w:rPr>
          <w:color w:val="000000"/>
          <w:sz w:val="28"/>
          <w:szCs w:val="28"/>
          <w:lang w:val="en-US"/>
        </w:rPr>
        <w:t>?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A. </w:t>
      </w:r>
      <w:proofErr w:type="spellStart"/>
      <w:r w:rsidRPr="00D8617C">
        <w:rPr>
          <w:color w:val="000000"/>
          <w:sz w:val="28"/>
          <w:szCs w:val="28"/>
          <w:lang w:val="en-US"/>
        </w:rPr>
        <w:t>Sẽ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không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có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người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tiếp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nối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các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thế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hệ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B. </w:t>
      </w:r>
      <w:proofErr w:type="spellStart"/>
      <w:r w:rsidRPr="00D8617C">
        <w:rPr>
          <w:color w:val="000000"/>
          <w:sz w:val="28"/>
          <w:szCs w:val="28"/>
          <w:lang w:val="en-US"/>
        </w:rPr>
        <w:t>Gia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đình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trở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nên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ấm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cúng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hơn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C. Chi </w:t>
      </w:r>
      <w:proofErr w:type="spellStart"/>
      <w:r w:rsidRPr="00D8617C">
        <w:rPr>
          <w:color w:val="000000"/>
          <w:sz w:val="28"/>
          <w:szCs w:val="28"/>
          <w:lang w:val="en-US"/>
        </w:rPr>
        <w:t>phí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sinh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hoạt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tăng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D. </w:t>
      </w:r>
      <w:proofErr w:type="spellStart"/>
      <w:r w:rsidRPr="00D8617C">
        <w:rPr>
          <w:color w:val="000000"/>
          <w:sz w:val="28"/>
          <w:szCs w:val="28"/>
          <w:lang w:val="en-US"/>
        </w:rPr>
        <w:t>Xã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hội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phát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triển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> </w:t>
      </w:r>
      <w:proofErr w:type="spellStart"/>
      <w:r w:rsidRPr="00D8617C">
        <w:rPr>
          <w:b/>
          <w:bCs/>
          <w:color w:val="000000"/>
          <w:sz w:val="28"/>
          <w:szCs w:val="28"/>
          <w:lang w:val="en-US"/>
        </w:rPr>
        <w:t>Câu</w:t>
      </w:r>
      <w:proofErr w:type="spellEnd"/>
      <w:r w:rsidRPr="00D8617C">
        <w:rPr>
          <w:b/>
          <w:bCs/>
          <w:color w:val="000000"/>
          <w:sz w:val="28"/>
          <w:szCs w:val="28"/>
          <w:lang w:val="en-US"/>
        </w:rPr>
        <w:t xml:space="preserve"> 6:</w:t>
      </w:r>
      <w:r w:rsidRPr="00D8617C">
        <w:rPr>
          <w:color w:val="000000"/>
          <w:sz w:val="28"/>
          <w:szCs w:val="28"/>
          <w:lang w:val="en-US"/>
        </w:rPr>
        <w:t> </w:t>
      </w:r>
      <w:proofErr w:type="spellStart"/>
      <w:r w:rsidRPr="00D8617C">
        <w:rPr>
          <w:color w:val="000000"/>
          <w:sz w:val="28"/>
          <w:szCs w:val="28"/>
          <w:lang w:val="en-US"/>
        </w:rPr>
        <w:t>Châu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là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một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bạn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nữ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8617C">
        <w:rPr>
          <w:color w:val="000000"/>
          <w:sz w:val="28"/>
          <w:szCs w:val="28"/>
          <w:lang w:val="en-US"/>
        </w:rPr>
        <w:t>cao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130 cm, </w:t>
      </w:r>
      <w:proofErr w:type="spellStart"/>
      <w:r w:rsidRPr="00D8617C">
        <w:rPr>
          <w:color w:val="000000"/>
          <w:sz w:val="28"/>
          <w:szCs w:val="28"/>
          <w:lang w:val="en-US"/>
        </w:rPr>
        <w:t>thích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chơi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nhảy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dây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D8617C">
        <w:rPr>
          <w:color w:val="000000"/>
          <w:sz w:val="28"/>
          <w:szCs w:val="28"/>
          <w:lang w:val="en-US"/>
        </w:rPr>
        <w:t>Châu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có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khuôn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mặt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tròn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8617C">
        <w:rPr>
          <w:color w:val="000000"/>
          <w:sz w:val="28"/>
          <w:szCs w:val="28"/>
          <w:lang w:val="en-US"/>
        </w:rPr>
        <w:t>đôi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mắt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to, </w:t>
      </w:r>
      <w:proofErr w:type="spellStart"/>
      <w:r w:rsidRPr="00D8617C">
        <w:rPr>
          <w:color w:val="000000"/>
          <w:sz w:val="28"/>
          <w:szCs w:val="28"/>
          <w:lang w:val="en-US"/>
        </w:rPr>
        <w:t>mũi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cao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8617C">
        <w:rPr>
          <w:color w:val="000000"/>
          <w:sz w:val="28"/>
          <w:szCs w:val="28"/>
          <w:lang w:val="en-US"/>
        </w:rPr>
        <w:t>tóc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xoăn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D8617C">
        <w:rPr>
          <w:color w:val="000000"/>
          <w:sz w:val="28"/>
          <w:szCs w:val="28"/>
          <w:lang w:val="en-US"/>
        </w:rPr>
        <w:t>Tính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cách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của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Châu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rất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ít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nói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D8617C">
        <w:rPr>
          <w:color w:val="000000"/>
          <w:sz w:val="28"/>
          <w:szCs w:val="28"/>
          <w:lang w:val="en-US"/>
        </w:rPr>
        <w:t>Sau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này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8617C">
        <w:rPr>
          <w:color w:val="000000"/>
          <w:sz w:val="28"/>
          <w:szCs w:val="28"/>
          <w:lang w:val="en-US"/>
        </w:rPr>
        <w:t>Châu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muốn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trở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thành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giáo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viên</w:t>
      </w:r>
      <w:proofErr w:type="spellEnd"/>
      <w:r w:rsidRPr="00D8617C">
        <w:rPr>
          <w:color w:val="000000"/>
          <w:sz w:val="28"/>
          <w:szCs w:val="28"/>
          <w:lang w:val="en-US"/>
        </w:rPr>
        <w:t>. </w:t>
      </w:r>
      <w:proofErr w:type="spellStart"/>
      <w:r w:rsidRPr="00D8617C">
        <w:rPr>
          <w:color w:val="000000"/>
          <w:sz w:val="28"/>
          <w:szCs w:val="28"/>
          <w:lang w:val="en-US"/>
        </w:rPr>
        <w:t>Châu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có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những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đặc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điểm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sinh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học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nào</w:t>
      </w:r>
      <w:proofErr w:type="spellEnd"/>
      <w:r w:rsidRPr="00D8617C">
        <w:rPr>
          <w:color w:val="000000"/>
          <w:sz w:val="28"/>
          <w:szCs w:val="28"/>
          <w:lang w:val="en-US"/>
        </w:rPr>
        <w:t>?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A. </w:t>
      </w:r>
      <w:proofErr w:type="spellStart"/>
      <w:r w:rsidRPr="00D8617C">
        <w:rPr>
          <w:color w:val="000000"/>
          <w:sz w:val="28"/>
          <w:szCs w:val="28"/>
          <w:lang w:val="en-US"/>
        </w:rPr>
        <w:t>Khuôn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mặt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tròn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8617C">
        <w:rPr>
          <w:color w:val="000000"/>
          <w:sz w:val="28"/>
          <w:szCs w:val="28"/>
          <w:lang w:val="en-US"/>
        </w:rPr>
        <w:t>mũi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cao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8617C">
        <w:rPr>
          <w:color w:val="000000"/>
          <w:sz w:val="28"/>
          <w:szCs w:val="28"/>
          <w:lang w:val="en-US"/>
        </w:rPr>
        <w:t>tóc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xoăn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8617C">
        <w:rPr>
          <w:color w:val="000000"/>
          <w:sz w:val="28"/>
          <w:szCs w:val="28"/>
          <w:lang w:val="en-US"/>
        </w:rPr>
        <w:t>ít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nói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B. </w:t>
      </w:r>
      <w:proofErr w:type="spellStart"/>
      <w:r w:rsidRPr="00D8617C">
        <w:rPr>
          <w:color w:val="000000"/>
          <w:sz w:val="28"/>
          <w:szCs w:val="28"/>
          <w:lang w:val="en-US"/>
        </w:rPr>
        <w:t>Khuôn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mặt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tròn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8617C">
        <w:rPr>
          <w:color w:val="000000"/>
          <w:sz w:val="28"/>
          <w:szCs w:val="28"/>
          <w:lang w:val="en-US"/>
        </w:rPr>
        <w:t>mũi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cao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8617C">
        <w:rPr>
          <w:color w:val="000000"/>
          <w:sz w:val="28"/>
          <w:szCs w:val="28"/>
          <w:lang w:val="en-US"/>
        </w:rPr>
        <w:t>tóc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xoăn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C. </w:t>
      </w:r>
      <w:proofErr w:type="spellStart"/>
      <w:r w:rsidRPr="00D8617C">
        <w:rPr>
          <w:color w:val="000000"/>
          <w:sz w:val="28"/>
          <w:szCs w:val="28"/>
          <w:lang w:val="en-US"/>
        </w:rPr>
        <w:t>Thích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chơi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nhảy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dây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8617C">
        <w:rPr>
          <w:color w:val="000000"/>
          <w:sz w:val="28"/>
          <w:szCs w:val="28"/>
          <w:lang w:val="en-US"/>
        </w:rPr>
        <w:t>ít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nói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8617C">
        <w:rPr>
          <w:color w:val="000000"/>
          <w:sz w:val="28"/>
          <w:szCs w:val="28"/>
          <w:lang w:val="en-US"/>
        </w:rPr>
        <w:t>muốn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trở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thành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giáo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viên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D. </w:t>
      </w:r>
      <w:proofErr w:type="spellStart"/>
      <w:r w:rsidRPr="00D8617C">
        <w:rPr>
          <w:color w:val="000000"/>
          <w:sz w:val="28"/>
          <w:szCs w:val="28"/>
          <w:lang w:val="en-US"/>
        </w:rPr>
        <w:t>Thích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chơi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nhảy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dây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8617C">
        <w:rPr>
          <w:color w:val="000000"/>
          <w:sz w:val="28"/>
          <w:szCs w:val="28"/>
          <w:lang w:val="en-US"/>
        </w:rPr>
        <w:t>muốn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trở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thành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giáo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viên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proofErr w:type="spellStart"/>
      <w:r w:rsidRPr="00D8617C">
        <w:rPr>
          <w:b/>
          <w:bCs/>
          <w:color w:val="000000"/>
          <w:sz w:val="28"/>
          <w:szCs w:val="28"/>
          <w:lang w:val="en-US"/>
        </w:rPr>
        <w:t>Câu</w:t>
      </w:r>
      <w:proofErr w:type="spellEnd"/>
      <w:r w:rsidRPr="00D8617C">
        <w:rPr>
          <w:b/>
          <w:bCs/>
          <w:color w:val="000000"/>
          <w:sz w:val="28"/>
          <w:szCs w:val="28"/>
          <w:lang w:val="en-US"/>
        </w:rPr>
        <w:t xml:space="preserve"> 7:</w:t>
      </w:r>
      <w:r w:rsidRPr="00D8617C">
        <w:rPr>
          <w:color w:val="000000"/>
          <w:sz w:val="28"/>
          <w:szCs w:val="28"/>
          <w:lang w:val="en-US"/>
        </w:rPr>
        <w:t> </w:t>
      </w:r>
      <w:proofErr w:type="spellStart"/>
      <w:r w:rsidRPr="00D8617C">
        <w:rPr>
          <w:color w:val="000000"/>
          <w:sz w:val="28"/>
          <w:szCs w:val="28"/>
          <w:lang w:val="en-US"/>
        </w:rPr>
        <w:t>Tác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dụng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của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việc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sau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khi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đi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vệ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sinh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8617C">
        <w:rPr>
          <w:color w:val="000000"/>
          <w:sz w:val="28"/>
          <w:szCs w:val="28"/>
          <w:lang w:val="en-US"/>
        </w:rPr>
        <w:t>cần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lau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và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thấm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bằng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giấy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vệ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sinh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mềm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hoặc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rửa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đúng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cách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là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gì</w:t>
      </w:r>
      <w:proofErr w:type="spellEnd"/>
      <w:r w:rsidRPr="00D8617C">
        <w:rPr>
          <w:color w:val="000000"/>
          <w:sz w:val="28"/>
          <w:szCs w:val="28"/>
          <w:lang w:val="en-US"/>
        </w:rPr>
        <w:t>?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A. </w:t>
      </w:r>
      <w:proofErr w:type="spellStart"/>
      <w:r w:rsidRPr="00D8617C">
        <w:rPr>
          <w:color w:val="000000"/>
          <w:sz w:val="28"/>
          <w:szCs w:val="28"/>
          <w:lang w:val="en-US"/>
        </w:rPr>
        <w:t>Để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tuyến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bã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nhờn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hoạt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động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hiệu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quả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bookmarkStart w:id="0" w:name="_GoBack"/>
      <w:bookmarkEnd w:id="0"/>
      <w:r w:rsidRPr="00D8617C">
        <w:rPr>
          <w:color w:val="000000"/>
          <w:sz w:val="28"/>
          <w:szCs w:val="28"/>
          <w:lang w:val="en-US"/>
        </w:rPr>
        <w:t xml:space="preserve">B. </w:t>
      </w:r>
      <w:proofErr w:type="spellStart"/>
      <w:r w:rsidRPr="00D8617C">
        <w:rPr>
          <w:color w:val="000000"/>
          <w:sz w:val="28"/>
          <w:szCs w:val="28"/>
          <w:lang w:val="en-US"/>
        </w:rPr>
        <w:t>Tạo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môi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trường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cho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vi </w:t>
      </w:r>
      <w:proofErr w:type="spellStart"/>
      <w:r w:rsidRPr="00D8617C">
        <w:rPr>
          <w:color w:val="000000"/>
          <w:sz w:val="28"/>
          <w:szCs w:val="28"/>
          <w:lang w:val="en-US"/>
        </w:rPr>
        <w:t>khuẩn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có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lợi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phát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triển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lastRenderedPageBreak/>
        <w:t xml:space="preserve">C. </w:t>
      </w:r>
      <w:proofErr w:type="spellStart"/>
      <w:r w:rsidRPr="00D8617C">
        <w:rPr>
          <w:color w:val="000000"/>
          <w:sz w:val="28"/>
          <w:szCs w:val="28"/>
          <w:lang w:val="en-US"/>
        </w:rPr>
        <w:t>Tránh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vi </w:t>
      </w:r>
      <w:proofErr w:type="spellStart"/>
      <w:r w:rsidRPr="00D8617C">
        <w:rPr>
          <w:color w:val="000000"/>
          <w:sz w:val="28"/>
          <w:szCs w:val="28"/>
          <w:lang w:val="en-US"/>
        </w:rPr>
        <w:t>khuẩn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đi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từ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hậu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môn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đi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vào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cơ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quan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sinh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dục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8617C">
        <w:rPr>
          <w:color w:val="000000"/>
          <w:sz w:val="28"/>
          <w:szCs w:val="28"/>
          <w:lang w:val="en-US"/>
        </w:rPr>
        <w:t>gây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viêm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nhiễm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D8617C" w:rsidRPr="00D8617C" w:rsidRDefault="00D8617C" w:rsidP="00D8617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D8617C">
        <w:rPr>
          <w:color w:val="000000"/>
          <w:sz w:val="28"/>
          <w:szCs w:val="28"/>
          <w:lang w:val="en-US"/>
        </w:rPr>
        <w:t xml:space="preserve">D. </w:t>
      </w:r>
      <w:proofErr w:type="spellStart"/>
      <w:r w:rsidRPr="00D8617C">
        <w:rPr>
          <w:color w:val="000000"/>
          <w:sz w:val="28"/>
          <w:szCs w:val="28"/>
          <w:lang w:val="en-US"/>
        </w:rPr>
        <w:t>Giữ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cho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cơ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quan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sinh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dục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luôn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khô</w:t>
      </w:r>
      <w:proofErr w:type="spellEnd"/>
      <w:r w:rsidRPr="00D8617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617C">
        <w:rPr>
          <w:color w:val="000000"/>
          <w:sz w:val="28"/>
          <w:szCs w:val="28"/>
          <w:lang w:val="en-US"/>
        </w:rPr>
        <w:t>thoáng</w:t>
      </w:r>
      <w:proofErr w:type="spellEnd"/>
      <w:r w:rsidRPr="00D8617C">
        <w:rPr>
          <w:color w:val="000000"/>
          <w:sz w:val="28"/>
          <w:szCs w:val="28"/>
          <w:lang w:val="en-US"/>
        </w:rPr>
        <w:t>.</w:t>
      </w:r>
    </w:p>
    <w:p w:rsidR="00C31D57" w:rsidRPr="00D8617C" w:rsidRDefault="00D8617C">
      <w:pPr>
        <w:rPr>
          <w:color w:val="000000" w:themeColor="text1"/>
          <w:sz w:val="28"/>
          <w:szCs w:val="28"/>
        </w:rPr>
      </w:pPr>
    </w:p>
    <w:sectPr w:rsidR="00C31D57" w:rsidRPr="00D8617C" w:rsidSect="00D8617C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158B"/>
    <w:multiLevelType w:val="hybridMultilevel"/>
    <w:tmpl w:val="343C43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577F7"/>
    <w:multiLevelType w:val="hybridMultilevel"/>
    <w:tmpl w:val="95FC5B54"/>
    <w:lvl w:ilvl="0" w:tplc="5E4C0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F8"/>
    <w:rsid w:val="006E7CF8"/>
    <w:rsid w:val="007D5956"/>
    <w:rsid w:val="00A82128"/>
    <w:rsid w:val="00D8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1C2C"/>
  <w15:chartTrackingRefBased/>
  <w15:docId w15:val="{01CF1254-CAB1-464C-B6B6-BCE6B5AA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C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CF8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99"/>
    <w:unhideWhenUsed/>
    <w:qFormat/>
    <w:rsid w:val="006E7CF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E7CF8"/>
    <w:pPr>
      <w:ind w:left="332"/>
    </w:pPr>
    <w:rPr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CF8"/>
    <w:rPr>
      <w:rFonts w:ascii="Times New Roman" w:eastAsia="Times New Roman" w:hAnsi="Times New Roman" w:cs="Times New Roman"/>
      <w:sz w:val="28"/>
      <w:szCs w:val="28"/>
    </w:rPr>
  </w:style>
  <w:style w:type="paragraph" w:customStyle="1" w:styleId="Normal0">
    <w:name w:val="Normal_0"/>
    <w:qFormat/>
    <w:rsid w:val="006E7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8617C"/>
    <w:rPr>
      <w:b/>
      <w:bCs/>
    </w:rPr>
  </w:style>
  <w:style w:type="character" w:styleId="Emphasis">
    <w:name w:val="Emphasis"/>
    <w:basedOn w:val="DefaultParagraphFont"/>
    <w:uiPriority w:val="20"/>
    <w:qFormat/>
    <w:rsid w:val="00D861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6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9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51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5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288</Words>
  <Characters>1646</Characters>
  <Application>Microsoft Office Word</Application>
  <DocSecurity>0</DocSecurity>
  <Lines>13</Lines>
  <Paragraphs>3</Paragraphs>
  <ScaleCrop>false</ScaleCrop>
  <Company>Techsi.vn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2026-03-25T02:39:00Z</dcterms:created>
  <dcterms:modified xsi:type="dcterms:W3CDTF">2026-03-25T02:44:00Z</dcterms:modified>
</cp:coreProperties>
</file>