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06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0"/>
        <w:gridCol w:w="7176"/>
      </w:tblGrid>
      <w:tr w14:paraId="32ED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30" w:type="dxa"/>
          </w:tcPr>
          <w:p w14:paraId="69B38EB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253365</wp:posOffset>
                      </wp:positionV>
                      <wp:extent cx="760095" cy="0"/>
                      <wp:effectExtent l="13335" t="9525" r="7620" b="95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8.4pt;margin-top:19.95pt;height:0pt;width:59.85pt;z-index:251659264;mso-width-relative:page;mso-height-relative:page;" filled="f" stroked="t" coordsize="21600,21600" o:gfxdata="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An/LnWAAAACQEAAA8AAAAAAAAAAQAgAAAAIgAA&#10;AGRycy9kb3ducmV2LnhtbFBLAQIUABQAAAAIAIdO4kAllJPp0QEAAKw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TRƯỜNG </w:t>
            </w:r>
            <w:r>
              <w:rPr>
                <w:b/>
                <w:bCs/>
                <w:sz w:val="24"/>
                <w:szCs w:val="24"/>
                <w:lang w:val="en-US"/>
              </w:rPr>
              <w:t>TIỂU HỌC THẠCH BÀN A</w:t>
            </w:r>
          </w:p>
        </w:tc>
        <w:tc>
          <w:tcPr>
            <w:tcW w:w="7176" w:type="dxa"/>
          </w:tcPr>
          <w:p w14:paraId="2877E1D2">
            <w:pPr>
              <w:pStyle w:val="4"/>
              <w:spacing w:before="0" w:beforeAutospacing="0" w:after="0" w:afterAutospacing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 xml:space="preserve">KẾ HOẠCH ÔN TẬP VÀ THI HỌC KÌ I </w:t>
            </w:r>
          </w:p>
          <w:p w14:paraId="1A1F041E">
            <w:pPr>
              <w:pStyle w:val="4"/>
              <w:spacing w:before="0" w:beforeAutospacing="0" w:after="0" w:afterAutospacing="0"/>
              <w:jc w:val="center"/>
              <w:rPr>
                <w:rFonts w:hint="default"/>
                <w:lang w:val="vi-VN"/>
              </w:rPr>
            </w:pPr>
            <w:r>
              <w:rPr>
                <w:rStyle w:val="5"/>
                <w:sz w:val="28"/>
                <w:szCs w:val="28"/>
                <w:lang w:val="en-US"/>
              </w:rPr>
              <w:t xml:space="preserve">KHỐI 5 - </w:t>
            </w:r>
            <w:r>
              <w:rPr>
                <w:rStyle w:val="5"/>
                <w:sz w:val="28"/>
                <w:szCs w:val="28"/>
              </w:rPr>
              <w:t>NĂM HỌC 20</w:t>
            </w:r>
            <w:r>
              <w:rPr>
                <w:rStyle w:val="5"/>
                <w:sz w:val="28"/>
                <w:szCs w:val="28"/>
                <w:lang w:val="en-US"/>
              </w:rPr>
              <w:t>2</w:t>
            </w:r>
            <w:r>
              <w:rPr>
                <w:rStyle w:val="5"/>
                <w:rFonts w:hint="default"/>
                <w:sz w:val="28"/>
                <w:szCs w:val="28"/>
                <w:lang w:val="vi-VN"/>
              </w:rPr>
              <w:t>5</w:t>
            </w:r>
            <w:r>
              <w:rPr>
                <w:rStyle w:val="5"/>
                <w:sz w:val="28"/>
                <w:szCs w:val="28"/>
              </w:rPr>
              <w:t xml:space="preserve"> - 20</w:t>
            </w:r>
            <w:r>
              <w:rPr>
                <w:rStyle w:val="5"/>
                <w:sz w:val="28"/>
                <w:szCs w:val="28"/>
                <w:lang w:val="en-US"/>
              </w:rPr>
              <w:t>2</w:t>
            </w:r>
            <w:r>
              <w:rPr>
                <w:rStyle w:val="5"/>
                <w:rFonts w:hint="default"/>
                <w:sz w:val="28"/>
                <w:szCs w:val="28"/>
                <w:lang w:val="vi-VN"/>
              </w:rPr>
              <w:t>6</w:t>
            </w:r>
          </w:p>
        </w:tc>
      </w:tr>
    </w:tbl>
    <w:p w14:paraId="3BFB4170">
      <w:pPr>
        <w:jc w:val="both"/>
        <w:rPr>
          <w:lang w:val="en-US"/>
        </w:rPr>
      </w:pPr>
      <w:r>
        <w:t xml:space="preserve">Thực hiện kế hoạch của nhà trường, khối </w:t>
      </w:r>
      <w:r>
        <w:rPr>
          <w:lang w:val="en-US"/>
        </w:rPr>
        <w:t>5</w:t>
      </w:r>
      <w:r>
        <w:t xml:space="preserve"> đề ra kế hoạch ôn tập và thi HKI năm học 20</w:t>
      </w:r>
      <w:r>
        <w:rPr>
          <w:lang w:val="en-US"/>
        </w:rPr>
        <w:t>2</w:t>
      </w:r>
      <w:r>
        <w:rPr>
          <w:rFonts w:hint="default"/>
          <w:lang w:val="vi-VN"/>
        </w:rPr>
        <w:t>5</w:t>
      </w:r>
      <w:r>
        <w:t xml:space="preserve"> – 20</w:t>
      </w:r>
      <w:r>
        <w:rPr>
          <w:lang w:val="en-US"/>
        </w:rPr>
        <w:t>2</w:t>
      </w:r>
      <w:r>
        <w:rPr>
          <w:rFonts w:hint="default"/>
          <w:lang w:val="vi-VN"/>
        </w:rPr>
        <w:t>6</w:t>
      </w:r>
      <w:r>
        <w:t xml:space="preserve"> như sau:</w:t>
      </w:r>
    </w:p>
    <w:p w14:paraId="71EEC74E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Dạy học các môn theo đúng chương trình, không cắt xén. Tiến hành ôn tập vào các tiết học và các tiết Bổ trợ.</w:t>
      </w:r>
    </w:p>
    <w:p w14:paraId="7060FBC3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Kết hợp với CMHS hướng dẫn HS ôn tập ở nhà.</w:t>
      </w:r>
    </w:p>
    <w:p w14:paraId="53A74E91">
      <w:pPr>
        <w:ind w:left="741"/>
        <w:jc w:val="both"/>
        <w:rPr>
          <w:b/>
          <w:bCs/>
          <w:lang w:val="en-US"/>
        </w:rPr>
      </w:pPr>
      <w:r>
        <w:rPr>
          <w:b/>
          <w:bCs/>
          <w:lang w:val="en-US"/>
        </w:rPr>
        <w:t>Nội dung ôn tập:</w:t>
      </w:r>
    </w:p>
    <w:tbl>
      <w:tblPr>
        <w:tblStyle w:val="3"/>
        <w:tblW w:w="137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79"/>
        <w:gridCol w:w="2126"/>
        <w:gridCol w:w="3516"/>
        <w:gridCol w:w="1842"/>
        <w:gridCol w:w="2164"/>
        <w:gridCol w:w="1803"/>
      </w:tblGrid>
      <w:tr w14:paraId="0B6A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18" w:type="dxa"/>
            <w:vMerge w:val="restart"/>
          </w:tcPr>
          <w:p w14:paraId="547DEBB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Tuần</w:t>
            </w:r>
          </w:p>
        </w:tc>
        <w:tc>
          <w:tcPr>
            <w:tcW w:w="1579" w:type="dxa"/>
            <w:vMerge w:val="restart"/>
          </w:tcPr>
          <w:p w14:paraId="7DC89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Thời gian</w:t>
            </w:r>
          </w:p>
        </w:tc>
        <w:tc>
          <w:tcPr>
            <w:tcW w:w="11451" w:type="dxa"/>
            <w:gridSpan w:val="5"/>
          </w:tcPr>
          <w:p w14:paraId="13B7C0C5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Nội dung</w:t>
            </w:r>
          </w:p>
        </w:tc>
      </w:tr>
      <w:tr w14:paraId="4DF9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8" w:type="dxa"/>
            <w:vMerge w:val="continue"/>
          </w:tcPr>
          <w:p w14:paraId="210C363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 w:val="continue"/>
          </w:tcPr>
          <w:p w14:paraId="6C89999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75D681CF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Toán</w:t>
            </w:r>
          </w:p>
        </w:tc>
        <w:tc>
          <w:tcPr>
            <w:tcW w:w="3516" w:type="dxa"/>
            <w:vAlign w:val="bottom"/>
          </w:tcPr>
          <w:p w14:paraId="413ECC86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Tiếng Việt</w:t>
            </w:r>
          </w:p>
        </w:tc>
        <w:tc>
          <w:tcPr>
            <w:tcW w:w="1842" w:type="dxa"/>
            <w:vAlign w:val="bottom"/>
          </w:tcPr>
          <w:p w14:paraId="213900EE">
            <w:pPr>
              <w:spacing w:line="360" w:lineRule="auto"/>
              <w:jc w:val="center"/>
              <w:rPr>
                <w:rFonts w:hint="default"/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  <w:lang w:val="en-US"/>
              </w:rPr>
              <w:t>Khoa</w:t>
            </w:r>
            <w:r>
              <w:rPr>
                <w:rFonts w:hint="default"/>
                <w:b/>
                <w:sz w:val="22"/>
                <w:szCs w:val="22"/>
                <w:lang w:val="vi-VN"/>
              </w:rPr>
              <w:t xml:space="preserve"> học</w:t>
            </w:r>
          </w:p>
        </w:tc>
        <w:tc>
          <w:tcPr>
            <w:tcW w:w="2164" w:type="dxa"/>
            <w:vAlign w:val="bottom"/>
          </w:tcPr>
          <w:p w14:paraId="22E5728B">
            <w:pPr>
              <w:spacing w:line="360" w:lineRule="auto"/>
              <w:jc w:val="center"/>
              <w:rPr>
                <w:rFonts w:hint="default"/>
                <w:b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sz w:val="22"/>
                <w:szCs w:val="22"/>
                <w:lang w:val="vi-VN"/>
              </w:rPr>
              <w:t>Lịch sử và Địa lí</w:t>
            </w:r>
          </w:p>
        </w:tc>
        <w:tc>
          <w:tcPr>
            <w:tcW w:w="1803" w:type="dxa"/>
            <w:vAlign w:val="bottom"/>
          </w:tcPr>
          <w:p w14:paraId="57680E4B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Công nghệ</w:t>
            </w:r>
          </w:p>
        </w:tc>
      </w:tr>
      <w:tr w14:paraId="410C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8" w:type="dxa"/>
            <w:vAlign w:val="center"/>
          </w:tcPr>
          <w:p w14:paraId="6DD5B90C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B28EA1C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BAA0B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79" w:type="dxa"/>
            <w:vAlign w:val="center"/>
          </w:tcPr>
          <w:p w14:paraId="358C5EE7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52187BA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DE5FF3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sym w:font="Wingdings" w:char="F0E0"/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rFonts w:hint="default"/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  <w:lang w:val="en-US"/>
              </w:rPr>
              <w:t>/12</w:t>
            </w:r>
          </w:p>
          <w:p w14:paraId="5260D32B">
            <w:pPr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/202</w:t>
            </w:r>
            <w:r>
              <w:rPr>
                <w:rFonts w:hint="default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</w:tcPr>
          <w:p w14:paraId="6792085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Ôn tập về STP và các phép tính với STP</w:t>
            </w:r>
          </w:p>
        </w:tc>
        <w:tc>
          <w:tcPr>
            <w:tcW w:w="3516" w:type="dxa"/>
          </w:tcPr>
          <w:p w14:paraId="03A0C1E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TĐ, HTL theo chủ điểm: </w:t>
            </w:r>
            <w:r>
              <w:rPr>
                <w:color w:val="000000"/>
                <w:sz w:val="26"/>
                <w:szCs w:val="26"/>
              </w:rPr>
              <w:t>Trên con đường học tập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14:paraId="6856C4C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LTVC: Luyện tập về từ đồng nghĩa, từ đa nghĩa.</w:t>
            </w:r>
          </w:p>
          <w:p w14:paraId="63C7D19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TLV: Ôn viết đoạn văn thể hiện tình cảm, cảm xúc về một câu chuyện.</w:t>
            </w:r>
          </w:p>
        </w:tc>
        <w:tc>
          <w:tcPr>
            <w:tcW w:w="1842" w:type="dxa"/>
          </w:tcPr>
          <w:p w14:paraId="28FEAD68">
            <w:pPr>
              <w:rPr>
                <w:color w:val="000000"/>
                <w:sz w:val="26"/>
                <w:szCs w:val="26"/>
              </w:rPr>
            </w:pPr>
            <w:r>
              <w:rPr>
                <w:rFonts w:hint="default"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Bài 3: Hỗn hợp và dung dịch</w:t>
            </w:r>
          </w:p>
          <w:p w14:paraId="03C0A31E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- </w:t>
            </w:r>
            <w:r>
              <w:rPr>
                <w:b/>
                <w:bCs/>
                <w:sz w:val="26"/>
                <w:szCs w:val="26"/>
              </w:rPr>
              <w:t>Bài 8:  Sử dụng năng lượng điện</w:t>
            </w:r>
          </w:p>
        </w:tc>
        <w:tc>
          <w:tcPr>
            <w:tcW w:w="2164" w:type="dxa"/>
          </w:tcPr>
          <w:p w14:paraId="103E62C9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vi-VN"/>
              </w:rPr>
              <w:t xml:space="preserve">- </w:t>
            </w:r>
            <w:r>
              <w:rPr>
                <w:color w:val="000000"/>
              </w:rPr>
              <w:t xml:space="preserve">Bài 1. Vị trí địa lí, lãnh thổ, đơn vị hành chính, Quốc kì, Quốc huy, Quốc ca </w:t>
            </w:r>
          </w:p>
          <w:p w14:paraId="1BC695BC">
            <w:pPr>
              <w:rPr>
                <w:rFonts w:hint="default"/>
                <w:color w:val="000000"/>
                <w:lang w:val="vi-VN"/>
              </w:rPr>
            </w:pPr>
            <w:r>
              <w:rPr>
                <w:rFonts w:hint="default"/>
                <w:b/>
                <w:bCs/>
                <w:color w:val="000000"/>
                <w:lang w:val="vi-VN"/>
              </w:rPr>
              <w:t xml:space="preserve">- </w:t>
            </w:r>
            <w:r>
              <w:rPr>
                <w:b/>
                <w:bCs/>
                <w:color w:val="000000"/>
              </w:rPr>
              <w:t xml:space="preserve">Bài 8. Đấu tranh giành độc lập thời kì Bắc thuộc </w:t>
            </w:r>
          </w:p>
        </w:tc>
        <w:tc>
          <w:tcPr>
            <w:tcW w:w="1803" w:type="dxa"/>
          </w:tcPr>
          <w:p w14:paraId="446064ED">
            <w:pPr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Bài 3: Tìm hiểu thiết kế</w:t>
            </w:r>
          </w:p>
        </w:tc>
      </w:tr>
      <w:tr w14:paraId="7D31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8" w:type="dxa"/>
            <w:vAlign w:val="center"/>
          </w:tcPr>
          <w:p w14:paraId="219CB8A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463ED9B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89F03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79" w:type="dxa"/>
            <w:vAlign w:val="center"/>
          </w:tcPr>
          <w:p w14:paraId="67474507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430010C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8974FE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rFonts w:hint="default"/>
                <w:sz w:val="26"/>
                <w:szCs w:val="26"/>
                <w:lang w:val="vi-VN"/>
              </w:rPr>
              <w:t>5</w:t>
            </w:r>
            <w:r>
              <w:rPr>
                <w:sz w:val="26"/>
                <w:szCs w:val="26"/>
                <w:lang w:val="en-US"/>
              </w:rPr>
              <w:sym w:font="Wingdings" w:char="F0E0"/>
            </w:r>
            <w:r>
              <w:rPr>
                <w:rFonts w:hint="default"/>
                <w:sz w:val="26"/>
                <w:szCs w:val="26"/>
                <w:lang w:val="vi-VN"/>
              </w:rPr>
              <w:t>19</w:t>
            </w:r>
            <w:r>
              <w:rPr>
                <w:sz w:val="26"/>
                <w:szCs w:val="26"/>
                <w:lang w:val="en-US"/>
              </w:rPr>
              <w:t>/12</w:t>
            </w:r>
          </w:p>
          <w:p w14:paraId="30A50B97">
            <w:pPr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/202</w:t>
            </w:r>
            <w:r>
              <w:rPr>
                <w:rFonts w:hint="default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</w:tcPr>
          <w:p w14:paraId="7B9C0AA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Ôn tập về đổi các đơn vị đo đại lượng </w:t>
            </w:r>
          </w:p>
        </w:tc>
        <w:tc>
          <w:tcPr>
            <w:tcW w:w="3516" w:type="dxa"/>
          </w:tcPr>
          <w:p w14:paraId="5E971A93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TĐ, HTL theo chủ điểm: </w:t>
            </w:r>
          </w:p>
          <w:p w14:paraId="3A5EBDAC">
            <w:pPr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>Thế giới muôn màu</w:t>
            </w:r>
          </w:p>
          <w:p w14:paraId="6AB1BC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LTVC: Luyện tập đại từ, kết từ.</w:t>
            </w:r>
          </w:p>
          <w:p w14:paraId="60E0A4B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TLV: Ôn viết đoạn văn thể hiện tình cảm, cảm xúc về một bài thơ </w:t>
            </w:r>
          </w:p>
        </w:tc>
        <w:tc>
          <w:tcPr>
            <w:tcW w:w="1842" w:type="dxa"/>
          </w:tcPr>
          <w:p w14:paraId="251CD987">
            <w:pPr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13: Sinh sản của thực vật có hoa</w:t>
            </w:r>
          </w:p>
        </w:tc>
        <w:tc>
          <w:tcPr>
            <w:tcW w:w="2164" w:type="dxa"/>
            <w:shd w:val="clear"/>
            <w:vAlign w:val="center"/>
          </w:tcPr>
          <w:p w14:paraId="5ED1D4FA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vi-VN" w:bidi="ar-SA"/>
              </w:rPr>
            </w:pPr>
            <w:r>
              <w:rPr>
                <w:color w:val="000000"/>
              </w:rPr>
              <w:t xml:space="preserve">Bài 10. Triều Trần xây dựng đất nước và kháng chiến chống quân Mông – Nguyên xâm lược </w:t>
            </w:r>
          </w:p>
        </w:tc>
        <w:tc>
          <w:tcPr>
            <w:tcW w:w="1803" w:type="dxa"/>
          </w:tcPr>
          <w:p w14:paraId="32E458DB">
            <w:pPr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Bài 5: Sử dụng điện thoại</w:t>
            </w:r>
          </w:p>
        </w:tc>
      </w:tr>
      <w:tr w14:paraId="3356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8" w:type="dxa"/>
            <w:vAlign w:val="center"/>
          </w:tcPr>
          <w:p w14:paraId="7419F471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2C376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F9F68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79" w:type="dxa"/>
            <w:vAlign w:val="center"/>
          </w:tcPr>
          <w:p w14:paraId="61705DF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ED25F7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88C674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rFonts w:hint="default"/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  <w:lang w:val="en-US"/>
              </w:rPr>
              <w:sym w:font="Wingdings" w:char="F0E0"/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rFonts w:hint="default"/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/12</w:t>
            </w:r>
          </w:p>
          <w:p w14:paraId="57A64189">
            <w:pPr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/202</w:t>
            </w:r>
            <w:r>
              <w:rPr>
                <w:rFonts w:hint="default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</w:tcPr>
          <w:p w14:paraId="246A799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Ôn tập về giải toán hình học lồng ghép dạng toán điển hình</w:t>
            </w:r>
          </w:p>
          <w:p w14:paraId="202CF9A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516" w:type="dxa"/>
          </w:tcPr>
          <w:p w14:paraId="1A1B58A2">
            <w:pPr>
              <w:ind w:left="-249" w:firstLine="24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LTVC: Ôn tập về dấu gạch ngang, điệp từ, điệp ngữ</w:t>
            </w:r>
          </w:p>
          <w:p w14:paraId="6EDF6756">
            <w:pPr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- TLV: Viết đoạn văn </w:t>
            </w:r>
            <w:r>
              <w:rPr>
                <w:rFonts w:hint="default"/>
                <w:sz w:val="26"/>
                <w:szCs w:val="26"/>
                <w:lang w:val="vi-VN"/>
              </w:rPr>
              <w:t>giới thiệu nhân vật trong một bộ phim hoạt hình.</w:t>
            </w:r>
          </w:p>
        </w:tc>
        <w:tc>
          <w:tcPr>
            <w:tcW w:w="1842" w:type="dxa"/>
          </w:tcPr>
          <w:p w14:paraId="629B290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Ôn theo đề</w:t>
            </w:r>
          </w:p>
          <w:p w14:paraId="0B8C499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164" w:type="dxa"/>
          </w:tcPr>
          <w:p w14:paraId="3D47E0A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Ôn theo đề</w:t>
            </w:r>
          </w:p>
          <w:p w14:paraId="1FEF65A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14:paraId="3CF3376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Ôn theo đề</w:t>
            </w:r>
          </w:p>
          <w:p w14:paraId="3E1B2B3B">
            <w:pPr>
              <w:rPr>
                <w:sz w:val="26"/>
                <w:szCs w:val="26"/>
                <w:lang w:val="en-US"/>
              </w:rPr>
            </w:pPr>
          </w:p>
        </w:tc>
      </w:tr>
      <w:tr w14:paraId="2780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 w14:paraId="06A2FE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79" w:type="dxa"/>
            <w:tcBorders>
              <w:bottom w:val="single" w:color="auto" w:sz="4" w:space="0"/>
            </w:tcBorders>
            <w:vAlign w:val="center"/>
          </w:tcPr>
          <w:p w14:paraId="5F3BD18E">
            <w:pPr>
              <w:rPr>
                <w:rFonts w:hint="default"/>
                <w:sz w:val="24"/>
                <w:szCs w:val="24"/>
                <w:lang w:val="vi-VN"/>
              </w:rPr>
            </w:pPr>
            <w:r>
              <w:rPr>
                <w:rFonts w:hint="default"/>
                <w:sz w:val="24"/>
                <w:szCs w:val="24"/>
                <w:lang w:val="vi-VN"/>
              </w:rPr>
              <w:t>29</w:t>
            </w:r>
            <w:r>
              <w:rPr>
                <w:sz w:val="24"/>
                <w:szCs w:val="24"/>
                <w:lang w:val="en-US"/>
              </w:rPr>
              <w:t>/12/202</w:t>
            </w:r>
            <w:r>
              <w:rPr>
                <w:rFonts w:hint="default"/>
                <w:sz w:val="24"/>
                <w:szCs w:val="24"/>
                <w:lang w:val="vi-VN"/>
              </w:rPr>
              <w:t>5</w:t>
            </w:r>
          </w:p>
          <w:p w14:paraId="0DA34B1C">
            <w:pPr>
              <w:rPr>
                <w:rFonts w:hint="default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sym w:font="Wingdings" w:char="F0E0"/>
            </w:r>
            <w:r>
              <w:rPr>
                <w:rFonts w:hint="default"/>
                <w:sz w:val="24"/>
                <w:szCs w:val="24"/>
                <w:lang w:val="vi-VN"/>
              </w:rPr>
              <w:t>2</w:t>
            </w:r>
            <w:r>
              <w:rPr>
                <w:sz w:val="24"/>
                <w:szCs w:val="24"/>
                <w:lang w:val="en-US"/>
              </w:rPr>
              <w:t>/1/202</w:t>
            </w:r>
            <w:r>
              <w:rPr>
                <w:rFonts w:hint="default"/>
                <w:sz w:val="24"/>
                <w:szCs w:val="24"/>
                <w:lang w:val="vi-VN"/>
              </w:rPr>
              <w:t>6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14:paraId="022995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Ôn luyện theo đề</w:t>
            </w:r>
          </w:p>
          <w:p w14:paraId="4F76C9C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516" w:type="dxa"/>
            <w:tcBorders>
              <w:bottom w:val="single" w:color="auto" w:sz="4" w:space="0"/>
            </w:tcBorders>
          </w:tcPr>
          <w:p w14:paraId="2815A2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Ôn luyện theo đề</w:t>
            </w:r>
          </w:p>
          <w:p w14:paraId="7620665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</w:tcPr>
          <w:p w14:paraId="5402638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64" w:type="dxa"/>
            <w:tcBorders>
              <w:bottom w:val="single" w:color="auto" w:sz="4" w:space="0"/>
            </w:tcBorders>
          </w:tcPr>
          <w:p w14:paraId="7AB1291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Borders>
              <w:bottom w:val="single" w:color="auto" w:sz="4" w:space="0"/>
            </w:tcBorders>
          </w:tcPr>
          <w:p w14:paraId="7982BC5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673362A">
      <w:pPr>
        <w:rPr>
          <w:b/>
          <w:bCs/>
          <w:lang w:val="en-US"/>
        </w:rPr>
      </w:pPr>
      <w:r>
        <w:rPr>
          <w:lang w:val="en-US"/>
        </w:rPr>
        <w:t xml:space="preserve">                </w:t>
      </w:r>
      <w:r>
        <w:rPr>
          <w:b/>
          <w:bCs/>
          <w:lang w:val="en-US"/>
        </w:rPr>
        <w:t>Phó Hiệu trưởng                                                                                                       Khối trưởng</w:t>
      </w:r>
    </w:p>
    <w:p w14:paraId="3CF1E9FC">
      <w:pPr>
        <w:rPr>
          <w:b/>
          <w:bCs/>
          <w:lang w:val="en-US"/>
        </w:rPr>
      </w:pPr>
    </w:p>
    <w:p w14:paraId="27AA44C9">
      <w:pPr>
        <w:tabs>
          <w:tab w:val="left" w:pos="9510"/>
        </w:tabs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4A1D9D7F">
      <w:pPr>
        <w:tabs>
          <w:tab w:val="left" w:pos="9510"/>
        </w:tabs>
        <w:rPr>
          <w:rFonts w:hint="default"/>
          <w:b/>
          <w:bCs/>
          <w:lang w:val="vi-VN"/>
        </w:rPr>
      </w:pPr>
      <w:r>
        <w:rPr>
          <w:b/>
          <w:bCs/>
          <w:lang w:val="en-US"/>
        </w:rPr>
        <w:t xml:space="preserve">          </w:t>
      </w:r>
      <w:r>
        <w:rPr>
          <w:rFonts w:hint="default"/>
          <w:b/>
          <w:bCs/>
          <w:lang w:val="vi-VN"/>
        </w:rPr>
        <w:t xml:space="preserve">         </w:t>
      </w:r>
      <w:r>
        <w:rPr>
          <w:b/>
          <w:bCs/>
          <w:lang w:val="en-US"/>
        </w:rPr>
        <w:t xml:space="preserve"> </w:t>
      </w:r>
      <w:r>
        <w:rPr>
          <w:rFonts w:hint="default"/>
          <w:b/>
          <w:bCs/>
          <w:lang w:val="vi-VN"/>
        </w:rPr>
        <w:t>Đào Thị Huệ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</w:t>
      </w:r>
      <w:r>
        <w:rPr>
          <w:rFonts w:hint="default"/>
          <w:b/>
          <w:bCs/>
          <w:lang w:val="vi-VN"/>
        </w:rPr>
        <w:t xml:space="preserve">        </w:t>
      </w:r>
      <w:bookmarkStart w:id="0" w:name="_GoBack"/>
      <w:bookmarkEnd w:id="0"/>
      <w:r>
        <w:rPr>
          <w:rFonts w:hint="default"/>
          <w:b/>
          <w:bCs/>
          <w:lang w:val="vi-VN"/>
        </w:rPr>
        <w:t>Bùi Thị Hà</w:t>
      </w:r>
    </w:p>
    <w:sectPr>
      <w:pgSz w:w="15840" w:h="12240" w:orient="landscape"/>
      <w:pgMar w:top="567" w:right="956" w:bottom="1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D718D"/>
    <w:multiLevelType w:val="multilevel"/>
    <w:tmpl w:val="1DCD718D"/>
    <w:lvl w:ilvl="0" w:tentative="0">
      <w:start w:val="1"/>
      <w:numFmt w:val="decimal"/>
      <w:lvlText w:val="%1."/>
      <w:lvlJc w:val="left"/>
      <w:pPr>
        <w:tabs>
          <w:tab w:val="left" w:pos="1101"/>
        </w:tabs>
        <w:ind w:left="11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21"/>
        </w:tabs>
        <w:ind w:left="1821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41"/>
        </w:tabs>
        <w:ind w:left="2541" w:hanging="180"/>
      </w:pPr>
    </w:lvl>
    <w:lvl w:ilvl="3" w:tentative="0">
      <w:start w:val="1"/>
      <w:numFmt w:val="decimal"/>
      <w:lvlText w:val="%4."/>
      <w:lvlJc w:val="left"/>
      <w:pPr>
        <w:tabs>
          <w:tab w:val="left" w:pos="3261"/>
        </w:tabs>
        <w:ind w:left="3261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81"/>
        </w:tabs>
        <w:ind w:left="3981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701"/>
        </w:tabs>
        <w:ind w:left="4701" w:hanging="180"/>
      </w:pPr>
    </w:lvl>
    <w:lvl w:ilvl="6" w:tentative="0">
      <w:start w:val="1"/>
      <w:numFmt w:val="decimal"/>
      <w:lvlText w:val="%7."/>
      <w:lvlJc w:val="left"/>
      <w:pPr>
        <w:tabs>
          <w:tab w:val="left" w:pos="5421"/>
        </w:tabs>
        <w:ind w:left="5421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41"/>
        </w:tabs>
        <w:ind w:left="6141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61"/>
        </w:tabs>
        <w:ind w:left="68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04"/>
    <w:rsid w:val="0006331C"/>
    <w:rsid w:val="002F06AD"/>
    <w:rsid w:val="0041061B"/>
    <w:rsid w:val="006107E4"/>
    <w:rsid w:val="006908E7"/>
    <w:rsid w:val="00730FBD"/>
    <w:rsid w:val="008D09E2"/>
    <w:rsid w:val="008D6672"/>
    <w:rsid w:val="009106EC"/>
    <w:rsid w:val="00926B5A"/>
    <w:rsid w:val="009A5BD3"/>
    <w:rsid w:val="00A34F99"/>
    <w:rsid w:val="00A47C99"/>
    <w:rsid w:val="00B509C0"/>
    <w:rsid w:val="00B80104"/>
    <w:rsid w:val="00B9205B"/>
    <w:rsid w:val="00BD6BCD"/>
    <w:rsid w:val="00C25275"/>
    <w:rsid w:val="00C609BD"/>
    <w:rsid w:val="00CE338F"/>
    <w:rsid w:val="00D000F5"/>
    <w:rsid w:val="00D12571"/>
    <w:rsid w:val="00D70576"/>
    <w:rsid w:val="00E84EA2"/>
    <w:rsid w:val="00F569AF"/>
    <w:rsid w:val="00FB336A"/>
    <w:rsid w:val="00FF2002"/>
    <w:rsid w:val="7ED2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vi-VN" w:eastAsia="vi-V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_Style 15"/>
    <w:basedOn w:val="3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098.603.8289</Company>
  <Pages>1</Pages>
  <Words>281</Words>
  <Characters>1606</Characters>
  <Lines>13</Lines>
  <Paragraphs>3</Paragraphs>
  <TotalTime>2</TotalTime>
  <ScaleCrop>false</ScaleCrop>
  <LinksUpToDate>false</LinksUpToDate>
  <CharactersWithSpaces>1884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2024-12-02T17:56:00Z</dcterms:created>
  <dc:creator>Nguyen Thang</dc:creator>
  <cp:lastModifiedBy>Hà Bùi Thị</cp:lastModifiedBy>
  <dcterms:modified xsi:type="dcterms:W3CDTF">2025-12-03T02:31:37Z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A2420D52E8C64BB998570CC64A9BADE5_13</vt:lpwstr>
  </property>
</Properties>
</file>