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F00" w:rsidRPr="00D1095B" w:rsidRDefault="00E47F00" w:rsidP="00D1095B">
      <w:pPr>
        <w:pStyle w:val="NormalWeb"/>
        <w:shd w:val="clear" w:color="auto" w:fill="FFFFFF"/>
        <w:spacing w:before="0" w:beforeAutospacing="0" w:after="150" w:afterAutospacing="0"/>
        <w:jc w:val="center"/>
        <w:rPr>
          <w:rFonts w:asciiTheme="majorHAnsi" w:hAnsiTheme="majorHAnsi" w:cstheme="majorHAnsi"/>
          <w:b/>
          <w:color w:val="333333"/>
          <w:sz w:val="28"/>
          <w:szCs w:val="28"/>
        </w:rPr>
      </w:pPr>
      <w:r>
        <w:rPr>
          <w:b/>
          <w:bCs/>
          <w:color w:val="000000"/>
          <w:sz w:val="28"/>
          <w:szCs w:val="28"/>
          <w:bdr w:val="none" w:sz="0" w:space="0" w:color="auto" w:frame="1"/>
          <w:shd w:val="clear" w:color="auto" w:fill="FFFFFF"/>
        </w:rPr>
        <w:t>BÀI GIỚI THIỆU SÁCH THÁNG 1</w:t>
      </w:r>
      <w:r w:rsidR="00D1095B">
        <w:rPr>
          <w:rFonts w:ascii="Helvetica" w:hAnsi="Helvetica" w:cs="Helvetica"/>
          <w:color w:val="333333"/>
          <w:sz w:val="20"/>
          <w:szCs w:val="20"/>
          <w:lang w:val="en-US"/>
        </w:rPr>
        <w:t xml:space="preserve"> - </w:t>
      </w:r>
      <w:r w:rsidR="00D1095B" w:rsidRPr="00D1095B">
        <w:rPr>
          <w:rFonts w:asciiTheme="majorHAnsi" w:hAnsiTheme="majorHAnsi" w:cstheme="majorHAnsi"/>
          <w:b/>
          <w:color w:val="333333"/>
          <w:sz w:val="28"/>
          <w:szCs w:val="28"/>
          <w:lang w:val="en-US"/>
        </w:rPr>
        <w:t>202</w:t>
      </w:r>
      <w:r w:rsidR="00C21875">
        <w:rPr>
          <w:rFonts w:asciiTheme="majorHAnsi" w:hAnsiTheme="majorHAnsi" w:cstheme="majorHAnsi"/>
          <w:b/>
          <w:color w:val="333333"/>
          <w:sz w:val="28"/>
          <w:szCs w:val="28"/>
          <w:lang w:val="en-US"/>
        </w:rPr>
        <w:t>6</w:t>
      </w:r>
      <w:bookmarkStart w:id="0" w:name="_GoBack"/>
      <w:bookmarkEnd w:id="0"/>
      <w:r w:rsidRPr="00D1095B">
        <w:rPr>
          <w:rFonts w:asciiTheme="majorHAnsi" w:hAnsiTheme="majorHAnsi" w:cstheme="majorHAnsi"/>
          <w:b/>
          <w:color w:val="333333"/>
          <w:sz w:val="28"/>
          <w:szCs w:val="28"/>
        </w:rPr>
        <w:t> </w:t>
      </w:r>
    </w:p>
    <w:p w:rsidR="00E47F00" w:rsidRDefault="00D1095B" w:rsidP="00D1095B">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000000"/>
          <w:sz w:val="28"/>
          <w:szCs w:val="28"/>
          <w:bdr w:val="none" w:sz="0" w:space="0" w:color="auto" w:frame="1"/>
          <w:shd w:val="clear" w:color="auto" w:fill="FFFFFF"/>
          <w:lang w:val="en-US"/>
        </w:rPr>
        <w:t xml:space="preserve">        </w:t>
      </w:r>
      <w:r w:rsidR="00E47F00">
        <w:rPr>
          <w:b/>
          <w:bCs/>
          <w:i/>
          <w:iCs/>
          <w:color w:val="000000"/>
          <w:sz w:val="28"/>
          <w:szCs w:val="28"/>
          <w:bdr w:val="none" w:sz="0" w:space="0" w:color="auto" w:frame="1"/>
          <w:shd w:val="clear" w:color="auto" w:fill="FFFFFF"/>
        </w:rPr>
        <w:t>Kính thưa các thầy cô giáo</w:t>
      </w:r>
      <w:r w:rsidR="00D054D8">
        <w:rPr>
          <w:b/>
          <w:bCs/>
          <w:i/>
          <w:iCs/>
          <w:color w:val="000000"/>
          <w:sz w:val="28"/>
          <w:szCs w:val="28"/>
          <w:bdr w:val="none" w:sz="0" w:space="0" w:color="auto" w:frame="1"/>
          <w:shd w:val="clear" w:color="auto" w:fill="FFFFFF"/>
          <w:lang w:val="en-US"/>
        </w:rPr>
        <w:t xml:space="preserve"> cùng các bạn </w:t>
      </w:r>
      <w:r w:rsidR="00E47F00">
        <w:rPr>
          <w:b/>
          <w:bCs/>
          <w:i/>
          <w:iCs/>
          <w:color w:val="000000"/>
          <w:sz w:val="28"/>
          <w:szCs w:val="28"/>
          <w:bdr w:val="none" w:sz="0" w:space="0" w:color="auto" w:frame="1"/>
          <w:shd w:val="clear" w:color="auto" w:fill="FFFFFF"/>
        </w:rPr>
        <w:t>học sinh thân mến!</w:t>
      </w:r>
    </w:p>
    <w:p w:rsidR="00E47F00" w:rsidRDefault="00280A6D" w:rsidP="00280A6D">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lang w:val="en-US"/>
        </w:rPr>
        <w:t xml:space="preserve">       T</w:t>
      </w:r>
      <w:r w:rsidR="00E47F00">
        <w:rPr>
          <w:color w:val="000000"/>
          <w:sz w:val="28"/>
          <w:szCs w:val="28"/>
          <w:shd w:val="clear" w:color="auto" w:fill="FFFFFF"/>
        </w:rPr>
        <w:t>ết Nguyên Đán là ngày lễ lớn nhất trong năm của người Việt Nam ta, là khoảng thời gian gia đình cùng nhau đoàn tụ, nghỉ ngơi và chào đón năm mới trong không khí mùa xuân đang về. Tết trong kí ức tuổi thơ của mỗi con người đều khác nhau, mỗi người một cảm nhận, mỗi người một xúc cảm. Nhưng dù là người lớn hay trẻ con, kí ức ấy đều lấp lánh những sắc màu, đều là những khoảnh khắc đẹp trong tâm trí mỗi người.</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bdr w:val="none" w:sz="0" w:space="0" w:color="auto" w:frame="1"/>
          <w:shd w:val="clear" w:color="auto" w:fill="FFFFFF"/>
        </w:rPr>
        <w:t>Các em thân mến, khi nói về Tết  ông cha ta có câu:</w:t>
      </w:r>
    </w:p>
    <w:p w:rsidR="00E47F00" w:rsidRDefault="00E47F00" w:rsidP="00E47F00">
      <w:pPr>
        <w:pStyle w:val="NormalWeb"/>
        <w:shd w:val="clear" w:color="auto" w:fill="FFFFFF"/>
        <w:spacing w:before="0" w:beforeAutospacing="0" w:after="150" w:afterAutospacing="0"/>
        <w:jc w:val="center"/>
        <w:rPr>
          <w:rFonts w:ascii="Helvetica" w:hAnsi="Helvetica" w:cs="Helvetica"/>
          <w:color w:val="333333"/>
          <w:sz w:val="20"/>
          <w:szCs w:val="20"/>
        </w:rPr>
      </w:pPr>
      <w:r>
        <w:rPr>
          <w:i/>
          <w:iCs/>
          <w:color w:val="000000"/>
          <w:sz w:val="28"/>
          <w:szCs w:val="28"/>
          <w:bdr w:val="none" w:sz="0" w:space="0" w:color="auto" w:frame="1"/>
          <w:shd w:val="clear" w:color="auto" w:fill="FFFFFF"/>
        </w:rPr>
        <w:t>“Thịt mỡ dưa hành câu đối đỏ</w:t>
      </w:r>
    </w:p>
    <w:p w:rsidR="00E47F00" w:rsidRDefault="00E47F00" w:rsidP="00280A6D">
      <w:pPr>
        <w:pStyle w:val="NormalWeb"/>
        <w:shd w:val="clear" w:color="auto" w:fill="FFFFFF"/>
        <w:spacing w:before="0" w:beforeAutospacing="0" w:after="150" w:afterAutospacing="0"/>
        <w:jc w:val="center"/>
        <w:rPr>
          <w:rFonts w:ascii="Helvetica" w:hAnsi="Helvetica" w:cs="Helvetica"/>
          <w:color w:val="333333"/>
          <w:sz w:val="20"/>
          <w:szCs w:val="20"/>
        </w:rPr>
      </w:pPr>
      <w:r>
        <w:rPr>
          <w:i/>
          <w:iCs/>
          <w:color w:val="000000"/>
          <w:sz w:val="28"/>
          <w:szCs w:val="28"/>
          <w:bdr w:val="none" w:sz="0" w:space="0" w:color="auto" w:frame="1"/>
          <w:shd w:val="clear" w:color="auto" w:fill="FFFFFF"/>
        </w:rPr>
        <w:t>Cây nêu tràng pháo bánh chưng xanh”</w:t>
      </w:r>
    </w:p>
    <w:p w:rsidR="00E47F00" w:rsidRDefault="00280A6D" w:rsidP="004D3766">
      <w:pPr>
        <w:pStyle w:val="NormalWeb"/>
        <w:shd w:val="clear" w:color="auto" w:fill="FFFFFF"/>
        <w:tabs>
          <w:tab w:val="left" w:pos="567"/>
        </w:tabs>
        <w:spacing w:before="0" w:beforeAutospacing="0" w:after="150" w:afterAutospacing="0"/>
        <w:jc w:val="both"/>
        <w:rPr>
          <w:color w:val="000000"/>
          <w:sz w:val="28"/>
          <w:szCs w:val="28"/>
          <w:shd w:val="clear" w:color="auto" w:fill="FFFFFF"/>
        </w:rPr>
      </w:pPr>
      <w:r>
        <w:rPr>
          <w:color w:val="000000"/>
          <w:sz w:val="28"/>
          <w:szCs w:val="28"/>
          <w:shd w:val="clear" w:color="auto" w:fill="FFFFFF"/>
          <w:lang w:val="en-US"/>
        </w:rPr>
        <w:t xml:space="preserve">       </w:t>
      </w:r>
      <w:r w:rsidR="00E47F00">
        <w:rPr>
          <w:color w:val="000000"/>
          <w:sz w:val="28"/>
          <w:szCs w:val="28"/>
          <w:shd w:val="clear" w:color="auto" w:fill="FFFFFF"/>
        </w:rPr>
        <w:t>Trong dịp tết cổ truyền Việt Nam, trên mâm cúng gia tiên của bất kỳ gia đình nào cũng không thể thiếu một thứ bánh đậm đà dân tộc Việt nam đó là món bánh chưng xanh. Bánh chưng xanh có từ đâu và vì sao bánh chưng xanh lại được đặt trân trọng trên bàn thờ trong ngày tết như vậy?</w:t>
      </w:r>
      <w:r w:rsidRPr="00280A6D">
        <w:rPr>
          <w:color w:val="000000"/>
          <w:sz w:val="28"/>
          <w:szCs w:val="28"/>
          <w:shd w:val="clear" w:color="auto" w:fill="FFFFFF"/>
        </w:rPr>
        <w:t xml:space="preserve"> </w:t>
      </w:r>
      <w:r>
        <w:rPr>
          <w:color w:val="000000"/>
          <w:sz w:val="28"/>
          <w:szCs w:val="28"/>
          <w:shd w:val="clear" w:color="auto" w:fill="FFFFFF"/>
          <w:lang w:val="en-US"/>
        </w:rPr>
        <w:t>Và để h</w:t>
      </w:r>
      <w:r>
        <w:rPr>
          <w:color w:val="000000"/>
          <w:sz w:val="28"/>
          <w:szCs w:val="28"/>
          <w:shd w:val="clear" w:color="auto" w:fill="FFFFFF"/>
        </w:rPr>
        <w:t xml:space="preserve">ướng tới ngày tết Nguyên đán của Việt Nam </w:t>
      </w:r>
      <w:r>
        <w:rPr>
          <w:color w:val="000000"/>
          <w:sz w:val="28"/>
          <w:szCs w:val="28"/>
          <w:shd w:val="clear" w:color="auto" w:fill="FFFFFF"/>
          <w:lang w:val="en-US"/>
        </w:rPr>
        <w:t>thư viện trường Tiểu học Nguyễn Bỉnh Khiêm xin</w:t>
      </w:r>
      <w:r>
        <w:rPr>
          <w:color w:val="000000"/>
          <w:sz w:val="28"/>
          <w:szCs w:val="28"/>
          <w:shd w:val="clear" w:color="auto" w:fill="FFFFFF"/>
        </w:rPr>
        <w:t xml:space="preserve"> giới thiệu một cuốn sách rất hay và ý nghĩa.</w:t>
      </w:r>
      <w:r w:rsidR="004D3766">
        <w:rPr>
          <w:color w:val="000000"/>
          <w:sz w:val="28"/>
          <w:szCs w:val="28"/>
          <w:shd w:val="clear" w:color="auto" w:fill="FFFFFF"/>
          <w:lang w:val="en-US"/>
        </w:rPr>
        <w:t xml:space="preserve"> Đó là cuốn</w:t>
      </w:r>
      <w:r w:rsidR="004D3766">
        <w:rPr>
          <w:rFonts w:ascii="Helvetica" w:hAnsi="Helvetica" w:cs="Helvetica"/>
          <w:color w:val="333333"/>
          <w:sz w:val="20"/>
          <w:szCs w:val="20"/>
          <w:lang w:val="en-US"/>
        </w:rPr>
        <w:t xml:space="preserve"> </w:t>
      </w:r>
      <w:r w:rsidR="00E47F00">
        <w:rPr>
          <w:color w:val="000000"/>
          <w:sz w:val="28"/>
          <w:szCs w:val="28"/>
          <w:shd w:val="clear" w:color="auto" w:fill="FFFFFF"/>
        </w:rPr>
        <w:t>“Sự tích – bánh chưng, bánh dày ”,  </w:t>
      </w:r>
      <w:r w:rsidR="00AC3806">
        <w:rPr>
          <w:color w:val="000000"/>
          <w:sz w:val="28"/>
          <w:szCs w:val="28"/>
          <w:shd w:val="clear" w:color="auto" w:fill="FFFFFF"/>
          <w:lang w:val="en-US"/>
        </w:rPr>
        <w:t>của</w:t>
      </w:r>
      <w:r w:rsidR="00A323DB">
        <w:rPr>
          <w:color w:val="000000"/>
          <w:sz w:val="28"/>
          <w:szCs w:val="28"/>
          <w:shd w:val="clear" w:color="auto" w:fill="FFFFFF"/>
          <w:lang w:val="en-US"/>
        </w:rPr>
        <w:t xml:space="preserve"> NXB Kim Đồng</w:t>
      </w:r>
      <w:r w:rsidR="00AC3806">
        <w:rPr>
          <w:color w:val="000000"/>
          <w:sz w:val="28"/>
          <w:szCs w:val="28"/>
          <w:shd w:val="clear" w:color="auto" w:fill="FFFFFF"/>
          <w:lang w:val="en-US"/>
        </w:rPr>
        <w:t xml:space="preserve">. </w:t>
      </w:r>
      <w:r w:rsidR="00E47F00">
        <w:rPr>
          <w:color w:val="000000"/>
          <w:sz w:val="28"/>
          <w:szCs w:val="28"/>
          <w:shd w:val="clear" w:color="auto" w:fill="FFFFFF"/>
        </w:rPr>
        <w:t xml:space="preserve">Cuốn sách có khổ </w:t>
      </w:r>
      <w:r w:rsidR="00AC3806" w:rsidRPr="00AC3806">
        <w:rPr>
          <w:rFonts w:asciiTheme="majorHAnsi" w:hAnsiTheme="majorHAnsi" w:cstheme="majorHAnsi"/>
          <w:color w:val="333333"/>
          <w:spacing w:val="8"/>
          <w:sz w:val="28"/>
          <w:szCs w:val="28"/>
          <w:shd w:val="clear" w:color="auto" w:fill="FFFFFF"/>
        </w:rPr>
        <w:t>14.5x20.5cm</w:t>
      </w:r>
      <w:r w:rsidR="00AC3806">
        <w:rPr>
          <w:rFonts w:asciiTheme="majorHAnsi" w:hAnsiTheme="majorHAnsi" w:cstheme="majorHAnsi"/>
          <w:color w:val="333333"/>
          <w:spacing w:val="8"/>
          <w:sz w:val="28"/>
          <w:szCs w:val="28"/>
          <w:shd w:val="clear" w:color="auto" w:fill="FFFFFF"/>
          <w:lang w:val="en-US"/>
        </w:rPr>
        <w:t xml:space="preserve"> </w:t>
      </w:r>
      <w:r w:rsidR="00E47F00">
        <w:rPr>
          <w:color w:val="000000"/>
          <w:sz w:val="28"/>
          <w:szCs w:val="28"/>
          <w:shd w:val="clear" w:color="auto" w:fill="FFFFFF"/>
        </w:rPr>
        <w:t xml:space="preserve">được in trên </w:t>
      </w:r>
      <w:r w:rsidR="00C1661A">
        <w:rPr>
          <w:color w:val="000000"/>
          <w:sz w:val="28"/>
          <w:szCs w:val="28"/>
          <w:shd w:val="clear" w:color="auto" w:fill="FFFFFF"/>
          <w:lang w:val="en-US"/>
        </w:rPr>
        <w:t>32 trang sách màu v</w:t>
      </w:r>
      <w:r w:rsidR="00E47F00">
        <w:rPr>
          <w:color w:val="000000"/>
          <w:sz w:val="28"/>
          <w:szCs w:val="28"/>
          <w:shd w:val="clear" w:color="auto" w:fill="FFFFFF"/>
        </w:rPr>
        <w:t>ới những hình ảnh ngộ nghĩnh, màu sắc bắt mắt.</w:t>
      </w:r>
    </w:p>
    <w:p w:rsidR="00C1661A" w:rsidRDefault="00C1661A" w:rsidP="00C1661A">
      <w:pPr>
        <w:pStyle w:val="NormalWeb"/>
        <w:shd w:val="clear" w:color="auto" w:fill="FFFFFF"/>
        <w:tabs>
          <w:tab w:val="left" w:pos="567"/>
        </w:tabs>
        <w:spacing w:before="0" w:beforeAutospacing="0" w:after="150" w:afterAutospacing="0"/>
        <w:jc w:val="center"/>
        <w:rPr>
          <w:rFonts w:ascii="Helvetica" w:hAnsi="Helvetica" w:cs="Helvetica"/>
          <w:color w:val="333333"/>
          <w:sz w:val="20"/>
          <w:szCs w:val="20"/>
        </w:rPr>
      </w:pPr>
      <w:r>
        <w:rPr>
          <w:noProof/>
        </w:rPr>
        <w:drawing>
          <wp:inline distT="0" distB="0" distL="0" distR="0">
            <wp:extent cx="2867025" cy="40502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7123" cy="4064507"/>
                    </a:xfrm>
                    <a:prstGeom prst="rect">
                      <a:avLst/>
                    </a:prstGeom>
                    <a:noFill/>
                    <a:ln>
                      <a:noFill/>
                    </a:ln>
                  </pic:spPr>
                </pic:pic>
              </a:graphicData>
            </a:graphic>
          </wp:inline>
        </w:drawing>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bdr w:val="none" w:sz="0" w:space="0" w:color="auto" w:frame="1"/>
          <w:shd w:val="clear" w:color="auto" w:fill="FFFFFF"/>
        </w:rPr>
        <w:lastRenderedPageBreak/>
        <w:t>Các</w:t>
      </w:r>
      <w:r w:rsidR="00C1661A">
        <w:rPr>
          <w:color w:val="000000"/>
          <w:sz w:val="28"/>
          <w:szCs w:val="28"/>
          <w:bdr w:val="none" w:sz="0" w:space="0" w:color="auto" w:frame="1"/>
          <w:shd w:val="clear" w:color="auto" w:fill="FFFFFF"/>
          <w:lang w:val="en-US"/>
        </w:rPr>
        <w:t xml:space="preserve"> bạn</w:t>
      </w:r>
      <w:r>
        <w:rPr>
          <w:color w:val="000000"/>
          <w:sz w:val="28"/>
          <w:szCs w:val="28"/>
          <w:bdr w:val="none" w:sz="0" w:space="0" w:color="auto" w:frame="1"/>
          <w:shd w:val="clear" w:color="auto" w:fill="FFFFFF"/>
        </w:rPr>
        <w:t xml:space="preserve"> thân mến!</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b/>
          <w:bCs/>
          <w:color w:val="000000"/>
          <w:sz w:val="28"/>
          <w:szCs w:val="28"/>
          <w:bdr w:val="none" w:sz="0" w:space="0" w:color="auto" w:frame="1"/>
          <w:shd w:val="clear" w:color="auto" w:fill="FFFFFF"/>
        </w:rPr>
        <w:t>N</w:t>
      </w:r>
      <w:r>
        <w:rPr>
          <w:color w:val="000000"/>
          <w:sz w:val="28"/>
          <w:szCs w:val="28"/>
          <w:shd w:val="clear" w:color="auto" w:fill="FFFFFF"/>
        </w:rPr>
        <w:t>gười Việt Nam từ bao đời nay không ai là không biết về </w:t>
      </w:r>
      <w:hyperlink r:id="rId5" w:history="1">
        <w:r>
          <w:rPr>
            <w:rStyle w:val="Hyperlink"/>
            <w:color w:val="000000"/>
            <w:sz w:val="28"/>
            <w:szCs w:val="28"/>
            <w:bdr w:val="none" w:sz="0" w:space="0" w:color="auto" w:frame="1"/>
          </w:rPr>
          <w:t>sự tích bánh chưng, bánh dày</w:t>
        </w:r>
      </w:hyperlink>
      <w:r>
        <w:rPr>
          <w:color w:val="000000"/>
          <w:sz w:val="28"/>
          <w:szCs w:val="28"/>
          <w:shd w:val="clear" w:color="auto" w:fill="FFFFFF"/>
        </w:rPr>
        <w:t>. Sự tích bánh chưng bánh dày tượng trưng cho quan niệm về vũ trụ của người Việt Nam ta thời xưa, đồng thời nhấn mạnh tầm quan trọng của cây lúa và thiên nhiên trong nền </w:t>
      </w:r>
      <w:hyperlink r:id="rId6" w:history="1">
        <w:r>
          <w:rPr>
            <w:rStyle w:val="Hyperlink"/>
            <w:color w:val="000000"/>
            <w:sz w:val="28"/>
            <w:szCs w:val="28"/>
            <w:bdr w:val="none" w:sz="0" w:space="0" w:color="auto" w:frame="1"/>
          </w:rPr>
          <w:t>văn hoá</w:t>
        </w:r>
      </w:hyperlink>
      <w:r>
        <w:rPr>
          <w:color w:val="000000"/>
          <w:sz w:val="28"/>
          <w:szCs w:val="28"/>
          <w:shd w:val="clear" w:color="auto" w:fill="FFFFFF"/>
        </w:rPr>
        <w:t> lúa nước. Sự tích trên muốn nhắc nhở con cháu về truyền thống hiếu kính; lời giải thích ý nghĩa cũng như nguồn cội của của bánh chưng, bánh dày là nét đẹp trong văn hóa truyền thống của dân tộc. Bên cạnh đó, bánh chưng, bánh dày còn mang những ý nghĩa sâu xa về vũ trụ, nhân sinh. Theo dân gian, bánh chưng hình vuông, có góc cạnh, hình khối cụ thể thuộc âm, tượng trưng cho đất. Bánh dày hình tròn không có góc cạnh, hình khối cụ thể thuộc dương, tượng trưng cho trời nên phải màu trắng, không nhân vị. Còn theo tín ngưỡng phồn thực dân gian thì bánh chưng, bánh dầy còn mang ý nghĩa của sự sinh sôi, nảy nở.</w:t>
      </w:r>
    </w:p>
    <w:p w:rsidR="00E47F00" w:rsidRDefault="00E47F00" w:rsidP="00E47F00">
      <w:pPr>
        <w:pStyle w:val="NormalWeb"/>
        <w:shd w:val="clear" w:color="auto" w:fill="FFFFFF"/>
        <w:spacing w:before="0" w:beforeAutospacing="0" w:after="150" w:afterAutospacing="0"/>
        <w:jc w:val="both"/>
        <w:rPr>
          <w:rFonts w:ascii="Helvetica" w:hAnsi="Helvetica" w:cs="Helvetica"/>
          <w:color w:val="333333"/>
          <w:sz w:val="20"/>
          <w:szCs w:val="20"/>
        </w:rPr>
      </w:pPr>
      <w:r>
        <w:rPr>
          <w:color w:val="000000"/>
          <w:sz w:val="28"/>
          <w:szCs w:val="28"/>
          <w:shd w:val="clear" w:color="auto" w:fill="FFFFFF"/>
        </w:rPr>
        <w:t>          Bánh chưng âm dành cho mẹ, bánh dầy dương dành cho cha. Trên mâm lễ dâng cúng ngày Giỗ Tổ Hùng Vương, bánh chưng biểu tượng cho cha Rồng, bánh dày biểu tượng cho mẹ Tiên, mà theo truyền thuyết, đó là khởi thủy cho cộng đồng dân tộc Lạc Việt sau này.</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shd w:val="clear" w:color="auto" w:fill="FFFFFF"/>
        </w:rPr>
        <w:t>Nếu như trước kia, bánh chưng, bánh dày chỉ được gói, được làm trong những dịp lễ Tết, vào ngày Giỗ Tổ hay khi gia đình có cỗ lớn, thì bây giờ, ở nhiều nơi, nhất là ở những đô thị hiện đại, bánh chưng, bánh dày đã trở thành một thứ hàng quà, được bán hàng ngày phục vụ nhu cầu ẩm thực của người dân. Nó được coi như một loại bánh để ăn chơi, có khi là ăn quà sáng, quà chiều, có khi là món ăn dùng trong những dịp cưới xin, giỗ chạp.</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bdr w:val="none" w:sz="0" w:space="0" w:color="auto" w:frame="1"/>
          <w:shd w:val="clear" w:color="auto" w:fill="FFFFFF"/>
        </w:rPr>
        <w:t xml:space="preserve">Các </w:t>
      </w:r>
      <w:r w:rsidR="004A6B8A">
        <w:rPr>
          <w:color w:val="000000"/>
          <w:sz w:val="28"/>
          <w:szCs w:val="28"/>
          <w:bdr w:val="none" w:sz="0" w:space="0" w:color="auto" w:frame="1"/>
          <w:shd w:val="clear" w:color="auto" w:fill="FFFFFF"/>
          <w:lang w:val="en-US"/>
        </w:rPr>
        <w:t>bạn</w:t>
      </w:r>
      <w:r>
        <w:rPr>
          <w:color w:val="000000"/>
          <w:sz w:val="28"/>
          <w:szCs w:val="28"/>
          <w:bdr w:val="none" w:sz="0" w:space="0" w:color="auto" w:frame="1"/>
          <w:shd w:val="clear" w:color="auto" w:fill="FFFFFF"/>
        </w:rPr>
        <w:t xml:space="preserve"> thân mếm!</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shd w:val="clear" w:color="auto" w:fill="FFFFFF"/>
        </w:rPr>
        <w:t xml:space="preserve">Để tìm hiểu thêm về ngày Tết cổ truyền, xin  kính mời quý thầy cô và các </w:t>
      </w:r>
      <w:r w:rsidR="004A6B8A">
        <w:rPr>
          <w:color w:val="000000"/>
          <w:sz w:val="28"/>
          <w:szCs w:val="28"/>
          <w:shd w:val="clear" w:color="auto" w:fill="FFFFFF"/>
          <w:lang w:val="en-US"/>
        </w:rPr>
        <w:t>bạn</w:t>
      </w:r>
      <w:r>
        <w:rPr>
          <w:color w:val="000000"/>
          <w:sz w:val="28"/>
          <w:szCs w:val="28"/>
          <w:shd w:val="clear" w:color="auto" w:fill="FFFFFF"/>
        </w:rPr>
        <w:t xml:space="preserve"> cùng đến thư viện </w:t>
      </w:r>
      <w:r w:rsidR="004A6B8A">
        <w:rPr>
          <w:color w:val="000000"/>
          <w:sz w:val="28"/>
          <w:szCs w:val="28"/>
          <w:shd w:val="clear" w:color="auto" w:fill="FFFFFF"/>
          <w:lang w:val="en-US"/>
        </w:rPr>
        <w:t xml:space="preserve">nhà trường </w:t>
      </w:r>
      <w:r>
        <w:rPr>
          <w:color w:val="000000"/>
          <w:sz w:val="28"/>
          <w:szCs w:val="28"/>
          <w:shd w:val="clear" w:color="auto" w:fill="FFFFFF"/>
        </w:rPr>
        <w:t>để tìm đọc nhé. </w:t>
      </w:r>
    </w:p>
    <w:p w:rsidR="00E47F00" w:rsidRDefault="00E47F00" w:rsidP="00E47F00">
      <w:pPr>
        <w:pStyle w:val="NormalWeb"/>
        <w:shd w:val="clear" w:color="auto" w:fill="FFFFFF"/>
        <w:spacing w:before="0" w:beforeAutospacing="0" w:after="150" w:afterAutospacing="0"/>
        <w:ind w:firstLine="851"/>
        <w:jc w:val="both"/>
        <w:rPr>
          <w:rFonts w:ascii="Helvetica" w:hAnsi="Helvetica" w:cs="Helvetica"/>
          <w:color w:val="333333"/>
          <w:sz w:val="20"/>
          <w:szCs w:val="20"/>
        </w:rPr>
      </w:pPr>
      <w:r>
        <w:rPr>
          <w:color w:val="000000"/>
          <w:sz w:val="28"/>
          <w:szCs w:val="28"/>
          <w:shd w:val="clear" w:color="auto" w:fill="FFFFFF"/>
        </w:rPr>
        <w:t xml:space="preserve">Buổi tuyên truyền giới thiệu sách đến đây xin được khép lại. Kính chúc thầy cô giáo và các </w:t>
      </w:r>
      <w:r w:rsidR="004A6B8A">
        <w:rPr>
          <w:color w:val="000000"/>
          <w:sz w:val="28"/>
          <w:szCs w:val="28"/>
          <w:shd w:val="clear" w:color="auto" w:fill="FFFFFF"/>
          <w:lang w:val="en-US"/>
        </w:rPr>
        <w:t>bạn</w:t>
      </w:r>
      <w:r>
        <w:rPr>
          <w:color w:val="000000"/>
          <w:sz w:val="28"/>
          <w:szCs w:val="28"/>
          <w:shd w:val="clear" w:color="auto" w:fill="FFFFFF"/>
        </w:rPr>
        <w:t xml:space="preserve"> học sinh một đón một tuần học mới tràn đầy niềm vui và thật nhiều sức khỏe!</w:t>
      </w:r>
    </w:p>
    <w:p w:rsidR="00E47F00" w:rsidRDefault="00E47F00"/>
    <w:sectPr w:rsidR="00E47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0"/>
    <w:rsid w:val="00280A6D"/>
    <w:rsid w:val="004A6B8A"/>
    <w:rsid w:val="004D3766"/>
    <w:rsid w:val="00A161EC"/>
    <w:rsid w:val="00A323DB"/>
    <w:rsid w:val="00AC3806"/>
    <w:rsid w:val="00C1661A"/>
    <w:rsid w:val="00C21875"/>
    <w:rsid w:val="00CA0FB7"/>
    <w:rsid w:val="00D054D8"/>
    <w:rsid w:val="00D1095B"/>
    <w:rsid w:val="00E47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AC03"/>
  <w15:chartTrackingRefBased/>
  <w15:docId w15:val="{AAC6CA0D-E89D-4F2F-9FCE-B44599EC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F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E47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4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etq.vn/van-hoa-sub36/" TargetMode="External"/><Relationship Id="rId5" Type="http://schemas.openxmlformats.org/officeDocument/2006/relationships/hyperlink" Target="http://vietq.vn/mon-ngon-ngay-tet-voi-banh-chung-xanh-thom-deo-d51013.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2025-06-10T02:57:00Z</dcterms:created>
  <dcterms:modified xsi:type="dcterms:W3CDTF">2025-06-17T03:58:00Z</dcterms:modified>
</cp:coreProperties>
</file>